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2E0B195" w14:textId="7E223151" w:rsidR="00C91D60" w:rsidRPr="009E27AE" w:rsidRDefault="00C91D60" w:rsidP="00D74887">
      <w:pPr>
        <w:pStyle w:val="Ttulo7"/>
        <w:rPr>
          <w:rFonts w:cs="Arial"/>
          <w:bCs/>
          <w:sz w:val="20"/>
        </w:rPr>
      </w:pPr>
      <w:r>
        <w:rPr>
          <w:rFonts w:cs="Arial"/>
          <w:noProof/>
        </w:rPr>
        <w:drawing>
          <wp:anchor distT="0" distB="0" distL="114300" distR="114300" simplePos="0" relativeHeight="251665408" behindDoc="0" locked="0" layoutInCell="1" allowOverlap="1" wp14:anchorId="64D64E87" wp14:editId="777C2122">
            <wp:simplePos x="0" y="0"/>
            <wp:positionH relativeFrom="column">
              <wp:posOffset>290200</wp:posOffset>
            </wp:positionH>
            <wp:positionV relativeFrom="paragraph">
              <wp:posOffset>102870</wp:posOffset>
            </wp:positionV>
            <wp:extent cx="471299" cy="653143"/>
            <wp:effectExtent l="0" t="0" r="5080" b="0"/>
            <wp:wrapNone/>
            <wp:docPr id="1" name="Imagem 1" descr="Ficheiro:Brasao UF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cheiro:Brasao UFPA.jpg"/>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471299" cy="653143"/>
                    </a:xfrm>
                    <a:prstGeom prst="rect">
                      <a:avLst/>
                    </a:prstGeom>
                    <a:noFill/>
                    <a:ln>
                      <a:noFill/>
                    </a:ln>
                  </pic:spPr>
                </pic:pic>
              </a:graphicData>
            </a:graphic>
            <wp14:sizeRelH relativeFrom="page">
              <wp14:pctWidth>0</wp14:pctWidth>
            </wp14:sizeRelH>
            <wp14:sizeRelV relativeFrom="page">
              <wp14:pctHeight>0</wp14:pctHeight>
            </wp14:sizeRelV>
          </wp:anchor>
        </w:drawing>
      </w:r>
      <w:r w:rsidR="004057DF" w:rsidRPr="009E27AE">
        <w:rPr>
          <w:rFonts w:cs="Arial"/>
          <w:bCs/>
          <w:sz w:val="20"/>
        </w:rPr>
        <w:t xml:space="preserve"> </w:t>
      </w:r>
    </w:p>
    <w:tbl>
      <w:tblPr>
        <w:tblW w:w="0" w:type="auto"/>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1809"/>
        <w:gridCol w:w="8136"/>
      </w:tblGrid>
      <w:tr w:rsidR="00C91D60" w:rsidRPr="00C91D60" w14:paraId="5658E11D" w14:textId="77777777" w:rsidTr="00346815">
        <w:tc>
          <w:tcPr>
            <w:tcW w:w="1809" w:type="dxa"/>
            <w:shd w:val="clear" w:color="auto" w:fill="auto"/>
          </w:tcPr>
          <w:p w14:paraId="110981DD" w14:textId="06F19D0A" w:rsidR="00C91D60" w:rsidRPr="00C91D60" w:rsidRDefault="00C91D60" w:rsidP="00C91D60">
            <w:pPr>
              <w:autoSpaceDE w:val="0"/>
              <w:autoSpaceDN w:val="0"/>
              <w:adjustRightInd w:val="0"/>
              <w:jc w:val="center"/>
              <w:rPr>
                <w:rFonts w:ascii="Arial Narrow" w:hAnsi="Arial Narrow" w:cs="Arial"/>
                <w:sz w:val="20"/>
                <w:szCs w:val="20"/>
              </w:rPr>
            </w:pPr>
          </w:p>
        </w:tc>
        <w:tc>
          <w:tcPr>
            <w:tcW w:w="8136" w:type="dxa"/>
            <w:shd w:val="clear" w:color="auto" w:fill="auto"/>
          </w:tcPr>
          <w:p w14:paraId="34C7C1DE" w14:textId="77777777" w:rsidR="00C91D60" w:rsidRPr="00C91D60" w:rsidRDefault="00C91D60" w:rsidP="00C91D60">
            <w:pPr>
              <w:keepLines/>
              <w:spacing w:line="276" w:lineRule="auto"/>
              <w:rPr>
                <w:rFonts w:ascii="Arial Narrow" w:hAnsi="Arial Narrow" w:cs="Arial"/>
                <w:b/>
                <w:smallCaps/>
                <w:sz w:val="20"/>
                <w:szCs w:val="20"/>
              </w:rPr>
            </w:pPr>
            <w:r w:rsidRPr="00C91D60">
              <w:rPr>
                <w:rFonts w:ascii="Arial Narrow" w:hAnsi="Arial Narrow" w:cs="Arial"/>
                <w:b/>
                <w:smallCaps/>
                <w:sz w:val="20"/>
                <w:szCs w:val="20"/>
              </w:rPr>
              <w:t>Serviço Público Federal</w:t>
            </w:r>
          </w:p>
          <w:p w14:paraId="6E653F88" w14:textId="77777777" w:rsidR="00C91D60" w:rsidRPr="00C91D60" w:rsidRDefault="00C91D60" w:rsidP="00C91D60">
            <w:pPr>
              <w:keepLines/>
              <w:spacing w:line="276" w:lineRule="auto"/>
              <w:rPr>
                <w:rFonts w:ascii="Arial Narrow" w:hAnsi="Arial Narrow" w:cs="Arial"/>
                <w:b/>
                <w:smallCaps/>
                <w:sz w:val="20"/>
                <w:szCs w:val="20"/>
              </w:rPr>
            </w:pPr>
            <w:r w:rsidRPr="00C91D60">
              <w:rPr>
                <w:rFonts w:ascii="Arial Narrow" w:hAnsi="Arial Narrow" w:cs="Arial"/>
                <w:b/>
                <w:smallCaps/>
                <w:sz w:val="20"/>
                <w:szCs w:val="20"/>
              </w:rPr>
              <w:t>Universidade Federal do Pará — UFPA</w:t>
            </w:r>
          </w:p>
          <w:p w14:paraId="3D433519" w14:textId="77777777" w:rsidR="00C91D60" w:rsidRPr="00C91D60" w:rsidRDefault="00C91D60" w:rsidP="00C91D60">
            <w:pPr>
              <w:autoSpaceDE w:val="0"/>
              <w:autoSpaceDN w:val="0"/>
              <w:adjustRightInd w:val="0"/>
              <w:rPr>
                <w:rFonts w:ascii="Arial Narrow" w:hAnsi="Arial Narrow" w:cs="Arial"/>
                <w:sz w:val="20"/>
                <w:szCs w:val="20"/>
              </w:rPr>
            </w:pPr>
            <w:r w:rsidRPr="00C91D60">
              <w:rPr>
                <w:rFonts w:ascii="Arial Narrow" w:hAnsi="Arial Narrow" w:cs="Arial"/>
                <w:b/>
                <w:smallCaps/>
                <w:sz w:val="20"/>
                <w:szCs w:val="20"/>
              </w:rPr>
              <w:t>Comissão Permanente de Licitação</w:t>
            </w:r>
            <w:proofErr w:type="gramStart"/>
            <w:r w:rsidRPr="00C91D60">
              <w:rPr>
                <w:rFonts w:ascii="Arial Narrow" w:hAnsi="Arial Narrow" w:cs="Arial"/>
                <w:b/>
                <w:smallCaps/>
                <w:sz w:val="20"/>
                <w:szCs w:val="20"/>
              </w:rPr>
              <w:t xml:space="preserve">  </w:t>
            </w:r>
            <w:proofErr w:type="gramEnd"/>
            <w:r w:rsidRPr="00C91D60">
              <w:rPr>
                <w:rFonts w:ascii="Arial Narrow" w:hAnsi="Arial Narrow" w:cs="Arial"/>
                <w:b/>
                <w:smallCaps/>
                <w:sz w:val="20"/>
                <w:szCs w:val="20"/>
              </w:rPr>
              <w:t>— CPL</w:t>
            </w:r>
          </w:p>
        </w:tc>
      </w:tr>
    </w:tbl>
    <w:p w14:paraId="2AC0F7FE" w14:textId="77777777" w:rsidR="00C91D60" w:rsidRPr="00C91D60" w:rsidRDefault="00C91D60" w:rsidP="00C91D60">
      <w:pPr>
        <w:keepNext/>
        <w:keepLines/>
        <w:jc w:val="center"/>
        <w:rPr>
          <w:rFonts w:ascii="Arial Narrow" w:hAnsi="Arial Narrow" w:cs="Arial"/>
          <w:sz w:val="20"/>
          <w:szCs w:val="20"/>
        </w:rPr>
      </w:pPr>
    </w:p>
    <w:p w14:paraId="47F698AD" w14:textId="77777777" w:rsidR="00C91D60" w:rsidRPr="00C91D60" w:rsidRDefault="00C91D60" w:rsidP="00C91D60">
      <w:pPr>
        <w:keepNext/>
        <w:keepLines/>
        <w:jc w:val="center"/>
        <w:rPr>
          <w:rFonts w:ascii="Arial Narrow" w:hAnsi="Arial Narrow" w:cs="Arial"/>
          <w:sz w:val="20"/>
          <w:szCs w:val="20"/>
        </w:rPr>
      </w:pPr>
    </w:p>
    <w:p w14:paraId="5A4BF0AC" w14:textId="77777777" w:rsidR="00C91D60" w:rsidRPr="00C91D60" w:rsidRDefault="00C91D60" w:rsidP="00C91D60">
      <w:pPr>
        <w:keepNext/>
        <w:keepLines/>
        <w:jc w:val="center"/>
        <w:rPr>
          <w:rFonts w:ascii="Arial Narrow" w:hAnsi="Arial Narrow" w:cs="Arial"/>
          <w:sz w:val="20"/>
          <w:szCs w:val="20"/>
        </w:rPr>
      </w:pPr>
    </w:p>
    <w:p w14:paraId="2E5CEFCB" w14:textId="249DB38B" w:rsidR="00C91D60" w:rsidRPr="00C91D60" w:rsidRDefault="00057875" w:rsidP="00C91D60">
      <w:pPr>
        <w:keepNext/>
        <w:keepLines/>
        <w:jc w:val="center"/>
        <w:rPr>
          <w:rFonts w:ascii="Arial Narrow" w:hAnsi="Arial Narrow" w:cs="Arial"/>
          <w:b/>
          <w:sz w:val="20"/>
          <w:szCs w:val="20"/>
        </w:rPr>
      </w:pPr>
      <w:r>
        <w:rPr>
          <w:rFonts w:ascii="Arial Narrow" w:hAnsi="Arial Narrow" w:cs="Arial"/>
          <w:b/>
          <w:sz w:val="20"/>
          <w:szCs w:val="20"/>
        </w:rPr>
        <w:t>PREGÃO ELETRÔNICO SRP Nº 51</w:t>
      </w:r>
      <w:r w:rsidR="00C91D60" w:rsidRPr="00C91D60">
        <w:rPr>
          <w:rFonts w:ascii="Arial Narrow" w:hAnsi="Arial Narrow" w:cs="Arial"/>
          <w:b/>
          <w:sz w:val="20"/>
          <w:szCs w:val="20"/>
        </w:rPr>
        <w:t>/2019</w:t>
      </w:r>
    </w:p>
    <w:p w14:paraId="3E681B82" w14:textId="77777777" w:rsidR="00C91D60" w:rsidRPr="00C91D60" w:rsidRDefault="00C91D60" w:rsidP="00C91D60">
      <w:pPr>
        <w:keepNext/>
        <w:keepLines/>
        <w:tabs>
          <w:tab w:val="left" w:pos="3195"/>
          <w:tab w:val="center" w:pos="4864"/>
        </w:tabs>
        <w:jc w:val="center"/>
        <w:rPr>
          <w:rFonts w:ascii="Arial Narrow" w:hAnsi="Arial Narrow" w:cs="Arial"/>
          <w:b/>
          <w:color w:val="000000"/>
          <w:sz w:val="20"/>
          <w:szCs w:val="20"/>
        </w:rPr>
      </w:pPr>
    </w:p>
    <w:p w14:paraId="3AF41F1F" w14:textId="77777777" w:rsidR="00C91D60" w:rsidRPr="00C91D60" w:rsidRDefault="00C91D60" w:rsidP="00C91D60">
      <w:pPr>
        <w:keepNext/>
        <w:keepLines/>
        <w:tabs>
          <w:tab w:val="left" w:pos="3195"/>
          <w:tab w:val="center" w:pos="4864"/>
        </w:tabs>
        <w:jc w:val="right"/>
        <w:rPr>
          <w:rFonts w:ascii="Arial Narrow" w:hAnsi="Arial Narrow" w:cs="Arial"/>
          <w:b/>
          <w:color w:val="000000"/>
          <w:sz w:val="20"/>
          <w:szCs w:val="20"/>
        </w:rPr>
      </w:pPr>
      <w:r w:rsidRPr="00C91D60">
        <w:rPr>
          <w:rFonts w:ascii="Arial Narrow" w:hAnsi="Arial Narrow" w:cs="Arial"/>
          <w:b/>
          <w:color w:val="000000"/>
          <w:sz w:val="20"/>
          <w:szCs w:val="20"/>
        </w:rPr>
        <w:t>(Processo Administrativo nº 036773</w:t>
      </w:r>
      <w:r w:rsidRPr="00C91D60">
        <w:rPr>
          <w:rFonts w:ascii="Arial Narrow" w:hAnsi="Arial Narrow" w:cs="Arial"/>
          <w:b/>
          <w:sz w:val="20"/>
          <w:szCs w:val="20"/>
        </w:rPr>
        <w:t>/2018-11)</w:t>
      </w:r>
    </w:p>
    <w:p w14:paraId="425ABA62" w14:textId="77777777" w:rsidR="00C91D60" w:rsidRPr="00C91D60" w:rsidRDefault="00C91D60" w:rsidP="00C91D60">
      <w:pPr>
        <w:spacing w:after="120" w:line="276" w:lineRule="auto"/>
        <w:ind w:right="-15"/>
        <w:jc w:val="both"/>
        <w:rPr>
          <w:rFonts w:ascii="Arial Narrow" w:hAnsi="Arial Narrow" w:cs="Arial"/>
          <w:color w:val="000000"/>
          <w:sz w:val="20"/>
          <w:szCs w:val="20"/>
        </w:rPr>
      </w:pPr>
    </w:p>
    <w:p w14:paraId="10771047" w14:textId="256EF634" w:rsidR="00D126E8" w:rsidRDefault="00363366" w:rsidP="00C91D60">
      <w:pPr>
        <w:spacing w:after="120" w:line="276" w:lineRule="auto"/>
        <w:ind w:right="-17"/>
        <w:jc w:val="center"/>
        <w:rPr>
          <w:rFonts w:ascii="Arial Narrow" w:hAnsi="Arial Narrow" w:cs="Arial"/>
          <w:b/>
          <w:bCs/>
          <w:color w:val="000000"/>
          <w:sz w:val="20"/>
          <w:szCs w:val="20"/>
        </w:rPr>
      </w:pPr>
      <w:r>
        <w:rPr>
          <w:rFonts w:ascii="Arial Narrow" w:hAnsi="Arial Narrow" w:cs="Arial"/>
          <w:b/>
          <w:bCs/>
          <w:color w:val="000000"/>
          <w:sz w:val="20"/>
          <w:szCs w:val="20"/>
        </w:rPr>
        <w:t>ANEXO - I</w:t>
      </w:r>
    </w:p>
    <w:p w14:paraId="2DAD1E70" w14:textId="6B0046B0" w:rsidR="00C91D60" w:rsidRPr="00C91D60" w:rsidRDefault="00C91D60" w:rsidP="00C91D60">
      <w:pPr>
        <w:spacing w:after="120" w:line="276" w:lineRule="auto"/>
        <w:ind w:right="-17"/>
        <w:jc w:val="center"/>
        <w:rPr>
          <w:rFonts w:ascii="Arial Narrow" w:hAnsi="Arial Narrow" w:cs="Arial"/>
          <w:b/>
          <w:bCs/>
          <w:color w:val="000000"/>
          <w:sz w:val="20"/>
          <w:szCs w:val="20"/>
        </w:rPr>
      </w:pPr>
      <w:r>
        <w:rPr>
          <w:rFonts w:ascii="Arial Narrow" w:hAnsi="Arial Narrow" w:cs="Arial"/>
          <w:b/>
          <w:bCs/>
          <w:color w:val="000000"/>
          <w:sz w:val="20"/>
          <w:szCs w:val="20"/>
        </w:rPr>
        <w:t>TERMO DE REFERÊNCIA</w:t>
      </w:r>
    </w:p>
    <w:p w14:paraId="33E5DD8E" w14:textId="22E8AA79" w:rsidR="00D74887" w:rsidRPr="009E27AE" w:rsidRDefault="00D74887" w:rsidP="00D74887">
      <w:pPr>
        <w:pStyle w:val="Ttulo7"/>
        <w:rPr>
          <w:rFonts w:cs="Arial"/>
          <w:bCs/>
          <w:sz w:val="20"/>
        </w:rPr>
      </w:pPr>
    </w:p>
    <w:p w14:paraId="14715F7D" w14:textId="77777777" w:rsidR="006311E4" w:rsidRPr="009E27AE" w:rsidRDefault="006311E4" w:rsidP="006311E4">
      <w:pPr>
        <w:rPr>
          <w:rFonts w:ascii="Arial" w:hAnsi="Arial" w:cs="Arial"/>
          <w:sz w:val="20"/>
          <w:szCs w:val="20"/>
        </w:rPr>
      </w:pPr>
    </w:p>
    <w:p w14:paraId="5C68FC26" w14:textId="77777777" w:rsidR="00D74887" w:rsidRPr="009E27AE" w:rsidRDefault="00D74887" w:rsidP="00D74887">
      <w:pPr>
        <w:rPr>
          <w:rFonts w:ascii="Arial" w:hAnsi="Arial" w:cs="Arial"/>
          <w:sz w:val="20"/>
          <w:szCs w:val="20"/>
        </w:rPr>
      </w:pPr>
    </w:p>
    <w:p w14:paraId="429E316B" w14:textId="77777777" w:rsidR="00D74887" w:rsidRPr="009E27AE" w:rsidRDefault="00D74887" w:rsidP="00D74887">
      <w:pPr>
        <w:pStyle w:val="Ttulo3"/>
        <w:numPr>
          <w:ilvl w:val="0"/>
          <w:numId w:val="1"/>
        </w:numPr>
        <w:pBdr>
          <w:bottom w:val="single" w:sz="4" w:space="1" w:color="auto"/>
        </w:pBdr>
        <w:rPr>
          <w:szCs w:val="20"/>
        </w:rPr>
      </w:pPr>
      <w:r w:rsidRPr="009E27AE">
        <w:rPr>
          <w:szCs w:val="20"/>
        </w:rPr>
        <w:t>OBJETO</w:t>
      </w:r>
    </w:p>
    <w:p w14:paraId="672338D0" w14:textId="615E986A" w:rsidR="00C213ED" w:rsidRPr="009E27AE" w:rsidRDefault="00E66D34" w:rsidP="003221FE">
      <w:pPr>
        <w:pStyle w:val="Ttulo3"/>
        <w:numPr>
          <w:ilvl w:val="1"/>
          <w:numId w:val="1"/>
        </w:numPr>
        <w:shd w:val="clear" w:color="auto" w:fill="auto"/>
        <w:jc w:val="both"/>
        <w:rPr>
          <w:szCs w:val="20"/>
        </w:rPr>
      </w:pPr>
      <w:r w:rsidRPr="009E27AE">
        <w:rPr>
          <w:b w:val="0"/>
          <w:szCs w:val="20"/>
        </w:rPr>
        <w:t xml:space="preserve"> </w:t>
      </w:r>
      <w:r w:rsidR="0082137C" w:rsidRPr="009E27AE">
        <w:rPr>
          <w:b w:val="0"/>
          <w:szCs w:val="20"/>
        </w:rPr>
        <w:t>Contratação de empresa especializada</w:t>
      </w:r>
      <w:r w:rsidR="00BE7F31" w:rsidRPr="009E27AE">
        <w:rPr>
          <w:b w:val="0"/>
          <w:szCs w:val="20"/>
        </w:rPr>
        <w:t>, no ramo de engenharia,</w:t>
      </w:r>
      <w:r w:rsidR="0082137C" w:rsidRPr="009E27AE">
        <w:rPr>
          <w:b w:val="0"/>
          <w:szCs w:val="20"/>
        </w:rPr>
        <w:t xml:space="preserve"> </w:t>
      </w:r>
      <w:r w:rsidR="00525E82" w:rsidRPr="009E27AE">
        <w:rPr>
          <w:b w:val="0"/>
          <w:szCs w:val="20"/>
        </w:rPr>
        <w:t>para</w:t>
      </w:r>
      <w:r w:rsidR="0082137C" w:rsidRPr="009E27AE">
        <w:rPr>
          <w:b w:val="0"/>
          <w:szCs w:val="20"/>
        </w:rPr>
        <w:t xml:space="preserve"> prestação</w:t>
      </w:r>
      <w:r w:rsidR="00525E82" w:rsidRPr="009E27AE">
        <w:rPr>
          <w:b w:val="0"/>
          <w:szCs w:val="20"/>
        </w:rPr>
        <w:t xml:space="preserve"> </w:t>
      </w:r>
      <w:r w:rsidR="0082137C" w:rsidRPr="009E27AE">
        <w:rPr>
          <w:b w:val="0"/>
          <w:szCs w:val="20"/>
        </w:rPr>
        <w:t xml:space="preserve">de </w:t>
      </w:r>
      <w:r w:rsidR="0082137C" w:rsidRPr="009E27AE">
        <w:rPr>
          <w:szCs w:val="20"/>
        </w:rPr>
        <w:t>SERVIÇO</w:t>
      </w:r>
      <w:r w:rsidR="009C013E" w:rsidRPr="009E27AE">
        <w:rPr>
          <w:szCs w:val="20"/>
        </w:rPr>
        <w:t>S</w:t>
      </w:r>
      <w:r w:rsidR="00BE7F31" w:rsidRPr="009E27AE">
        <w:rPr>
          <w:szCs w:val="20"/>
        </w:rPr>
        <w:t xml:space="preserve"> </w:t>
      </w:r>
      <w:r w:rsidR="0082137C" w:rsidRPr="009E27AE">
        <w:rPr>
          <w:szCs w:val="20"/>
        </w:rPr>
        <w:t>DE MANUTENÇÃO PREVENTIVA E CORRETIVA</w:t>
      </w:r>
      <w:r w:rsidR="00BE7F31" w:rsidRPr="009E27AE">
        <w:rPr>
          <w:b w:val="0"/>
          <w:szCs w:val="20"/>
        </w:rPr>
        <w:t xml:space="preserve">, </w:t>
      </w:r>
      <w:r w:rsidR="00BE7F31" w:rsidRPr="009E27AE">
        <w:rPr>
          <w:szCs w:val="20"/>
        </w:rPr>
        <w:t>SOB DEMANDA</w:t>
      </w:r>
      <w:r w:rsidR="00BE7F31" w:rsidRPr="009E27AE">
        <w:rPr>
          <w:b w:val="0"/>
          <w:szCs w:val="20"/>
        </w:rPr>
        <w:t xml:space="preserve">, </w:t>
      </w:r>
      <w:r w:rsidR="003F6860" w:rsidRPr="009E27AE">
        <w:rPr>
          <w:szCs w:val="20"/>
        </w:rPr>
        <w:t>EM</w:t>
      </w:r>
      <w:r w:rsidR="009C013E" w:rsidRPr="009E27AE">
        <w:rPr>
          <w:szCs w:val="20"/>
        </w:rPr>
        <w:t xml:space="preserve"> </w:t>
      </w:r>
      <w:r w:rsidR="003F6860" w:rsidRPr="009E27AE">
        <w:rPr>
          <w:szCs w:val="20"/>
        </w:rPr>
        <w:t>A</w:t>
      </w:r>
      <w:r w:rsidR="00572A7B" w:rsidRPr="009E27AE">
        <w:rPr>
          <w:szCs w:val="20"/>
        </w:rPr>
        <w:t xml:space="preserve">PARELHOS CONDICIONADORES DE AR, DO </w:t>
      </w:r>
      <w:r w:rsidR="003F6860" w:rsidRPr="009E27AE">
        <w:rPr>
          <w:szCs w:val="20"/>
        </w:rPr>
        <w:t>TIPO ACJ, SPLIT, SPLIT CASSET</w:t>
      </w:r>
      <w:r w:rsidR="00572A7B" w:rsidRPr="009E27AE">
        <w:rPr>
          <w:szCs w:val="20"/>
        </w:rPr>
        <w:t xml:space="preserve">E, SPLITÃO, </w:t>
      </w:r>
      <w:r w:rsidR="003F6860" w:rsidRPr="009E27AE">
        <w:rPr>
          <w:szCs w:val="20"/>
        </w:rPr>
        <w:t>SISTEMA VRF</w:t>
      </w:r>
      <w:r w:rsidR="00CE6638" w:rsidRPr="009E27AE">
        <w:rPr>
          <w:szCs w:val="20"/>
        </w:rPr>
        <w:t>-</w:t>
      </w:r>
      <w:r w:rsidR="00572A7B" w:rsidRPr="009E27AE">
        <w:rPr>
          <w:color w:val="222222"/>
          <w:szCs w:val="20"/>
          <w:shd w:val="clear" w:color="auto" w:fill="FFFFFF"/>
        </w:rPr>
        <w:t>VOLUME DE REFRIGERANTE VARIÁVEL</w:t>
      </w:r>
      <w:r w:rsidR="00572A7B" w:rsidRPr="009E27AE">
        <w:rPr>
          <w:szCs w:val="20"/>
        </w:rPr>
        <w:t xml:space="preserve"> </w:t>
      </w:r>
      <w:r w:rsidR="00CE6638" w:rsidRPr="009E27AE">
        <w:rPr>
          <w:szCs w:val="20"/>
        </w:rPr>
        <w:t>(</w:t>
      </w:r>
      <w:r w:rsidR="00572A7B" w:rsidRPr="009E27AE">
        <w:rPr>
          <w:szCs w:val="20"/>
        </w:rPr>
        <w:t>COM EVAPORADORA CASSETE</w:t>
      </w:r>
      <w:r w:rsidR="0039183B" w:rsidRPr="009E27AE">
        <w:rPr>
          <w:szCs w:val="20"/>
        </w:rPr>
        <w:t>,</w:t>
      </w:r>
      <w:r w:rsidR="00CE6638" w:rsidRPr="009E27AE">
        <w:rPr>
          <w:szCs w:val="20"/>
        </w:rPr>
        <w:t xml:space="preserve"> HI WALL</w:t>
      </w:r>
      <w:r w:rsidR="0039183B" w:rsidRPr="009E27AE">
        <w:rPr>
          <w:szCs w:val="20"/>
        </w:rPr>
        <w:t xml:space="preserve"> E DE PISO</w:t>
      </w:r>
      <w:r w:rsidR="00D648E4" w:rsidRPr="009E27AE">
        <w:rPr>
          <w:szCs w:val="20"/>
        </w:rPr>
        <w:t>-TETO</w:t>
      </w:r>
      <w:r w:rsidR="00CE6638" w:rsidRPr="009E27AE">
        <w:rPr>
          <w:szCs w:val="20"/>
        </w:rPr>
        <w:t>)</w:t>
      </w:r>
      <w:r w:rsidR="00572A7B" w:rsidRPr="009E27AE">
        <w:rPr>
          <w:szCs w:val="20"/>
        </w:rPr>
        <w:t xml:space="preserve">, E EM APARELHOS DE REFRIGERAÇÃO DO TIPO </w:t>
      </w:r>
      <w:r w:rsidR="003F6860" w:rsidRPr="009E27AE">
        <w:rPr>
          <w:szCs w:val="20"/>
        </w:rPr>
        <w:t>BEBEDOURO</w:t>
      </w:r>
      <w:r w:rsidR="00572A7B" w:rsidRPr="009E27AE">
        <w:rPr>
          <w:szCs w:val="20"/>
        </w:rPr>
        <w:t>, GELADEIRA</w:t>
      </w:r>
      <w:r w:rsidR="00102BDD" w:rsidRPr="009E27AE">
        <w:rPr>
          <w:szCs w:val="20"/>
        </w:rPr>
        <w:t xml:space="preserve"> E</w:t>
      </w:r>
      <w:r w:rsidR="00572A7B" w:rsidRPr="009E27AE">
        <w:rPr>
          <w:szCs w:val="20"/>
        </w:rPr>
        <w:t xml:space="preserve"> FREEZER,</w:t>
      </w:r>
      <w:r w:rsidR="004A03A6" w:rsidRPr="009E27AE">
        <w:rPr>
          <w:szCs w:val="20"/>
        </w:rPr>
        <w:t xml:space="preserve"> COM FORNECIMENTO DE PEÇAS,</w:t>
      </w:r>
      <w:r w:rsidR="003F6860" w:rsidRPr="009E27AE">
        <w:rPr>
          <w:szCs w:val="20"/>
        </w:rPr>
        <w:t xml:space="preserve"> </w:t>
      </w:r>
      <w:r w:rsidR="004A03A6" w:rsidRPr="009E27AE">
        <w:rPr>
          <w:szCs w:val="20"/>
        </w:rPr>
        <w:t>MATERIAIS E MÃO DE OBRA ESPECIALIZADA</w:t>
      </w:r>
      <w:r w:rsidR="003F6860" w:rsidRPr="009E27AE">
        <w:rPr>
          <w:szCs w:val="20"/>
        </w:rPr>
        <w:t>,</w:t>
      </w:r>
      <w:r w:rsidR="00525E82" w:rsidRPr="009E27AE">
        <w:rPr>
          <w:szCs w:val="20"/>
        </w:rPr>
        <w:t xml:space="preserve"> </w:t>
      </w:r>
      <w:r w:rsidR="00525E82" w:rsidRPr="009E27AE">
        <w:rPr>
          <w:b w:val="0"/>
          <w:szCs w:val="20"/>
        </w:rPr>
        <w:t>existentes nas instalações da</w:t>
      </w:r>
      <w:r w:rsidR="0082137C" w:rsidRPr="009E27AE">
        <w:rPr>
          <w:b w:val="0"/>
          <w:szCs w:val="20"/>
        </w:rPr>
        <w:t xml:space="preserve"> Universi</w:t>
      </w:r>
      <w:r w:rsidR="00E933D5" w:rsidRPr="009E27AE">
        <w:rPr>
          <w:b w:val="0"/>
          <w:szCs w:val="20"/>
        </w:rPr>
        <w:t>dade Federal do Pará</w:t>
      </w:r>
      <w:r w:rsidR="00525E82" w:rsidRPr="009E27AE">
        <w:rPr>
          <w:b w:val="0"/>
          <w:szCs w:val="20"/>
        </w:rPr>
        <w:t>, em seu Campus principal</w:t>
      </w:r>
      <w:r w:rsidR="00E933D5" w:rsidRPr="009E27AE">
        <w:rPr>
          <w:b w:val="0"/>
          <w:szCs w:val="20"/>
        </w:rPr>
        <w:t xml:space="preserve">, </w:t>
      </w:r>
      <w:r w:rsidR="0082137C" w:rsidRPr="009E27AE">
        <w:rPr>
          <w:b w:val="0"/>
          <w:szCs w:val="20"/>
        </w:rPr>
        <w:t>seus Institutos</w:t>
      </w:r>
      <w:r w:rsidR="00525E82" w:rsidRPr="009E27AE">
        <w:rPr>
          <w:b w:val="0"/>
          <w:szCs w:val="20"/>
        </w:rPr>
        <w:t>,</w:t>
      </w:r>
      <w:r w:rsidR="0082137C" w:rsidRPr="009E27AE">
        <w:rPr>
          <w:b w:val="0"/>
          <w:szCs w:val="20"/>
        </w:rPr>
        <w:t xml:space="preserve"> demais campi do </w:t>
      </w:r>
      <w:proofErr w:type="gramStart"/>
      <w:r w:rsidR="0082137C" w:rsidRPr="009E27AE">
        <w:rPr>
          <w:b w:val="0"/>
          <w:szCs w:val="20"/>
        </w:rPr>
        <w:t>interior</w:t>
      </w:r>
      <w:r w:rsidR="003F6860" w:rsidRPr="009E27AE">
        <w:rPr>
          <w:b w:val="0"/>
          <w:szCs w:val="20"/>
        </w:rPr>
        <w:t xml:space="preserve"> e respectivos polos</w:t>
      </w:r>
      <w:proofErr w:type="gramEnd"/>
      <w:r w:rsidR="0082137C" w:rsidRPr="009E27AE">
        <w:rPr>
          <w:b w:val="0"/>
          <w:szCs w:val="20"/>
        </w:rPr>
        <w:t>,</w:t>
      </w:r>
      <w:r w:rsidR="00C213ED" w:rsidRPr="009E27AE">
        <w:rPr>
          <w:b w:val="0"/>
          <w:szCs w:val="20"/>
        </w:rPr>
        <w:t xml:space="preserve"> conforme as condições, quantidades, exigências </w:t>
      </w:r>
      <w:r w:rsidR="0082137C" w:rsidRPr="009E27AE">
        <w:rPr>
          <w:b w:val="0"/>
          <w:szCs w:val="20"/>
        </w:rPr>
        <w:t xml:space="preserve">e especificações constantes neste </w:t>
      </w:r>
      <w:r w:rsidR="00C213ED" w:rsidRPr="009E27AE">
        <w:rPr>
          <w:b w:val="0"/>
          <w:szCs w:val="20"/>
        </w:rPr>
        <w:t>instrumento</w:t>
      </w:r>
      <w:r w:rsidR="00572A7B" w:rsidRPr="009E27AE">
        <w:rPr>
          <w:b w:val="0"/>
          <w:szCs w:val="20"/>
        </w:rPr>
        <w:t>.</w:t>
      </w:r>
      <w:r w:rsidR="0082137C" w:rsidRPr="009E27AE">
        <w:rPr>
          <w:b w:val="0"/>
          <w:szCs w:val="20"/>
        </w:rPr>
        <w:t xml:space="preserve"> </w:t>
      </w:r>
    </w:p>
    <w:p w14:paraId="4D475F93" w14:textId="77777777" w:rsidR="006F4D4E" w:rsidRPr="009E27AE" w:rsidRDefault="006F4D4E" w:rsidP="003221FE">
      <w:pPr>
        <w:pStyle w:val="PargrafodaLista"/>
        <w:numPr>
          <w:ilvl w:val="1"/>
          <w:numId w:val="1"/>
        </w:numPr>
        <w:jc w:val="both"/>
        <w:rPr>
          <w:rFonts w:ascii="Arial" w:hAnsi="Arial" w:cs="Arial"/>
          <w:sz w:val="20"/>
          <w:szCs w:val="20"/>
        </w:rPr>
      </w:pPr>
      <w:r w:rsidRPr="009E27AE">
        <w:rPr>
          <w:rFonts w:ascii="Arial" w:hAnsi="Arial" w:cs="Arial"/>
          <w:sz w:val="20"/>
          <w:szCs w:val="20"/>
        </w:rPr>
        <w:t>O objeto da licitação tem a natureza de serviço comum, pois é possível estabelecer, por intermédio de especificações utilizadas no mercado, padrões de qualidade</w:t>
      </w:r>
      <w:bookmarkStart w:id="0" w:name="_GoBack"/>
      <w:bookmarkEnd w:id="0"/>
      <w:r w:rsidRPr="009E27AE">
        <w:rPr>
          <w:rFonts w:ascii="Arial" w:hAnsi="Arial" w:cs="Arial"/>
          <w:sz w:val="20"/>
          <w:szCs w:val="20"/>
        </w:rPr>
        <w:t xml:space="preserve"> e desempenho peculiares ao objeto, de modo que é possível a decisão entre os serviç</w:t>
      </w:r>
      <w:r w:rsidR="00E75245" w:rsidRPr="009E27AE">
        <w:rPr>
          <w:rFonts w:ascii="Arial" w:hAnsi="Arial" w:cs="Arial"/>
          <w:sz w:val="20"/>
          <w:szCs w:val="20"/>
        </w:rPr>
        <w:t>os ofertados pelos participantes.</w:t>
      </w:r>
    </w:p>
    <w:p w14:paraId="462A6657" w14:textId="6D8CE965" w:rsidR="006F4D4E" w:rsidRPr="009E27AE" w:rsidRDefault="006F4D4E" w:rsidP="003221FE">
      <w:pPr>
        <w:numPr>
          <w:ilvl w:val="1"/>
          <w:numId w:val="1"/>
        </w:numPr>
        <w:jc w:val="both"/>
        <w:rPr>
          <w:rFonts w:ascii="Arial" w:hAnsi="Arial" w:cs="Arial"/>
          <w:color w:val="FF0000"/>
          <w:sz w:val="20"/>
          <w:szCs w:val="20"/>
        </w:rPr>
      </w:pPr>
      <w:r w:rsidRPr="009E27AE">
        <w:rPr>
          <w:rFonts w:ascii="Arial" w:hAnsi="Arial" w:cs="Arial"/>
          <w:sz w:val="20"/>
          <w:szCs w:val="20"/>
        </w:rPr>
        <w:t>A presente contratação adotará como regime de execução a</w:t>
      </w:r>
      <w:r w:rsidR="00C02775" w:rsidRPr="009E27AE">
        <w:rPr>
          <w:rFonts w:ascii="Arial" w:hAnsi="Arial" w:cs="Arial"/>
          <w:sz w:val="20"/>
          <w:szCs w:val="20"/>
        </w:rPr>
        <w:t xml:space="preserve"> Empreitada por Preço </w:t>
      </w:r>
      <w:r w:rsidR="00D83C18" w:rsidRPr="009E27AE">
        <w:rPr>
          <w:rFonts w:ascii="Arial" w:hAnsi="Arial" w:cs="Arial"/>
          <w:sz w:val="20"/>
          <w:szCs w:val="20"/>
        </w:rPr>
        <w:t xml:space="preserve">Unitário, no entanto, o custo dos serviços não excedera o limite definido </w:t>
      </w:r>
      <w:r w:rsidR="00FA2F59" w:rsidRPr="009E27AE">
        <w:rPr>
          <w:rFonts w:ascii="Arial" w:hAnsi="Arial" w:cs="Arial"/>
          <w:sz w:val="20"/>
          <w:szCs w:val="20"/>
        </w:rPr>
        <w:t>no orçamento/preço final da contratação</w:t>
      </w:r>
      <w:r w:rsidR="00D83C18" w:rsidRPr="009E27AE">
        <w:rPr>
          <w:rFonts w:ascii="Arial" w:hAnsi="Arial" w:cs="Arial"/>
          <w:sz w:val="20"/>
          <w:szCs w:val="20"/>
        </w:rPr>
        <w:t>.</w:t>
      </w:r>
    </w:p>
    <w:p w14:paraId="63A4EC93" w14:textId="77777777" w:rsidR="008A040A" w:rsidRPr="009E27AE" w:rsidRDefault="008A040A" w:rsidP="003221FE">
      <w:pPr>
        <w:numPr>
          <w:ilvl w:val="1"/>
          <w:numId w:val="1"/>
        </w:numPr>
        <w:jc w:val="both"/>
        <w:rPr>
          <w:rFonts w:ascii="Arial" w:hAnsi="Arial" w:cs="Arial"/>
          <w:sz w:val="20"/>
          <w:szCs w:val="20"/>
        </w:rPr>
      </w:pPr>
      <w:r w:rsidRPr="009E27AE">
        <w:rPr>
          <w:rFonts w:ascii="Arial" w:hAnsi="Arial" w:cs="Arial"/>
          <w:sz w:val="20"/>
          <w:szCs w:val="20"/>
        </w:rPr>
        <w:t>O contrato terá vigência pelo período de 12 (meses), podendo ser prorrogado, com base no artigo 57, §1º, da Lei n. 8.666/93.</w:t>
      </w:r>
    </w:p>
    <w:p w14:paraId="49149C7E" w14:textId="77777777" w:rsidR="005E5C52" w:rsidRPr="009E27AE" w:rsidRDefault="005E5C52" w:rsidP="003221FE">
      <w:pPr>
        <w:numPr>
          <w:ilvl w:val="1"/>
          <w:numId w:val="1"/>
        </w:numPr>
        <w:jc w:val="both"/>
        <w:rPr>
          <w:rFonts w:ascii="Arial" w:hAnsi="Arial" w:cs="Arial"/>
          <w:sz w:val="20"/>
          <w:szCs w:val="20"/>
        </w:rPr>
      </w:pPr>
      <w:r w:rsidRPr="009E27AE">
        <w:rPr>
          <w:rFonts w:ascii="Arial" w:hAnsi="Arial" w:cs="Arial"/>
          <w:sz w:val="20"/>
          <w:szCs w:val="20"/>
        </w:rPr>
        <w:t xml:space="preserve">Com intuito de garantir a economicidade e competitividade, além de facilitar os serviços no âmbito logístico, a contratação levará em consideração as especificidades dos equipamentos e os locais de prestação de serviço, agrupando-os em </w:t>
      </w:r>
      <w:proofErr w:type="gramStart"/>
      <w:r w:rsidRPr="009E27AE">
        <w:rPr>
          <w:rFonts w:ascii="Arial" w:hAnsi="Arial" w:cs="Arial"/>
          <w:sz w:val="20"/>
          <w:szCs w:val="20"/>
        </w:rPr>
        <w:t>5</w:t>
      </w:r>
      <w:proofErr w:type="gramEnd"/>
      <w:r w:rsidRPr="009E27AE">
        <w:rPr>
          <w:rFonts w:ascii="Arial" w:hAnsi="Arial" w:cs="Arial"/>
          <w:sz w:val="20"/>
          <w:szCs w:val="20"/>
        </w:rPr>
        <w:t>(cinco) Lotes, demonstrados abaixo:</w:t>
      </w:r>
    </w:p>
    <w:p w14:paraId="36C4667D" w14:textId="71F86599" w:rsidR="0018486C" w:rsidRPr="009E27AE" w:rsidRDefault="00D648E4" w:rsidP="00D648E4">
      <w:pPr>
        <w:ind w:left="709"/>
        <w:jc w:val="center"/>
        <w:rPr>
          <w:rFonts w:ascii="Arial" w:hAnsi="Arial" w:cs="Arial"/>
          <w:sz w:val="20"/>
          <w:szCs w:val="20"/>
        </w:rPr>
      </w:pPr>
      <w:r w:rsidRPr="009E27AE">
        <w:rPr>
          <w:rFonts w:ascii="Arial" w:hAnsi="Arial" w:cs="Arial"/>
          <w:sz w:val="20"/>
          <w:szCs w:val="20"/>
        </w:rPr>
        <w:t>MÉDIA DA PESQUISA DE MERCADO</w:t>
      </w:r>
    </w:p>
    <w:tbl>
      <w:tblPr>
        <w:tblW w:w="9888" w:type="dxa"/>
        <w:tblCellMar>
          <w:left w:w="70" w:type="dxa"/>
          <w:right w:w="70" w:type="dxa"/>
        </w:tblCellMar>
        <w:tblLook w:val="04A0" w:firstRow="1" w:lastRow="0" w:firstColumn="1" w:lastColumn="0" w:noHBand="0" w:noVBand="1"/>
      </w:tblPr>
      <w:tblGrid>
        <w:gridCol w:w="1182"/>
        <w:gridCol w:w="2873"/>
        <w:gridCol w:w="2918"/>
        <w:gridCol w:w="2915"/>
      </w:tblGrid>
      <w:tr w:rsidR="00E75245" w:rsidRPr="009E27AE" w14:paraId="58FF41C1" w14:textId="77777777" w:rsidTr="00D648E4">
        <w:trPr>
          <w:trHeight w:val="50"/>
        </w:trPr>
        <w:tc>
          <w:tcPr>
            <w:tcW w:w="11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9CA5A6"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LOTES</w:t>
            </w:r>
          </w:p>
        </w:tc>
        <w:tc>
          <w:tcPr>
            <w:tcW w:w="2873" w:type="dxa"/>
            <w:tcBorders>
              <w:top w:val="single" w:sz="4" w:space="0" w:color="auto"/>
              <w:left w:val="nil"/>
              <w:bottom w:val="single" w:sz="4" w:space="0" w:color="auto"/>
              <w:right w:val="single" w:sz="4" w:space="0" w:color="auto"/>
            </w:tcBorders>
            <w:shd w:val="clear" w:color="auto" w:fill="auto"/>
            <w:noWrap/>
            <w:vAlign w:val="center"/>
            <w:hideMark/>
          </w:tcPr>
          <w:p w14:paraId="3F8B9BC9"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CAMPUS</w:t>
            </w:r>
          </w:p>
        </w:tc>
        <w:tc>
          <w:tcPr>
            <w:tcW w:w="2918" w:type="dxa"/>
            <w:tcBorders>
              <w:top w:val="single" w:sz="4" w:space="0" w:color="auto"/>
              <w:left w:val="nil"/>
              <w:bottom w:val="single" w:sz="4" w:space="0" w:color="auto"/>
              <w:right w:val="single" w:sz="4" w:space="0" w:color="auto"/>
            </w:tcBorders>
            <w:shd w:val="clear" w:color="auto" w:fill="auto"/>
            <w:noWrap/>
            <w:vAlign w:val="center"/>
            <w:hideMark/>
          </w:tcPr>
          <w:p w14:paraId="69E4369F" w14:textId="77777777" w:rsidR="00E75245" w:rsidRPr="009E27AE" w:rsidRDefault="00E75245" w:rsidP="00D66AB7">
            <w:pPr>
              <w:jc w:val="center"/>
              <w:rPr>
                <w:rFonts w:ascii="Arial" w:hAnsi="Arial" w:cs="Arial"/>
                <w:b/>
                <w:bCs/>
                <w:color w:val="000000"/>
                <w:sz w:val="20"/>
                <w:szCs w:val="20"/>
              </w:rPr>
            </w:pPr>
            <w:r w:rsidRPr="009E27AE">
              <w:rPr>
                <w:rFonts w:ascii="Arial" w:hAnsi="Arial" w:cs="Arial"/>
                <w:b/>
                <w:bCs/>
                <w:color w:val="000000"/>
                <w:sz w:val="20"/>
                <w:szCs w:val="20"/>
              </w:rPr>
              <w:t>EQUIPAMENTOS</w:t>
            </w:r>
          </w:p>
        </w:tc>
        <w:tc>
          <w:tcPr>
            <w:tcW w:w="2915" w:type="dxa"/>
            <w:tcBorders>
              <w:top w:val="single" w:sz="4" w:space="0" w:color="auto"/>
              <w:left w:val="nil"/>
              <w:bottom w:val="single" w:sz="4" w:space="0" w:color="auto"/>
              <w:right w:val="single" w:sz="4" w:space="0" w:color="auto"/>
            </w:tcBorders>
            <w:vAlign w:val="center"/>
          </w:tcPr>
          <w:p w14:paraId="73107256" w14:textId="77777777" w:rsidR="00E75245" w:rsidRPr="009E27AE" w:rsidRDefault="00E75245" w:rsidP="00E75245">
            <w:pPr>
              <w:jc w:val="center"/>
              <w:rPr>
                <w:rFonts w:ascii="Arial" w:hAnsi="Arial" w:cs="Arial"/>
                <w:b/>
                <w:bCs/>
                <w:color w:val="000000"/>
                <w:sz w:val="20"/>
                <w:szCs w:val="20"/>
              </w:rPr>
            </w:pPr>
            <w:r w:rsidRPr="009E27AE">
              <w:rPr>
                <w:rFonts w:ascii="Arial" w:hAnsi="Arial" w:cs="Arial"/>
                <w:b/>
                <w:bCs/>
                <w:color w:val="000000"/>
                <w:sz w:val="20"/>
                <w:szCs w:val="20"/>
              </w:rPr>
              <w:t>VALOR</w:t>
            </w:r>
          </w:p>
        </w:tc>
      </w:tr>
      <w:tr w:rsidR="00E75245" w:rsidRPr="009E27AE" w14:paraId="3C627D03"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538A7456" w14:textId="77777777" w:rsidR="00E75245" w:rsidRPr="009E27AE" w:rsidRDefault="00E75245" w:rsidP="00D66AB7">
            <w:pPr>
              <w:jc w:val="center"/>
              <w:rPr>
                <w:rFonts w:ascii="Arial" w:hAnsi="Arial" w:cs="Arial"/>
                <w:b/>
                <w:bCs/>
                <w:color w:val="000000"/>
                <w:sz w:val="20"/>
                <w:szCs w:val="20"/>
              </w:rPr>
            </w:pPr>
            <w:proofErr w:type="gramStart"/>
            <w:r w:rsidRPr="009E27AE">
              <w:rPr>
                <w:rFonts w:ascii="Arial" w:hAnsi="Arial" w:cs="Arial"/>
                <w:b/>
                <w:bCs/>
                <w:color w:val="000000"/>
                <w:sz w:val="20"/>
                <w:szCs w:val="20"/>
              </w:rPr>
              <w:t>1</w:t>
            </w:r>
            <w:proofErr w:type="gramEnd"/>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019DDE50"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BELÉM, ANANINDEUA, SOURE E BREVES</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20665917" w14:textId="024A958C"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xml:space="preserve">, BEBEDOURO, GELADEIRA E </w:t>
            </w:r>
            <w:proofErr w:type="gramStart"/>
            <w:r w:rsidRPr="009E27AE">
              <w:rPr>
                <w:rFonts w:ascii="Arial" w:hAnsi="Arial" w:cs="Arial"/>
                <w:color w:val="000000"/>
                <w:sz w:val="20"/>
                <w:szCs w:val="20"/>
              </w:rPr>
              <w:t>FREEZER</w:t>
            </w:r>
            <w:proofErr w:type="gramEnd"/>
          </w:p>
        </w:tc>
        <w:tc>
          <w:tcPr>
            <w:tcW w:w="2915" w:type="dxa"/>
            <w:tcBorders>
              <w:top w:val="single" w:sz="4" w:space="0" w:color="auto"/>
              <w:left w:val="nil"/>
              <w:bottom w:val="single" w:sz="4" w:space="0" w:color="auto"/>
              <w:right w:val="single" w:sz="4" w:space="0" w:color="auto"/>
            </w:tcBorders>
            <w:vAlign w:val="center"/>
          </w:tcPr>
          <w:p w14:paraId="11747969" w14:textId="53073C83"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8.791.097,30</w:t>
            </w:r>
          </w:p>
        </w:tc>
      </w:tr>
      <w:tr w:rsidR="00E75245" w:rsidRPr="009E27AE" w14:paraId="15C9CA27"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29629F57" w14:textId="77777777" w:rsidR="00E75245" w:rsidRPr="009E27AE" w:rsidRDefault="00E75245" w:rsidP="00D66AB7">
            <w:pPr>
              <w:jc w:val="center"/>
              <w:rPr>
                <w:rFonts w:ascii="Arial" w:hAnsi="Arial" w:cs="Arial"/>
                <w:b/>
                <w:bCs/>
                <w:color w:val="000000"/>
                <w:sz w:val="20"/>
                <w:szCs w:val="20"/>
              </w:rPr>
            </w:pPr>
            <w:proofErr w:type="gramStart"/>
            <w:r w:rsidRPr="009E27AE">
              <w:rPr>
                <w:rFonts w:ascii="Arial" w:hAnsi="Arial" w:cs="Arial"/>
                <w:b/>
                <w:bCs/>
                <w:color w:val="000000"/>
                <w:sz w:val="20"/>
                <w:szCs w:val="20"/>
              </w:rPr>
              <w:t>2</w:t>
            </w:r>
            <w:proofErr w:type="gramEnd"/>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47879416"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BELÉM (SEUS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3748F4C6" w14:textId="1E401C98" w:rsidR="00E75245" w:rsidRPr="009E27AE" w:rsidRDefault="00585A1A" w:rsidP="00585A1A">
            <w:pPr>
              <w:jc w:val="center"/>
              <w:rPr>
                <w:rFonts w:ascii="Arial" w:hAnsi="Arial" w:cs="Arial"/>
                <w:color w:val="000000"/>
                <w:sz w:val="20"/>
                <w:szCs w:val="20"/>
              </w:rPr>
            </w:pPr>
            <w:r w:rsidRPr="009E27AE">
              <w:rPr>
                <w:rFonts w:ascii="Arial" w:hAnsi="Arial" w:cs="Arial"/>
                <w:color w:val="000000"/>
                <w:sz w:val="20"/>
                <w:szCs w:val="20"/>
              </w:rPr>
              <w:t>SIST</w:t>
            </w:r>
            <w:r w:rsidR="0039183B" w:rsidRPr="009E27AE">
              <w:rPr>
                <w:rFonts w:ascii="Arial" w:hAnsi="Arial" w:cs="Arial"/>
                <w:color w:val="000000"/>
                <w:sz w:val="20"/>
                <w:szCs w:val="20"/>
              </w:rPr>
              <w:t xml:space="preserve">EMA VRF (EVAPORADORAS CASSETE, </w:t>
            </w:r>
            <w:r w:rsidRPr="009E27AE">
              <w:rPr>
                <w:rFonts w:ascii="Arial" w:hAnsi="Arial" w:cs="Arial"/>
                <w:color w:val="000000"/>
                <w:sz w:val="20"/>
                <w:szCs w:val="20"/>
              </w:rPr>
              <w:t>HI WALL</w:t>
            </w:r>
            <w:r w:rsidR="0039183B" w:rsidRPr="009E27AE">
              <w:rPr>
                <w:rFonts w:ascii="Arial" w:hAnsi="Arial" w:cs="Arial"/>
                <w:color w:val="000000"/>
                <w:sz w:val="20"/>
                <w:szCs w:val="20"/>
              </w:rPr>
              <w:t xml:space="preserve"> E DE PISO</w:t>
            </w:r>
            <w:r w:rsidR="00F83643" w:rsidRPr="009E27AE">
              <w:rPr>
                <w:rFonts w:ascii="Arial" w:hAnsi="Arial" w:cs="Arial"/>
                <w:color w:val="000000"/>
                <w:sz w:val="20"/>
                <w:szCs w:val="20"/>
              </w:rPr>
              <w:t>-TETO</w:t>
            </w:r>
            <w:r w:rsidRPr="009E27AE">
              <w:rPr>
                <w:rFonts w:ascii="Arial" w:hAnsi="Arial" w:cs="Arial"/>
                <w:color w:val="000000"/>
                <w:sz w:val="20"/>
                <w:szCs w:val="20"/>
              </w:rPr>
              <w:t>)</w:t>
            </w:r>
            <w:r w:rsidR="00E75245" w:rsidRPr="009E27AE">
              <w:rPr>
                <w:rFonts w:ascii="Arial" w:hAnsi="Arial" w:cs="Arial"/>
                <w:color w:val="000000"/>
                <w:sz w:val="20"/>
                <w:szCs w:val="20"/>
              </w:rPr>
              <w:t xml:space="preserve"> E AR CONDICIONADO </w:t>
            </w:r>
            <w:proofErr w:type="gramStart"/>
            <w:r w:rsidR="00E75245" w:rsidRPr="009E27AE">
              <w:rPr>
                <w:rFonts w:ascii="Arial" w:hAnsi="Arial" w:cs="Arial"/>
                <w:color w:val="000000"/>
                <w:sz w:val="20"/>
                <w:szCs w:val="20"/>
              </w:rPr>
              <w:t>SPLITÃO</w:t>
            </w:r>
            <w:proofErr w:type="gramEnd"/>
          </w:p>
        </w:tc>
        <w:tc>
          <w:tcPr>
            <w:tcW w:w="2915" w:type="dxa"/>
            <w:tcBorders>
              <w:top w:val="single" w:sz="4" w:space="0" w:color="auto"/>
              <w:left w:val="nil"/>
              <w:bottom w:val="single" w:sz="4" w:space="0" w:color="auto"/>
              <w:right w:val="single" w:sz="4" w:space="0" w:color="auto"/>
            </w:tcBorders>
            <w:vAlign w:val="center"/>
          </w:tcPr>
          <w:p w14:paraId="04E30F2C" w14:textId="4DA57FCE"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994.690,84</w:t>
            </w:r>
          </w:p>
        </w:tc>
      </w:tr>
      <w:tr w:rsidR="00E75245" w:rsidRPr="009E27AE" w14:paraId="27CDFF6A"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795CF25C" w14:textId="77777777" w:rsidR="00E75245" w:rsidRPr="009E27AE" w:rsidRDefault="00E75245" w:rsidP="00D66AB7">
            <w:pPr>
              <w:jc w:val="center"/>
              <w:rPr>
                <w:rFonts w:ascii="Arial" w:hAnsi="Arial" w:cs="Arial"/>
                <w:b/>
                <w:bCs/>
                <w:color w:val="000000"/>
                <w:sz w:val="20"/>
                <w:szCs w:val="20"/>
              </w:rPr>
            </w:pPr>
            <w:proofErr w:type="gramStart"/>
            <w:r w:rsidRPr="009E27AE">
              <w:rPr>
                <w:rFonts w:ascii="Arial" w:hAnsi="Arial" w:cs="Arial"/>
                <w:b/>
                <w:bCs/>
                <w:color w:val="000000"/>
                <w:sz w:val="20"/>
                <w:szCs w:val="20"/>
              </w:rPr>
              <w:t>3</w:t>
            </w:r>
            <w:proofErr w:type="gramEnd"/>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7DCABC76"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CASTANHAL, CAPANEMA, SALINAS E BRAGANÇA</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65AD039C" w14:textId="7CE5317C"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xml:space="preserve">, BEBEDOURO, GELADEIRA E </w:t>
            </w:r>
            <w:proofErr w:type="gramStart"/>
            <w:r w:rsidRPr="009E27AE">
              <w:rPr>
                <w:rFonts w:ascii="Arial" w:hAnsi="Arial" w:cs="Arial"/>
                <w:color w:val="000000"/>
                <w:sz w:val="20"/>
                <w:szCs w:val="20"/>
              </w:rPr>
              <w:t>FREEZER</w:t>
            </w:r>
            <w:proofErr w:type="gramEnd"/>
          </w:p>
        </w:tc>
        <w:tc>
          <w:tcPr>
            <w:tcW w:w="2915" w:type="dxa"/>
            <w:tcBorders>
              <w:top w:val="single" w:sz="4" w:space="0" w:color="auto"/>
              <w:left w:val="nil"/>
              <w:bottom w:val="single" w:sz="4" w:space="0" w:color="auto"/>
              <w:right w:val="single" w:sz="4" w:space="0" w:color="auto"/>
            </w:tcBorders>
            <w:vAlign w:val="center"/>
          </w:tcPr>
          <w:p w14:paraId="3970648B" w14:textId="71E4E977"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1.101.232,14</w:t>
            </w:r>
          </w:p>
        </w:tc>
      </w:tr>
      <w:tr w:rsidR="00E75245" w:rsidRPr="009E27AE" w14:paraId="65AB1545" w14:textId="77777777" w:rsidTr="00D648E4">
        <w:trPr>
          <w:trHeight w:val="72"/>
        </w:trPr>
        <w:tc>
          <w:tcPr>
            <w:tcW w:w="1182" w:type="dxa"/>
            <w:tcBorders>
              <w:top w:val="nil"/>
              <w:left w:val="single" w:sz="4" w:space="0" w:color="auto"/>
              <w:bottom w:val="single" w:sz="4" w:space="0" w:color="auto"/>
              <w:right w:val="single" w:sz="4" w:space="0" w:color="auto"/>
            </w:tcBorders>
            <w:shd w:val="clear" w:color="auto" w:fill="auto"/>
            <w:noWrap/>
            <w:vAlign w:val="center"/>
            <w:hideMark/>
          </w:tcPr>
          <w:p w14:paraId="24CC53F6" w14:textId="77777777" w:rsidR="00E75245" w:rsidRPr="009E27AE" w:rsidRDefault="00E75245" w:rsidP="00D66AB7">
            <w:pPr>
              <w:jc w:val="center"/>
              <w:rPr>
                <w:rFonts w:ascii="Arial" w:hAnsi="Arial" w:cs="Arial"/>
                <w:b/>
                <w:bCs/>
                <w:color w:val="000000"/>
                <w:sz w:val="20"/>
                <w:szCs w:val="20"/>
              </w:rPr>
            </w:pPr>
            <w:proofErr w:type="gramStart"/>
            <w:r w:rsidRPr="009E27AE">
              <w:rPr>
                <w:rFonts w:ascii="Arial" w:hAnsi="Arial" w:cs="Arial"/>
                <w:b/>
                <w:bCs/>
                <w:color w:val="000000"/>
                <w:sz w:val="20"/>
                <w:szCs w:val="20"/>
              </w:rPr>
              <w:t>4</w:t>
            </w:r>
            <w:proofErr w:type="gramEnd"/>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4DBDBEA9" w14:textId="3EB1D5A5" w:rsidR="00E75245" w:rsidRPr="009E27AE" w:rsidRDefault="00E75245" w:rsidP="00102BDD">
            <w:pPr>
              <w:jc w:val="center"/>
              <w:rPr>
                <w:rFonts w:ascii="Arial" w:hAnsi="Arial" w:cs="Arial"/>
                <w:color w:val="000000"/>
                <w:sz w:val="20"/>
                <w:szCs w:val="20"/>
              </w:rPr>
            </w:pPr>
            <w:r w:rsidRPr="009E27AE">
              <w:rPr>
                <w:rFonts w:ascii="Arial" w:hAnsi="Arial" w:cs="Arial"/>
                <w:color w:val="000000"/>
                <w:sz w:val="20"/>
                <w:szCs w:val="20"/>
              </w:rPr>
              <w:t>CAMETA</w:t>
            </w:r>
            <w:r w:rsidR="00102BDD" w:rsidRPr="009E27AE">
              <w:rPr>
                <w:rFonts w:ascii="Arial" w:hAnsi="Arial" w:cs="Arial"/>
                <w:color w:val="000000"/>
                <w:sz w:val="20"/>
                <w:szCs w:val="20"/>
              </w:rPr>
              <w:t>,</w:t>
            </w:r>
            <w:r w:rsidRPr="009E27AE">
              <w:rPr>
                <w:rFonts w:ascii="Arial" w:hAnsi="Arial" w:cs="Arial"/>
                <w:color w:val="000000"/>
                <w:sz w:val="20"/>
                <w:szCs w:val="20"/>
              </w:rPr>
              <w:t xml:space="preserve"> ABAETETUBA</w:t>
            </w:r>
            <w:r w:rsidR="00102BDD" w:rsidRPr="009E27AE">
              <w:rPr>
                <w:rFonts w:ascii="Arial" w:hAnsi="Arial" w:cs="Arial"/>
                <w:color w:val="000000"/>
                <w:sz w:val="20"/>
                <w:szCs w:val="20"/>
              </w:rPr>
              <w:t xml:space="preserve"> E TUCURUÍ</w:t>
            </w:r>
            <w:r w:rsidRPr="009E27AE">
              <w:rPr>
                <w:rFonts w:ascii="Arial" w:hAnsi="Arial" w:cs="Arial"/>
                <w:color w:val="000000"/>
                <w:sz w:val="20"/>
                <w:szCs w:val="20"/>
              </w:rPr>
              <w:br/>
              <w:t xml:space="preserve"> (SEUS POLOS</w:t>
            </w:r>
            <w:proofErr w:type="gramStart"/>
            <w:r w:rsidRPr="009E27AE">
              <w:rPr>
                <w:rFonts w:ascii="Arial" w:hAnsi="Arial" w:cs="Arial"/>
                <w:color w:val="000000"/>
                <w:sz w:val="20"/>
                <w:szCs w:val="20"/>
              </w:rPr>
              <w:t>)</w:t>
            </w:r>
            <w:proofErr w:type="gramEnd"/>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03483F60" w14:textId="7FA8507C"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xml:space="preserve">, BEBEDOURO, GELADEIRA E </w:t>
            </w:r>
            <w:proofErr w:type="gramStart"/>
            <w:r w:rsidRPr="009E27AE">
              <w:rPr>
                <w:rFonts w:ascii="Arial" w:hAnsi="Arial" w:cs="Arial"/>
                <w:color w:val="000000"/>
                <w:sz w:val="20"/>
                <w:szCs w:val="20"/>
              </w:rPr>
              <w:t>FREEZER</w:t>
            </w:r>
            <w:proofErr w:type="gramEnd"/>
          </w:p>
        </w:tc>
        <w:tc>
          <w:tcPr>
            <w:tcW w:w="2915" w:type="dxa"/>
            <w:tcBorders>
              <w:top w:val="single" w:sz="4" w:space="0" w:color="auto"/>
              <w:left w:val="nil"/>
              <w:bottom w:val="single" w:sz="4" w:space="0" w:color="auto"/>
              <w:right w:val="single" w:sz="4" w:space="0" w:color="auto"/>
            </w:tcBorders>
            <w:vAlign w:val="center"/>
          </w:tcPr>
          <w:p w14:paraId="05B40186" w14:textId="6C79F7BD"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942.367,35</w:t>
            </w:r>
          </w:p>
        </w:tc>
      </w:tr>
      <w:tr w:rsidR="00E75245" w:rsidRPr="009E27AE" w14:paraId="6F71EB5F" w14:textId="77777777" w:rsidTr="00D648E4">
        <w:trPr>
          <w:trHeight w:val="72"/>
        </w:trPr>
        <w:tc>
          <w:tcPr>
            <w:tcW w:w="1182" w:type="dxa"/>
            <w:tcBorders>
              <w:top w:val="nil"/>
              <w:left w:val="single" w:sz="4" w:space="0" w:color="auto"/>
              <w:bottom w:val="nil"/>
              <w:right w:val="single" w:sz="4" w:space="0" w:color="auto"/>
            </w:tcBorders>
            <w:shd w:val="clear" w:color="auto" w:fill="auto"/>
            <w:noWrap/>
            <w:vAlign w:val="center"/>
            <w:hideMark/>
          </w:tcPr>
          <w:p w14:paraId="6F5BF39C" w14:textId="77777777" w:rsidR="00E75245" w:rsidRPr="009E27AE" w:rsidRDefault="00E75245" w:rsidP="00D66AB7">
            <w:pPr>
              <w:jc w:val="center"/>
              <w:rPr>
                <w:rFonts w:ascii="Arial" w:hAnsi="Arial" w:cs="Arial"/>
                <w:b/>
                <w:bCs/>
                <w:color w:val="000000"/>
                <w:sz w:val="20"/>
                <w:szCs w:val="20"/>
              </w:rPr>
            </w:pPr>
            <w:proofErr w:type="gramStart"/>
            <w:r w:rsidRPr="009E27AE">
              <w:rPr>
                <w:rFonts w:ascii="Arial" w:hAnsi="Arial" w:cs="Arial"/>
                <w:b/>
                <w:bCs/>
                <w:color w:val="000000"/>
                <w:sz w:val="20"/>
                <w:szCs w:val="20"/>
              </w:rPr>
              <w:t>5</w:t>
            </w:r>
            <w:proofErr w:type="gramEnd"/>
          </w:p>
        </w:tc>
        <w:tc>
          <w:tcPr>
            <w:tcW w:w="2873" w:type="dxa"/>
            <w:tcBorders>
              <w:top w:val="single" w:sz="4" w:space="0" w:color="auto"/>
              <w:left w:val="nil"/>
              <w:bottom w:val="single" w:sz="4" w:space="0" w:color="auto"/>
              <w:right w:val="single" w:sz="4" w:space="0" w:color="auto"/>
            </w:tcBorders>
            <w:shd w:val="clear" w:color="auto" w:fill="auto"/>
            <w:vAlign w:val="center"/>
            <w:hideMark/>
          </w:tcPr>
          <w:p w14:paraId="359DACBF"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ALTAMIRA</w:t>
            </w:r>
          </w:p>
          <w:p w14:paraId="7CF8E5A3" w14:textId="7777777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(SEUS POLOS)</w:t>
            </w:r>
          </w:p>
        </w:tc>
        <w:tc>
          <w:tcPr>
            <w:tcW w:w="2918" w:type="dxa"/>
            <w:tcBorders>
              <w:top w:val="single" w:sz="4" w:space="0" w:color="auto"/>
              <w:left w:val="nil"/>
              <w:bottom w:val="single" w:sz="4" w:space="0" w:color="auto"/>
              <w:right w:val="single" w:sz="4" w:space="0" w:color="auto"/>
            </w:tcBorders>
            <w:shd w:val="clear" w:color="auto" w:fill="auto"/>
            <w:vAlign w:val="center"/>
            <w:hideMark/>
          </w:tcPr>
          <w:p w14:paraId="738E9EA4" w14:textId="772493B7" w:rsidR="00E75245" w:rsidRPr="009E27AE" w:rsidRDefault="00E75245" w:rsidP="00D66AB7">
            <w:pPr>
              <w:jc w:val="center"/>
              <w:rPr>
                <w:rFonts w:ascii="Arial" w:hAnsi="Arial" w:cs="Arial"/>
                <w:color w:val="000000"/>
                <w:sz w:val="20"/>
                <w:szCs w:val="20"/>
              </w:rPr>
            </w:pPr>
            <w:r w:rsidRPr="009E27AE">
              <w:rPr>
                <w:rFonts w:ascii="Arial" w:hAnsi="Arial" w:cs="Arial"/>
                <w:color w:val="000000"/>
                <w:sz w:val="20"/>
                <w:szCs w:val="20"/>
              </w:rPr>
              <w:t>ACJ, SPLIT, SPLIT CASSET</w:t>
            </w:r>
            <w:r w:rsidR="00E2304E" w:rsidRPr="009E27AE">
              <w:rPr>
                <w:rFonts w:ascii="Arial" w:hAnsi="Arial" w:cs="Arial"/>
                <w:color w:val="000000"/>
                <w:sz w:val="20"/>
                <w:szCs w:val="20"/>
              </w:rPr>
              <w:t>E</w:t>
            </w:r>
            <w:r w:rsidRPr="009E27AE">
              <w:rPr>
                <w:rFonts w:ascii="Arial" w:hAnsi="Arial" w:cs="Arial"/>
                <w:color w:val="000000"/>
                <w:sz w:val="20"/>
                <w:szCs w:val="20"/>
              </w:rPr>
              <w:t xml:space="preserve">, BEBEDOURO, GELADEIRA E </w:t>
            </w:r>
            <w:proofErr w:type="gramStart"/>
            <w:r w:rsidRPr="009E27AE">
              <w:rPr>
                <w:rFonts w:ascii="Arial" w:hAnsi="Arial" w:cs="Arial"/>
                <w:color w:val="000000"/>
                <w:sz w:val="20"/>
                <w:szCs w:val="20"/>
              </w:rPr>
              <w:t>FREEZER</w:t>
            </w:r>
            <w:proofErr w:type="gramEnd"/>
          </w:p>
        </w:tc>
        <w:tc>
          <w:tcPr>
            <w:tcW w:w="2915" w:type="dxa"/>
            <w:tcBorders>
              <w:top w:val="single" w:sz="4" w:space="0" w:color="auto"/>
              <w:left w:val="nil"/>
              <w:bottom w:val="single" w:sz="4" w:space="0" w:color="auto"/>
              <w:right w:val="single" w:sz="4" w:space="0" w:color="auto"/>
            </w:tcBorders>
            <w:vAlign w:val="center"/>
          </w:tcPr>
          <w:p w14:paraId="4168E04E" w14:textId="1CD9963F" w:rsidR="00E75245" w:rsidRPr="00B90E50" w:rsidRDefault="00E17349" w:rsidP="00E17349">
            <w:pPr>
              <w:jc w:val="center"/>
              <w:rPr>
                <w:rFonts w:ascii="Arial" w:hAnsi="Arial" w:cs="Arial"/>
                <w:sz w:val="20"/>
                <w:szCs w:val="20"/>
              </w:rPr>
            </w:pPr>
            <w:r w:rsidRPr="00B90E50">
              <w:rPr>
                <w:rFonts w:ascii="Arial" w:hAnsi="Arial" w:cs="Arial"/>
                <w:sz w:val="20"/>
                <w:szCs w:val="20"/>
              </w:rPr>
              <w:t>R$</w:t>
            </w:r>
            <w:r w:rsidR="00D648E4" w:rsidRPr="00B90E50">
              <w:rPr>
                <w:rFonts w:ascii="Arial" w:hAnsi="Arial" w:cs="Arial"/>
                <w:sz w:val="20"/>
                <w:szCs w:val="20"/>
              </w:rPr>
              <w:t xml:space="preserve"> 938.104,15</w:t>
            </w:r>
          </w:p>
        </w:tc>
      </w:tr>
    </w:tbl>
    <w:p w14:paraId="4C46F082" w14:textId="77777777" w:rsidR="00E17349" w:rsidRPr="009E27AE" w:rsidRDefault="00E17349" w:rsidP="00E17349">
      <w:pPr>
        <w:pStyle w:val="PargrafodaLista"/>
        <w:ind w:left="0"/>
        <w:rPr>
          <w:rFonts w:ascii="Arial" w:hAnsi="Arial" w:cs="Arial"/>
          <w:sz w:val="20"/>
          <w:szCs w:val="20"/>
        </w:rPr>
      </w:pPr>
    </w:p>
    <w:p w14:paraId="588582BE" w14:textId="77777777" w:rsidR="00C213ED" w:rsidRPr="009E27AE" w:rsidRDefault="00E17349" w:rsidP="003221FE">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estimativa de custo para cada lote foi obtida através da realização </w:t>
      </w:r>
      <w:r w:rsidR="00C02775" w:rsidRPr="00B90E50">
        <w:rPr>
          <w:rFonts w:ascii="Arial" w:hAnsi="Arial" w:cs="Arial"/>
          <w:sz w:val="20"/>
          <w:szCs w:val="20"/>
        </w:rPr>
        <w:t xml:space="preserve">de </w:t>
      </w:r>
      <w:r w:rsidR="00C02775" w:rsidRPr="00B90E50">
        <w:rPr>
          <w:rFonts w:ascii="Arial" w:hAnsi="Arial" w:cs="Arial"/>
          <w:b/>
          <w:sz w:val="20"/>
          <w:szCs w:val="20"/>
        </w:rPr>
        <w:t>pesquisa de preço</w:t>
      </w:r>
      <w:r w:rsidR="00C02775" w:rsidRPr="00B90E50">
        <w:rPr>
          <w:rFonts w:ascii="Arial" w:hAnsi="Arial" w:cs="Arial"/>
          <w:sz w:val="20"/>
          <w:szCs w:val="20"/>
        </w:rPr>
        <w:t xml:space="preserve"> </w:t>
      </w:r>
      <w:r w:rsidR="00C02775" w:rsidRPr="009E27AE">
        <w:rPr>
          <w:rFonts w:ascii="Arial" w:hAnsi="Arial" w:cs="Arial"/>
          <w:sz w:val="20"/>
          <w:szCs w:val="20"/>
        </w:rPr>
        <w:t>de mercado, detalhada em anexo a este Termo de Referência.</w:t>
      </w:r>
    </w:p>
    <w:p w14:paraId="14F592DC" w14:textId="77777777" w:rsidR="00A92C5C" w:rsidRPr="009E27AE" w:rsidRDefault="00A92C5C" w:rsidP="003221FE">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lastRenderedPageBreak/>
        <w:t xml:space="preserve">Tendo em vista que a contratação é </w:t>
      </w:r>
      <w:proofErr w:type="gramStart"/>
      <w:r w:rsidRPr="009E27AE">
        <w:rPr>
          <w:rFonts w:ascii="Arial" w:hAnsi="Arial" w:cs="Arial"/>
          <w:color w:val="000000" w:themeColor="text1"/>
          <w:sz w:val="20"/>
          <w:szCs w:val="20"/>
        </w:rPr>
        <w:t>SOB DEMANDA</w:t>
      </w:r>
      <w:proofErr w:type="gramEnd"/>
      <w:r w:rsidRPr="009E27AE">
        <w:rPr>
          <w:rFonts w:ascii="Arial" w:hAnsi="Arial" w:cs="Arial"/>
          <w:color w:val="000000" w:themeColor="text1"/>
          <w:sz w:val="20"/>
          <w:szCs w:val="20"/>
        </w:rPr>
        <w:t>, em que a própria demanda pelos serviços é variável, o</w:t>
      </w:r>
      <w:r w:rsidR="00B019A8" w:rsidRPr="009E27AE">
        <w:rPr>
          <w:rFonts w:ascii="Arial" w:hAnsi="Arial" w:cs="Arial"/>
          <w:color w:val="000000" w:themeColor="text1"/>
          <w:sz w:val="20"/>
          <w:szCs w:val="20"/>
        </w:rPr>
        <w:t>s</w:t>
      </w:r>
      <w:r w:rsidRPr="009E27AE">
        <w:rPr>
          <w:rFonts w:ascii="Arial" w:hAnsi="Arial" w:cs="Arial"/>
          <w:color w:val="000000" w:themeColor="text1"/>
          <w:sz w:val="20"/>
          <w:szCs w:val="20"/>
        </w:rPr>
        <w:t xml:space="preserve"> valor</w:t>
      </w:r>
      <w:r w:rsidR="00B019A8" w:rsidRPr="009E27AE">
        <w:rPr>
          <w:rFonts w:ascii="Arial" w:hAnsi="Arial" w:cs="Arial"/>
          <w:color w:val="000000" w:themeColor="text1"/>
          <w:sz w:val="20"/>
          <w:szCs w:val="20"/>
        </w:rPr>
        <w:t>es</w:t>
      </w:r>
      <w:r w:rsidRPr="009E27AE">
        <w:rPr>
          <w:rFonts w:ascii="Arial" w:hAnsi="Arial" w:cs="Arial"/>
          <w:color w:val="000000" w:themeColor="text1"/>
          <w:sz w:val="20"/>
          <w:szCs w:val="20"/>
        </w:rPr>
        <w:t xml:space="preserve"> acima </w:t>
      </w:r>
      <w:r w:rsidR="00B019A8" w:rsidRPr="009E27AE">
        <w:rPr>
          <w:rFonts w:ascii="Arial" w:hAnsi="Arial" w:cs="Arial"/>
          <w:color w:val="000000" w:themeColor="text1"/>
          <w:sz w:val="20"/>
          <w:szCs w:val="20"/>
        </w:rPr>
        <w:t>formam a estimativa orçamentaria</w:t>
      </w:r>
      <w:r w:rsidRPr="009E27AE">
        <w:rPr>
          <w:rFonts w:ascii="Arial" w:hAnsi="Arial" w:cs="Arial"/>
          <w:color w:val="000000" w:themeColor="text1"/>
          <w:sz w:val="20"/>
          <w:szCs w:val="20"/>
        </w:rPr>
        <w:t>, de forma que os pagamentos devidos à CONTRATADA dependerão dos quantitativos de serviços efetivamente prestados.</w:t>
      </w:r>
    </w:p>
    <w:p w14:paraId="2C0FC19D" w14:textId="77777777" w:rsidR="00DE0558" w:rsidRPr="009E27AE" w:rsidRDefault="00DE0558" w:rsidP="003221FE">
      <w:pPr>
        <w:pStyle w:val="PargrafodaLista"/>
        <w:numPr>
          <w:ilvl w:val="1"/>
          <w:numId w:val="1"/>
        </w:numPr>
        <w:jc w:val="both"/>
        <w:rPr>
          <w:rFonts w:ascii="Arial" w:hAnsi="Arial" w:cs="Arial"/>
          <w:sz w:val="20"/>
          <w:szCs w:val="20"/>
        </w:rPr>
      </w:pPr>
      <w:r w:rsidRPr="009E27AE">
        <w:rPr>
          <w:rFonts w:ascii="Arial" w:hAnsi="Arial" w:cs="Arial"/>
          <w:sz w:val="20"/>
          <w:szCs w:val="20"/>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738366A5" w14:textId="77777777" w:rsidR="00C213ED" w:rsidRPr="009E27AE" w:rsidRDefault="00C213ED" w:rsidP="00C213ED">
      <w:pPr>
        <w:rPr>
          <w:rFonts w:ascii="Arial" w:hAnsi="Arial" w:cs="Arial"/>
          <w:sz w:val="20"/>
          <w:szCs w:val="20"/>
        </w:rPr>
      </w:pPr>
    </w:p>
    <w:p w14:paraId="1305B424" w14:textId="77777777" w:rsidR="00F554E6" w:rsidRPr="009E27AE" w:rsidRDefault="00F554E6" w:rsidP="00F554E6">
      <w:pPr>
        <w:pStyle w:val="Ttulo3"/>
        <w:numPr>
          <w:ilvl w:val="0"/>
          <w:numId w:val="1"/>
        </w:numPr>
        <w:pBdr>
          <w:bottom w:val="single" w:sz="4" w:space="1" w:color="auto"/>
        </w:pBdr>
        <w:rPr>
          <w:szCs w:val="20"/>
        </w:rPr>
      </w:pPr>
      <w:bookmarkStart w:id="1" w:name="_Toc267998746"/>
      <w:r w:rsidRPr="009E27AE">
        <w:rPr>
          <w:szCs w:val="20"/>
        </w:rPr>
        <w:t>JUSTIFICATIVA</w:t>
      </w:r>
      <w:bookmarkEnd w:id="1"/>
      <w:r w:rsidR="008A040A" w:rsidRPr="009E27AE">
        <w:rPr>
          <w:szCs w:val="20"/>
        </w:rPr>
        <w:t xml:space="preserve"> E OBJETIVO DA CONTRATAÇÃO</w:t>
      </w:r>
    </w:p>
    <w:p w14:paraId="5CDC87A4" w14:textId="77777777" w:rsidR="00B46281" w:rsidRPr="009E27AE" w:rsidRDefault="00B46281" w:rsidP="003221FE">
      <w:pPr>
        <w:pStyle w:val="PargrafodaLista"/>
        <w:numPr>
          <w:ilvl w:val="1"/>
          <w:numId w:val="1"/>
        </w:numPr>
        <w:autoSpaceDE w:val="0"/>
        <w:autoSpaceDN w:val="0"/>
        <w:adjustRightInd w:val="0"/>
        <w:jc w:val="both"/>
        <w:rPr>
          <w:rFonts w:ascii="Arial" w:hAnsi="Arial" w:cs="Arial"/>
          <w:b/>
          <w:sz w:val="20"/>
          <w:szCs w:val="20"/>
        </w:rPr>
      </w:pPr>
      <w:r w:rsidRPr="009E27AE">
        <w:rPr>
          <w:rFonts w:ascii="Arial" w:hAnsi="Arial" w:cs="Arial"/>
          <w:sz w:val="20"/>
          <w:szCs w:val="20"/>
        </w:rPr>
        <w:t>A aquisição da prestação dos serviços atenderá as necessidades de manutenção preventiva e corretiva de aparelhos de ar condicionado e de refrige</w:t>
      </w:r>
      <w:r w:rsidR="00570773" w:rsidRPr="009E27AE">
        <w:rPr>
          <w:rFonts w:ascii="Arial" w:hAnsi="Arial" w:cs="Arial"/>
          <w:sz w:val="20"/>
          <w:szCs w:val="20"/>
        </w:rPr>
        <w:t xml:space="preserve">ração que a Instituição possui, </w:t>
      </w:r>
      <w:r w:rsidRPr="009E27AE">
        <w:rPr>
          <w:rFonts w:ascii="Arial" w:hAnsi="Arial" w:cs="Arial"/>
          <w:sz w:val="20"/>
          <w:szCs w:val="20"/>
        </w:rPr>
        <w:t>tendo em vista</w:t>
      </w:r>
      <w:r w:rsidR="007B556E" w:rsidRPr="009E27AE">
        <w:rPr>
          <w:rFonts w:ascii="Arial" w:hAnsi="Arial" w:cs="Arial"/>
          <w:sz w:val="20"/>
          <w:szCs w:val="20"/>
        </w:rPr>
        <w:t>, a</w:t>
      </w:r>
      <w:r w:rsidR="007B556E" w:rsidRPr="009E27AE">
        <w:rPr>
          <w:rFonts w:ascii="Arial" w:hAnsi="Arial" w:cs="Arial"/>
          <w:b/>
          <w:sz w:val="20"/>
          <w:szCs w:val="20"/>
        </w:rPr>
        <w:t xml:space="preserve"> </w:t>
      </w:r>
      <w:r w:rsidR="007B556E" w:rsidRPr="009E27AE">
        <w:rPr>
          <w:rFonts w:ascii="Arial" w:hAnsi="Arial" w:cs="Arial"/>
          <w:sz w:val="20"/>
          <w:szCs w:val="20"/>
        </w:rPr>
        <w:t>inexistência de cargos e/ou funções específicas à execução da referida atividade, e também</w:t>
      </w:r>
      <w:r w:rsidRPr="009E27AE">
        <w:rPr>
          <w:rFonts w:ascii="Arial" w:hAnsi="Arial" w:cs="Arial"/>
          <w:sz w:val="20"/>
          <w:szCs w:val="20"/>
        </w:rPr>
        <w:t xml:space="preserve"> o cumprimento da atividade principal da UFPA, que é garantir o</w:t>
      </w:r>
      <w:r w:rsidR="00044F2D" w:rsidRPr="009E27AE">
        <w:rPr>
          <w:rFonts w:ascii="Arial" w:hAnsi="Arial" w:cs="Arial"/>
          <w:sz w:val="20"/>
          <w:szCs w:val="20"/>
        </w:rPr>
        <w:t xml:space="preserve"> ensino, a pesquisa e </w:t>
      </w:r>
      <w:r w:rsidRPr="009E27AE">
        <w:rPr>
          <w:rFonts w:ascii="Arial" w:hAnsi="Arial" w:cs="Arial"/>
          <w:sz w:val="20"/>
          <w:szCs w:val="20"/>
        </w:rPr>
        <w:t xml:space="preserve">a </w:t>
      </w:r>
      <w:r w:rsidR="00044F2D" w:rsidRPr="009E27AE">
        <w:rPr>
          <w:rFonts w:ascii="Arial" w:hAnsi="Arial" w:cs="Arial"/>
          <w:sz w:val="20"/>
          <w:szCs w:val="20"/>
        </w:rPr>
        <w:t>extensão, além d</w:t>
      </w:r>
      <w:r w:rsidRPr="009E27AE">
        <w:rPr>
          <w:rFonts w:ascii="Arial" w:hAnsi="Arial" w:cs="Arial"/>
          <w:sz w:val="20"/>
          <w:szCs w:val="20"/>
        </w:rPr>
        <w:t>e proporcionar a</w:t>
      </w:r>
      <w:r w:rsidR="00044F2D" w:rsidRPr="009E27AE">
        <w:rPr>
          <w:rFonts w:ascii="Arial" w:hAnsi="Arial" w:cs="Arial"/>
          <w:sz w:val="20"/>
          <w:szCs w:val="20"/>
        </w:rPr>
        <w:t xml:space="preserve"> conservação do </w:t>
      </w:r>
      <w:r w:rsidRPr="009E27AE">
        <w:rPr>
          <w:rFonts w:ascii="Arial" w:hAnsi="Arial" w:cs="Arial"/>
          <w:sz w:val="20"/>
          <w:szCs w:val="20"/>
        </w:rPr>
        <w:t>patrimônio</w:t>
      </w:r>
      <w:r w:rsidR="00044F2D" w:rsidRPr="009E27AE">
        <w:rPr>
          <w:rFonts w:ascii="Arial" w:hAnsi="Arial" w:cs="Arial"/>
          <w:sz w:val="20"/>
          <w:szCs w:val="20"/>
        </w:rPr>
        <w:t xml:space="preserve"> público,</w:t>
      </w:r>
      <w:r w:rsidRPr="009E27AE">
        <w:rPr>
          <w:rFonts w:ascii="Arial" w:hAnsi="Arial" w:cs="Arial"/>
          <w:sz w:val="20"/>
          <w:szCs w:val="20"/>
        </w:rPr>
        <w:t xml:space="preserve"> </w:t>
      </w:r>
      <w:r w:rsidR="00044F2D" w:rsidRPr="009E27AE">
        <w:rPr>
          <w:rFonts w:ascii="Arial" w:hAnsi="Arial" w:cs="Arial"/>
          <w:sz w:val="20"/>
          <w:szCs w:val="20"/>
        </w:rPr>
        <w:t xml:space="preserve">a prevenção de </w:t>
      </w:r>
      <w:r w:rsidRPr="009E27AE">
        <w:rPr>
          <w:rFonts w:ascii="Arial" w:hAnsi="Arial" w:cs="Arial"/>
          <w:sz w:val="20"/>
          <w:szCs w:val="20"/>
        </w:rPr>
        <w:t>acidentes,</w:t>
      </w:r>
      <w:r w:rsidR="00044F2D" w:rsidRPr="009E27AE">
        <w:rPr>
          <w:rFonts w:ascii="Arial" w:hAnsi="Arial" w:cs="Arial"/>
          <w:sz w:val="20"/>
          <w:szCs w:val="20"/>
        </w:rPr>
        <w:t xml:space="preserve"> </w:t>
      </w:r>
      <w:r w:rsidRPr="009E27AE">
        <w:rPr>
          <w:rFonts w:ascii="Arial" w:hAnsi="Arial" w:cs="Arial"/>
          <w:sz w:val="20"/>
          <w:szCs w:val="20"/>
        </w:rPr>
        <w:t>e a neutralização de riscos à saúde e ao</w:t>
      </w:r>
      <w:r w:rsidR="00044F2D" w:rsidRPr="009E27AE">
        <w:rPr>
          <w:rFonts w:ascii="Arial" w:hAnsi="Arial" w:cs="Arial"/>
          <w:sz w:val="20"/>
          <w:szCs w:val="20"/>
        </w:rPr>
        <w:t xml:space="preserve"> meio ambiente</w:t>
      </w:r>
      <w:r w:rsidRPr="009E27AE">
        <w:rPr>
          <w:rFonts w:ascii="Arial" w:hAnsi="Arial" w:cs="Arial"/>
          <w:sz w:val="20"/>
          <w:szCs w:val="20"/>
        </w:rPr>
        <w:t xml:space="preserve">. </w:t>
      </w:r>
    </w:p>
    <w:p w14:paraId="134C921F" w14:textId="77777777" w:rsidR="00826CD8" w:rsidRPr="009E27AE" w:rsidRDefault="00B46281" w:rsidP="003221FE">
      <w:pPr>
        <w:pStyle w:val="Ttulo3"/>
        <w:numPr>
          <w:ilvl w:val="1"/>
          <w:numId w:val="1"/>
        </w:numPr>
        <w:shd w:val="clear" w:color="auto" w:fill="auto"/>
        <w:jc w:val="both"/>
        <w:rPr>
          <w:b w:val="0"/>
          <w:szCs w:val="20"/>
        </w:rPr>
      </w:pPr>
      <w:r w:rsidRPr="009E27AE">
        <w:rPr>
          <w:b w:val="0"/>
          <w:szCs w:val="20"/>
        </w:rPr>
        <w:t>Os benefícios s</w:t>
      </w:r>
      <w:r w:rsidR="002F52F0" w:rsidRPr="009E27AE">
        <w:rPr>
          <w:b w:val="0"/>
          <w:szCs w:val="20"/>
        </w:rPr>
        <w:t xml:space="preserve">e estendem </w:t>
      </w:r>
      <w:r w:rsidR="002A0619" w:rsidRPr="009E27AE">
        <w:rPr>
          <w:b w:val="0"/>
          <w:szCs w:val="20"/>
        </w:rPr>
        <w:t>n</w:t>
      </w:r>
      <w:r w:rsidR="002F52F0" w:rsidRPr="009E27AE">
        <w:rPr>
          <w:b w:val="0"/>
          <w:szCs w:val="20"/>
        </w:rPr>
        <w:t>a confiabilidade</w:t>
      </w:r>
      <w:r w:rsidR="00826CD8" w:rsidRPr="009E27AE">
        <w:rPr>
          <w:b w:val="0"/>
          <w:szCs w:val="20"/>
        </w:rPr>
        <w:t>, disponibilidade, segurança e redução de custos, pois as manutenções preventivas reduzem as paradas, aumentam o tempo de vida</w:t>
      </w:r>
      <w:r w:rsidR="00841507" w:rsidRPr="009E27AE">
        <w:rPr>
          <w:b w:val="0"/>
          <w:szCs w:val="20"/>
        </w:rPr>
        <w:t xml:space="preserve"> e</w:t>
      </w:r>
      <w:r w:rsidR="00826CD8" w:rsidRPr="009E27AE">
        <w:rPr>
          <w:b w:val="0"/>
          <w:szCs w:val="20"/>
        </w:rPr>
        <w:t xml:space="preserve"> favorecem</w:t>
      </w:r>
      <w:r w:rsidR="000F60D1" w:rsidRPr="009E27AE">
        <w:rPr>
          <w:b w:val="0"/>
          <w:szCs w:val="20"/>
        </w:rPr>
        <w:t xml:space="preserve"> um ambiente propicio para utilização. Quando realizado todas as manutenções previstas em manuais, o consumo energético é reduzido, isso implica em uma economia considerável para a Instituição, </w:t>
      </w:r>
      <w:r w:rsidR="004377BE" w:rsidRPr="009E27AE">
        <w:rPr>
          <w:b w:val="0"/>
          <w:szCs w:val="20"/>
        </w:rPr>
        <w:t>tendo em vista o número grande de equipamentos.</w:t>
      </w:r>
    </w:p>
    <w:p w14:paraId="7B8E662E" w14:textId="77777777" w:rsidR="004377BE" w:rsidRPr="009E27AE" w:rsidRDefault="004377BE" w:rsidP="003221FE">
      <w:pPr>
        <w:pStyle w:val="PargrafodaLista"/>
        <w:numPr>
          <w:ilvl w:val="1"/>
          <w:numId w:val="1"/>
        </w:numPr>
        <w:jc w:val="both"/>
        <w:rPr>
          <w:rFonts w:ascii="Arial" w:hAnsi="Arial" w:cs="Arial"/>
          <w:sz w:val="20"/>
          <w:szCs w:val="20"/>
        </w:rPr>
      </w:pPr>
      <w:proofErr w:type="gramStart"/>
      <w:r w:rsidRPr="009E27AE">
        <w:rPr>
          <w:rFonts w:ascii="Arial" w:hAnsi="Arial" w:cs="Arial"/>
          <w:sz w:val="20"/>
          <w:szCs w:val="20"/>
        </w:rPr>
        <w:t>Outrossim</w:t>
      </w:r>
      <w:proofErr w:type="gramEnd"/>
      <w:r w:rsidRPr="009E27AE">
        <w:rPr>
          <w:rFonts w:ascii="Arial" w:hAnsi="Arial" w:cs="Arial"/>
          <w:sz w:val="20"/>
          <w:szCs w:val="20"/>
        </w:rPr>
        <w:t xml:space="preserve">, contratar empresa específica para realização deste serviço, além de favorecer </w:t>
      </w:r>
      <w:r w:rsidR="00564059" w:rsidRPr="009E27AE">
        <w:rPr>
          <w:rFonts w:ascii="Arial" w:hAnsi="Arial" w:cs="Arial"/>
          <w:sz w:val="20"/>
          <w:szCs w:val="20"/>
        </w:rPr>
        <w:t>a realização dessa atividades-meio e o cumprimento da missão da Instituição, compactua com a lei vigente, que obriga as manutenções de instalações e equipamentos de sistemas de climatização de ambientes.</w:t>
      </w:r>
    </w:p>
    <w:p w14:paraId="43E2918E" w14:textId="77777777" w:rsidR="00F71A80" w:rsidRPr="009E27AE" w:rsidRDefault="00F71A80" w:rsidP="00B87A0B">
      <w:pPr>
        <w:ind w:firstLine="709"/>
        <w:jc w:val="both"/>
        <w:rPr>
          <w:rFonts w:ascii="Arial" w:hAnsi="Arial" w:cs="Arial"/>
          <w:sz w:val="20"/>
          <w:szCs w:val="20"/>
        </w:rPr>
      </w:pPr>
    </w:p>
    <w:p w14:paraId="65F6C043" w14:textId="54E8B970" w:rsidR="00F71A80" w:rsidRPr="009E27AE" w:rsidRDefault="00F71A80" w:rsidP="00F71A80">
      <w:pPr>
        <w:pStyle w:val="PB"/>
      </w:pPr>
      <w:r w:rsidRPr="009E27AE">
        <w:t>DO FUNDAMENTO LEGAL</w:t>
      </w:r>
    </w:p>
    <w:p w14:paraId="16AC9967" w14:textId="77777777" w:rsidR="00CE0039" w:rsidRPr="009E27AE" w:rsidRDefault="00CE0039" w:rsidP="00CE0039">
      <w:pPr>
        <w:pStyle w:val="PargrafodaLista"/>
        <w:numPr>
          <w:ilvl w:val="1"/>
          <w:numId w:val="1"/>
        </w:numPr>
        <w:jc w:val="both"/>
        <w:rPr>
          <w:rFonts w:ascii="Arial" w:hAnsi="Arial" w:cs="Arial"/>
          <w:sz w:val="20"/>
          <w:szCs w:val="20"/>
        </w:rPr>
      </w:pPr>
      <w:r w:rsidRPr="009E27AE">
        <w:rPr>
          <w:rFonts w:ascii="Arial" w:hAnsi="Arial" w:cs="Arial"/>
          <w:sz w:val="20"/>
          <w:szCs w:val="20"/>
        </w:rPr>
        <w:t>Em relação aos serviços, alvos desse Termo de Referência, encontra-se amparo legal em:</w:t>
      </w:r>
    </w:p>
    <w:p w14:paraId="7685B412" w14:textId="33D82CBB" w:rsidR="00CE0039" w:rsidRPr="009E27AE" w:rsidRDefault="00CE0039" w:rsidP="00CE0039">
      <w:pPr>
        <w:pStyle w:val="PargrafodaLista"/>
        <w:numPr>
          <w:ilvl w:val="2"/>
          <w:numId w:val="1"/>
        </w:numPr>
        <w:jc w:val="both"/>
        <w:rPr>
          <w:rFonts w:ascii="Arial" w:hAnsi="Arial" w:cs="Arial"/>
          <w:sz w:val="20"/>
          <w:szCs w:val="20"/>
        </w:rPr>
      </w:pPr>
      <w:r w:rsidRPr="009E27AE">
        <w:rPr>
          <w:rFonts w:ascii="Arial" w:hAnsi="Arial" w:cs="Arial"/>
          <w:sz w:val="20"/>
          <w:szCs w:val="20"/>
        </w:rPr>
        <w:t>PORTARIA GM/MS nº 3.523 do Ministério da Saúde, de 28 de agosto de 1998: Aprova o Regulamento Técnico contendo medidas básicas referentes aos procedimentos de verificação visual do estado de limpeza, remoção de sujidades por métodos físicos e manutenção do estado de integridade e eficiência de todos os componentes dos sistemas de climatização, para garantir a Qualidade do Ar de Interiores e prevenção de riscos à saúde dos ocupantes de ambientes climatizados.</w:t>
      </w:r>
    </w:p>
    <w:p w14:paraId="025A0477" w14:textId="2A349989" w:rsidR="00CE0039" w:rsidRPr="009E27AE" w:rsidRDefault="00CE0039" w:rsidP="00CE003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Lei Nº 13.589, de </w:t>
      </w:r>
      <w:proofErr w:type="gramStart"/>
      <w:r w:rsidRPr="009E27AE">
        <w:rPr>
          <w:rFonts w:ascii="Arial" w:hAnsi="Arial" w:cs="Arial"/>
          <w:sz w:val="20"/>
          <w:szCs w:val="20"/>
        </w:rPr>
        <w:t>4</w:t>
      </w:r>
      <w:proofErr w:type="gramEnd"/>
      <w:r w:rsidRPr="009E27AE">
        <w:rPr>
          <w:rFonts w:ascii="Arial" w:hAnsi="Arial" w:cs="Arial"/>
          <w:sz w:val="20"/>
          <w:szCs w:val="20"/>
        </w:rPr>
        <w:t xml:space="preserve"> de janeiro de 2018: Dispõe sobre a manutenção de instalações e equipamentos de sistemas de climatização de ambientes.</w:t>
      </w:r>
    </w:p>
    <w:p w14:paraId="508C8547" w14:textId="518554D0" w:rsidR="00CE0039" w:rsidRPr="009E27AE" w:rsidRDefault="00CE0039" w:rsidP="00CE0039">
      <w:pPr>
        <w:pStyle w:val="PargrafodaLista"/>
        <w:numPr>
          <w:ilvl w:val="2"/>
          <w:numId w:val="1"/>
        </w:numPr>
        <w:jc w:val="both"/>
        <w:rPr>
          <w:rFonts w:ascii="Arial" w:hAnsi="Arial" w:cs="Arial"/>
          <w:sz w:val="20"/>
          <w:szCs w:val="20"/>
        </w:rPr>
      </w:pPr>
      <w:r w:rsidRPr="009E27AE">
        <w:rPr>
          <w:rFonts w:ascii="Arial" w:hAnsi="Arial" w:cs="Arial"/>
          <w:sz w:val="20"/>
          <w:szCs w:val="20"/>
        </w:rPr>
        <w:t>Resolução 09/2003, de 20 de janeiro de 2003, da Agência Nacional de Vigilância Sanitária: Determinar a publicação de Orientação Técnica elaborada por Grupo Técnico Assessor, sobre Padrões Referenciais de Qualidade do Ar Interior, em ambientes climatizados artificialmente de uso público e coletivo.</w:t>
      </w:r>
    </w:p>
    <w:p w14:paraId="03139C70" w14:textId="44538CE7" w:rsidR="00CE0039" w:rsidRPr="009E27AE" w:rsidRDefault="00CE0039" w:rsidP="00CE0039">
      <w:pPr>
        <w:pStyle w:val="PargrafodaLista"/>
        <w:numPr>
          <w:ilvl w:val="1"/>
          <w:numId w:val="1"/>
        </w:numPr>
        <w:jc w:val="both"/>
        <w:rPr>
          <w:rFonts w:ascii="Arial" w:hAnsi="Arial" w:cs="Arial"/>
          <w:sz w:val="20"/>
          <w:szCs w:val="20"/>
        </w:rPr>
      </w:pPr>
      <w:r w:rsidRPr="009E27AE">
        <w:rPr>
          <w:rFonts w:ascii="Arial" w:hAnsi="Arial" w:cs="Arial"/>
          <w:sz w:val="20"/>
          <w:szCs w:val="20"/>
        </w:rPr>
        <w:t>Em relação contratação de pessoa jurídica para a prestação dos serviços:</w:t>
      </w:r>
    </w:p>
    <w:p w14:paraId="3E926403" w14:textId="4AFD8E33" w:rsidR="00F71A80" w:rsidRPr="009E27AE" w:rsidRDefault="00F71A80" w:rsidP="003221FE">
      <w:pPr>
        <w:pStyle w:val="PargrafodaLista"/>
        <w:numPr>
          <w:ilvl w:val="1"/>
          <w:numId w:val="1"/>
        </w:numPr>
        <w:jc w:val="both"/>
        <w:rPr>
          <w:rFonts w:ascii="Arial" w:hAnsi="Arial" w:cs="Arial"/>
          <w:sz w:val="20"/>
          <w:szCs w:val="20"/>
        </w:rPr>
      </w:pPr>
      <w:r w:rsidRPr="009E27AE">
        <w:rPr>
          <w:rFonts w:ascii="Arial" w:hAnsi="Arial" w:cs="Arial"/>
          <w:sz w:val="20"/>
          <w:szCs w:val="20"/>
        </w:rPr>
        <w:t>A contratação de pessoa jurídica para a prestação dos serviços objeto do presente Termo de Referência encontra a</w:t>
      </w:r>
      <w:r w:rsidR="003060A7" w:rsidRPr="009E27AE">
        <w:rPr>
          <w:rFonts w:ascii="Arial" w:hAnsi="Arial" w:cs="Arial"/>
          <w:sz w:val="20"/>
          <w:szCs w:val="20"/>
        </w:rPr>
        <w:t>mparo legal no Decreto n.º 9.507</w:t>
      </w:r>
      <w:r w:rsidRPr="009E27AE">
        <w:rPr>
          <w:rFonts w:ascii="Arial" w:hAnsi="Arial" w:cs="Arial"/>
          <w:sz w:val="20"/>
          <w:szCs w:val="20"/>
        </w:rPr>
        <w:t xml:space="preserve">, de </w:t>
      </w:r>
      <w:r w:rsidR="003060A7" w:rsidRPr="009E27AE">
        <w:rPr>
          <w:rFonts w:ascii="Arial" w:hAnsi="Arial" w:cs="Arial"/>
          <w:sz w:val="20"/>
          <w:szCs w:val="20"/>
        </w:rPr>
        <w:t>21 de setembro de 2018</w:t>
      </w:r>
      <w:r w:rsidRPr="009E27AE">
        <w:rPr>
          <w:rFonts w:ascii="Arial" w:hAnsi="Arial" w:cs="Arial"/>
          <w:sz w:val="20"/>
          <w:szCs w:val="20"/>
        </w:rPr>
        <w:t>; na Instrução Normativa n.º 05, de 26 de maio de 2017, do Ministério do Planejamento, Desenvolvimento e Gestão – IN MPDG n.º 05/2017; e nas demais disposições a serem estabelecidas no Edital e seus Anexos.</w:t>
      </w:r>
    </w:p>
    <w:p w14:paraId="5365650B" w14:textId="202FAC83" w:rsidR="00EF7A8C" w:rsidRPr="009E27AE" w:rsidRDefault="00F71A80" w:rsidP="003221FE">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legislação aplicável à contratação do objeto do presente Termo de Referência encontra amparo legal na Lei n. º 10.520, de 17 de julho de 2002; na Lei Complementar n. º 123, de 14 de dezembro de 2006; no Decreto n. º 3.555, de 08 de agosto de 2000 e alterações posteriores; no Decreto </w:t>
      </w:r>
      <w:r w:rsidR="006D03FB">
        <w:rPr>
          <w:rFonts w:ascii="Arial" w:hAnsi="Arial" w:cs="Arial"/>
          <w:sz w:val="20"/>
          <w:szCs w:val="20"/>
        </w:rPr>
        <w:t>10.024, de 20</w:t>
      </w:r>
      <w:r w:rsidRPr="009E27AE">
        <w:rPr>
          <w:rFonts w:ascii="Arial" w:hAnsi="Arial" w:cs="Arial"/>
          <w:sz w:val="20"/>
          <w:szCs w:val="20"/>
        </w:rPr>
        <w:t xml:space="preserve"> de </w:t>
      </w:r>
      <w:r w:rsidR="006D03FB">
        <w:rPr>
          <w:rFonts w:ascii="Arial" w:hAnsi="Arial" w:cs="Arial"/>
          <w:sz w:val="20"/>
          <w:szCs w:val="20"/>
        </w:rPr>
        <w:t>setembro de 2019</w:t>
      </w:r>
      <w:r w:rsidRPr="009E27AE">
        <w:rPr>
          <w:rFonts w:ascii="Arial" w:hAnsi="Arial" w:cs="Arial"/>
          <w:sz w:val="20"/>
          <w:szCs w:val="20"/>
        </w:rPr>
        <w:t xml:space="preserve">; no Decreto n. º 8.538 de </w:t>
      </w:r>
      <w:proofErr w:type="gramStart"/>
      <w:r w:rsidRPr="009E27AE">
        <w:rPr>
          <w:rFonts w:ascii="Arial" w:hAnsi="Arial" w:cs="Arial"/>
          <w:sz w:val="20"/>
          <w:szCs w:val="20"/>
        </w:rPr>
        <w:t>6</w:t>
      </w:r>
      <w:proofErr w:type="gramEnd"/>
      <w:r w:rsidRPr="009E27AE">
        <w:rPr>
          <w:rFonts w:ascii="Arial" w:hAnsi="Arial" w:cs="Arial"/>
          <w:sz w:val="20"/>
          <w:szCs w:val="20"/>
        </w:rPr>
        <w:t xml:space="preserve"> de outubro de 2015; no Decreto n.º 7.983, de 8 de abril de 2013; Decreto 7.892, de 23 de janeiro de 2013; e na Instrução Normativa n.º 5, de 27 de junho de 2014, com alterações promovidas pela Instrução Normativa nº 3 de 20 de Abril de 2017, aplicando-se, subsidiariamente, as normas da Lei n. º 8.666/93 e suas alterações.</w:t>
      </w:r>
    </w:p>
    <w:p w14:paraId="773E2BBB" w14:textId="28468BD9" w:rsidR="00F71A80" w:rsidRPr="009E27AE" w:rsidRDefault="00F71A80" w:rsidP="00A71DD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Os serviços referenciados neste Termo de Referência, dadas as suas características, pautadas em especificações usuais de mercado e detentoras de padrões de desempenho e qualidade objetivamente definidos neste Termo de Referência, enquadram-se no conceito de serviços comuns, conforme definido no </w:t>
      </w:r>
      <w:r w:rsidR="006D03FB">
        <w:rPr>
          <w:rFonts w:ascii="Arial" w:hAnsi="Arial" w:cs="Arial"/>
          <w:sz w:val="20"/>
          <w:szCs w:val="20"/>
        </w:rPr>
        <w:t>art. 3º, inciso II</w:t>
      </w:r>
      <w:r w:rsidRPr="009E27AE">
        <w:rPr>
          <w:rFonts w:ascii="Arial" w:hAnsi="Arial" w:cs="Arial"/>
          <w:sz w:val="20"/>
          <w:szCs w:val="20"/>
        </w:rPr>
        <w:t xml:space="preserve"> do Decreto n. º </w:t>
      </w:r>
      <w:r w:rsidR="006D03FB">
        <w:rPr>
          <w:rFonts w:ascii="Arial" w:hAnsi="Arial" w:cs="Arial"/>
          <w:sz w:val="20"/>
          <w:szCs w:val="20"/>
        </w:rPr>
        <w:t>10.024, de 20</w:t>
      </w:r>
      <w:r w:rsidR="006D03FB" w:rsidRPr="009E27AE">
        <w:rPr>
          <w:rFonts w:ascii="Arial" w:hAnsi="Arial" w:cs="Arial"/>
          <w:sz w:val="20"/>
          <w:szCs w:val="20"/>
        </w:rPr>
        <w:t xml:space="preserve"> de </w:t>
      </w:r>
      <w:r w:rsidR="006D03FB">
        <w:rPr>
          <w:rFonts w:ascii="Arial" w:hAnsi="Arial" w:cs="Arial"/>
          <w:sz w:val="20"/>
          <w:szCs w:val="20"/>
        </w:rPr>
        <w:t>setembro de 2019</w:t>
      </w:r>
      <w:r w:rsidRPr="009E27AE">
        <w:rPr>
          <w:rFonts w:ascii="Arial" w:hAnsi="Arial" w:cs="Arial"/>
          <w:sz w:val="20"/>
          <w:szCs w:val="20"/>
        </w:rPr>
        <w:t>.</w:t>
      </w:r>
    </w:p>
    <w:p w14:paraId="2DCC93ED" w14:textId="77777777" w:rsidR="00CE0039" w:rsidRPr="009E27AE" w:rsidRDefault="00CE0039" w:rsidP="00CE0039">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INSTRUÇÃO NORMATIVA Nº 3, DE 20 DE ABRIL DE 2017: Altera a Instrução Normativa nº 5, de 27 </w:t>
      </w:r>
      <w:proofErr w:type="gramStart"/>
      <w:r w:rsidRPr="009E27AE">
        <w:rPr>
          <w:rFonts w:ascii="Arial" w:hAnsi="Arial" w:cs="Arial"/>
          <w:sz w:val="20"/>
          <w:szCs w:val="20"/>
        </w:rPr>
        <w:t>de</w:t>
      </w:r>
      <w:proofErr w:type="gramEnd"/>
      <w:r w:rsidRPr="009E27AE">
        <w:rPr>
          <w:rFonts w:ascii="Arial" w:hAnsi="Arial" w:cs="Arial"/>
          <w:sz w:val="20"/>
          <w:szCs w:val="20"/>
        </w:rPr>
        <w:t xml:space="preserve"> </w:t>
      </w:r>
      <w:proofErr w:type="gramStart"/>
      <w:r w:rsidRPr="009E27AE">
        <w:rPr>
          <w:rFonts w:ascii="Arial" w:hAnsi="Arial" w:cs="Arial"/>
          <w:sz w:val="20"/>
          <w:szCs w:val="20"/>
        </w:rPr>
        <w:t>junho</w:t>
      </w:r>
      <w:proofErr w:type="gramEnd"/>
      <w:r w:rsidRPr="009E27AE">
        <w:rPr>
          <w:rFonts w:ascii="Arial" w:hAnsi="Arial" w:cs="Arial"/>
          <w:sz w:val="20"/>
          <w:szCs w:val="20"/>
        </w:rPr>
        <w:t xml:space="preserve"> de 2014, que dispõe sobre os procedimentos administrativos básicos para a realização de pesquisa de preços para aquisição de bens e contratação de serviços em geral. Em que esta contigo:</w:t>
      </w:r>
    </w:p>
    <w:p w14:paraId="1C53B3B5"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proofErr w:type="gramStart"/>
      <w:r w:rsidRPr="009E27AE">
        <w:rPr>
          <w:rFonts w:ascii="Arial" w:hAnsi="Arial" w:cs="Arial"/>
          <w:sz w:val="20"/>
          <w:szCs w:val="20"/>
        </w:rPr>
        <w:t>"Art. 2º A pesquisa de preços será realizada mediante a utilização dos seguintes parâmetros:</w:t>
      </w:r>
    </w:p>
    <w:p w14:paraId="5221DA9A"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proofErr w:type="gramEnd"/>
      <w:r w:rsidRPr="009E27AE">
        <w:rPr>
          <w:rFonts w:ascii="Arial" w:hAnsi="Arial" w:cs="Arial"/>
          <w:sz w:val="20"/>
          <w:szCs w:val="20"/>
        </w:rPr>
        <w:t>I-Painel de Preços, disponível no endereço eletrônico http://paineldeprecos.planejamento.gov.br;</w:t>
      </w:r>
    </w:p>
    <w:p w14:paraId="77CC3A75"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t xml:space="preserve">II-Contratações similares de outros entes públicos, em execução ou concluídos nos 180 (cento e oitenta) dias anteriores à data da pesquisa de preços; </w:t>
      </w:r>
    </w:p>
    <w:p w14:paraId="70EB85A6"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t xml:space="preserve">III-Pesquisa publicada em mídia especializada, sítios eletrônicos especializados ou de domínio amplo, desde que contenha a data e hora de acesso; </w:t>
      </w:r>
      <w:proofErr w:type="gramStart"/>
      <w:r w:rsidRPr="009E27AE">
        <w:rPr>
          <w:rFonts w:ascii="Arial" w:hAnsi="Arial" w:cs="Arial"/>
          <w:sz w:val="20"/>
          <w:szCs w:val="20"/>
        </w:rPr>
        <w:t>ou</w:t>
      </w:r>
      <w:proofErr w:type="gramEnd"/>
    </w:p>
    <w:p w14:paraId="167327EB" w14:textId="77777777" w:rsidR="00CE0039" w:rsidRPr="009E27AE" w:rsidRDefault="00CE0039" w:rsidP="00CE0039">
      <w:pPr>
        <w:pStyle w:val="PargrafodaLista"/>
        <w:numPr>
          <w:ilvl w:val="0"/>
          <w:numId w:val="17"/>
        </w:numPr>
        <w:ind w:left="0" w:firstLine="567"/>
        <w:jc w:val="both"/>
        <w:rPr>
          <w:rFonts w:ascii="Arial" w:hAnsi="Arial" w:cs="Arial"/>
          <w:sz w:val="20"/>
          <w:szCs w:val="20"/>
        </w:rPr>
      </w:pPr>
      <w:r w:rsidRPr="009E27AE">
        <w:rPr>
          <w:rFonts w:ascii="Arial" w:hAnsi="Arial" w:cs="Arial"/>
          <w:sz w:val="20"/>
          <w:szCs w:val="20"/>
        </w:rPr>
        <w:lastRenderedPageBreak/>
        <w:t>IV-Pesquisa com os fornecedores, desde que as datas das pesquisas não se diferenciem em mais de 180 (cento e oitenta) dias.</w:t>
      </w:r>
    </w:p>
    <w:p w14:paraId="7359DFD8" w14:textId="2F4E7C95" w:rsidR="00F71A80" w:rsidRPr="009E27AE" w:rsidRDefault="00174CF2" w:rsidP="00174CF2">
      <w:pPr>
        <w:pStyle w:val="PargrafodaLista"/>
        <w:numPr>
          <w:ilvl w:val="1"/>
          <w:numId w:val="1"/>
        </w:numPr>
        <w:jc w:val="both"/>
        <w:rPr>
          <w:rFonts w:ascii="Arial" w:hAnsi="Arial" w:cs="Arial"/>
          <w:sz w:val="20"/>
          <w:szCs w:val="20"/>
        </w:rPr>
      </w:pPr>
      <w:r w:rsidRPr="009E27AE">
        <w:rPr>
          <w:rFonts w:ascii="Arial" w:hAnsi="Arial" w:cs="Arial"/>
          <w:sz w:val="20"/>
          <w:szCs w:val="20"/>
        </w:rPr>
        <w:t>De acordo com o Parecer N° 10/2013/CPLC/DEPCONSU/PGF/ADU:</w:t>
      </w:r>
    </w:p>
    <w:p w14:paraId="26DDA298" w14:textId="47766541" w:rsidR="00381D93" w:rsidRPr="009E27AE" w:rsidRDefault="00381D93" w:rsidP="00381D93">
      <w:pPr>
        <w:ind w:left="2552"/>
        <w:jc w:val="both"/>
        <w:rPr>
          <w:rFonts w:ascii="Arial" w:hAnsi="Arial" w:cs="Arial"/>
          <w:sz w:val="20"/>
          <w:szCs w:val="20"/>
          <w:lang w:eastAsia="ar-SA"/>
        </w:rPr>
      </w:pPr>
      <w:r w:rsidRPr="009E27AE">
        <w:rPr>
          <w:rFonts w:ascii="Arial" w:hAnsi="Arial" w:cs="Arial"/>
          <w:sz w:val="20"/>
          <w:szCs w:val="20"/>
          <w:lang w:eastAsia="ar-SA"/>
        </w:rPr>
        <w:t xml:space="preserve">14. A empreitada é um regime de execução no qual o contratado fica encarregado de prestar o serviço, responsabilizando-se tanto pela mão de obra como pelo material necessário para a consecução do objeto ajustado. Essa é a característica comum às três espécies de empreitada: a por preço global, a integral e a por preço unitário. Nas duas primeiras, o contratado se responsabiliza pela prestação do serviço e como contraprestação recebe um valor correspondente ao todo contratado. Isto é, nessas situações, a execução do contrato não ocorre de acordo com a demanda da Administração. A rigor, a empreitada integral e a empreitada por preço global são vocacionadas para as contratações nas quais a demanda do Poder Público não é variável. Destinam-se esses institutos às ocasiões nas quais o ente contratante pode, ainda na fase do planejamento da contratação, delimitar a quantidade da sua necessidade. </w:t>
      </w:r>
    </w:p>
    <w:p w14:paraId="18FCDEF4" w14:textId="1AE62745" w:rsidR="00381D93" w:rsidRPr="009E27AE" w:rsidRDefault="00381D93" w:rsidP="00381D93">
      <w:pPr>
        <w:ind w:left="2552"/>
        <w:jc w:val="both"/>
        <w:rPr>
          <w:rFonts w:ascii="Arial" w:hAnsi="Arial" w:cs="Arial"/>
          <w:sz w:val="20"/>
          <w:szCs w:val="20"/>
        </w:rPr>
      </w:pPr>
      <w:r w:rsidRPr="009E27AE">
        <w:rPr>
          <w:rFonts w:ascii="Arial" w:hAnsi="Arial" w:cs="Arial"/>
          <w:sz w:val="20"/>
          <w:szCs w:val="20"/>
          <w:lang w:eastAsia="ar-SA"/>
        </w:rPr>
        <w:t>15.</w:t>
      </w:r>
      <w:r w:rsidRPr="009E27AE">
        <w:rPr>
          <w:rFonts w:ascii="Arial" w:hAnsi="Arial" w:cs="Arial"/>
          <w:sz w:val="20"/>
          <w:szCs w:val="20"/>
        </w:rPr>
        <w:t xml:space="preserve"> </w:t>
      </w:r>
      <w:r w:rsidRPr="009E27AE">
        <w:rPr>
          <w:rFonts w:ascii="Arial" w:hAnsi="Arial" w:cs="Arial"/>
          <w:sz w:val="20"/>
          <w:szCs w:val="20"/>
          <w:lang w:eastAsia="ar-SA"/>
        </w:rPr>
        <w:t xml:space="preserve">Nos regimes de empreitada por preço global e de empreitada </w:t>
      </w:r>
      <w:r w:rsidRPr="009E27AE">
        <w:rPr>
          <w:rFonts w:ascii="Arial" w:hAnsi="Arial" w:cs="Arial"/>
          <w:sz w:val="20"/>
          <w:szCs w:val="20"/>
        </w:rPr>
        <w:t>integral o valor da remuneração do contratado não depende da necessidade da Administração, pois será um valor certo, que será desembolsado pelo Poder Público conforme o contratado executar o serviço ao tempo previsto no cronograma.</w:t>
      </w:r>
    </w:p>
    <w:p w14:paraId="5EEE9C97" w14:textId="6BC7C67F" w:rsidR="00381D93" w:rsidRPr="009E27AE" w:rsidRDefault="00381D93" w:rsidP="00381D93">
      <w:pPr>
        <w:ind w:left="2552"/>
        <w:jc w:val="both"/>
        <w:rPr>
          <w:rFonts w:ascii="Arial" w:hAnsi="Arial" w:cs="Arial"/>
          <w:sz w:val="20"/>
          <w:szCs w:val="20"/>
        </w:rPr>
      </w:pPr>
      <w:r w:rsidRPr="009E27AE">
        <w:rPr>
          <w:rFonts w:ascii="Arial" w:hAnsi="Arial" w:cs="Arial"/>
          <w:sz w:val="20"/>
          <w:szCs w:val="20"/>
        </w:rPr>
        <w:t>16. Já no caso da empreitada por preço unitário, a que interessa ao tema em análise, é possível que a Administração contrate por uma quantidade determinada e pague os montantes conforme eles forem executados. Nessa hipótese, a principal diferença entre a empreitada por preço unitário e as demais reside na forma como será aferida a remuneração do contratado.</w:t>
      </w:r>
    </w:p>
    <w:p w14:paraId="6524EA6F" w14:textId="6A16DDFC" w:rsidR="00F71A80" w:rsidRPr="009E27AE" w:rsidRDefault="00F71A80" w:rsidP="00381D93">
      <w:pPr>
        <w:ind w:left="2552"/>
        <w:jc w:val="both"/>
        <w:rPr>
          <w:rFonts w:ascii="Arial" w:hAnsi="Arial" w:cs="Arial"/>
          <w:sz w:val="20"/>
          <w:szCs w:val="20"/>
        </w:rPr>
      </w:pPr>
      <w:r w:rsidRPr="009E27AE">
        <w:rPr>
          <w:rFonts w:ascii="Arial" w:hAnsi="Arial" w:cs="Arial"/>
          <w:sz w:val="20"/>
          <w:szCs w:val="20"/>
        </w:rPr>
        <w:t xml:space="preserve">17. Segundo Lucas Rocha Furtado, </w:t>
      </w:r>
    </w:p>
    <w:p w14:paraId="0A4F0376" w14:textId="236DF5A2" w:rsidR="00381D93" w:rsidRPr="009E27AE" w:rsidRDefault="00381D93" w:rsidP="00381D93">
      <w:pPr>
        <w:ind w:left="2552"/>
        <w:jc w:val="both"/>
        <w:rPr>
          <w:rFonts w:ascii="Arial" w:hAnsi="Arial" w:cs="Arial"/>
          <w:sz w:val="20"/>
          <w:szCs w:val="20"/>
        </w:rPr>
      </w:pPr>
      <w:r w:rsidRPr="009E27AE">
        <w:rPr>
          <w:rFonts w:ascii="Arial" w:hAnsi="Arial" w:cs="Arial"/>
          <w:sz w:val="20"/>
          <w:szCs w:val="20"/>
        </w:rPr>
        <w:t xml:space="preserve">A distinção entre as diferentes modalidades de empreitada reside no critério que será utilizado para remunerar o contratado. Na empreitada por preço unitário, são definidas as unidades a serem executadas (em metros quadrados, metros cúbicos, quantidades especificamente identificadas etc.) e a remuneração será feita em função do que for executado. Assim, por exemplo, se a Administração decide construir uma estrada, poderá definir as unidades em quilômetros de asfalto, ou em metros quadrados (é evidente que a qualidade do asfalto desejado deverá estar igualmente </w:t>
      </w:r>
      <w:proofErr w:type="gramStart"/>
      <w:r w:rsidRPr="009E27AE">
        <w:rPr>
          <w:rFonts w:ascii="Arial" w:hAnsi="Arial" w:cs="Arial"/>
          <w:sz w:val="20"/>
          <w:szCs w:val="20"/>
        </w:rPr>
        <w:t>especificado no contrato</w:t>
      </w:r>
      <w:proofErr w:type="gramEnd"/>
      <w:r w:rsidRPr="009E27AE">
        <w:rPr>
          <w:rFonts w:ascii="Arial" w:hAnsi="Arial" w:cs="Arial"/>
          <w:sz w:val="20"/>
          <w:szCs w:val="20"/>
        </w:rPr>
        <w:t xml:space="preserve">), e à medida que forem sendo executadas as unidades (quilômetros, metros quadrados etc.), conforme definido no cronograma físico da obra, será feita a remuneração da empresa contratada, nos termos do cronograma financeiro. Essa modalidade de empreitada é a que mais convém à Administração, em face de ser a modalidade que melhor identifica o </w:t>
      </w:r>
      <w:r w:rsidR="009A2DC9" w:rsidRPr="009E27AE">
        <w:rPr>
          <w:rFonts w:ascii="Arial" w:hAnsi="Arial" w:cs="Arial"/>
          <w:sz w:val="20"/>
          <w:szCs w:val="20"/>
        </w:rPr>
        <w:t>valor a ser pago ao contratado</w:t>
      </w:r>
      <w:r w:rsidRPr="009E27AE">
        <w:rPr>
          <w:rFonts w:ascii="Arial" w:hAnsi="Arial" w:cs="Arial"/>
          <w:sz w:val="20"/>
          <w:szCs w:val="20"/>
        </w:rPr>
        <w:t>.</w:t>
      </w:r>
    </w:p>
    <w:p w14:paraId="54428EA6" w14:textId="77777777" w:rsidR="00F71A80" w:rsidRPr="009E27AE" w:rsidRDefault="00F71A80" w:rsidP="00F71A80">
      <w:pPr>
        <w:ind w:firstLine="709"/>
        <w:jc w:val="both"/>
        <w:rPr>
          <w:rFonts w:ascii="Arial" w:hAnsi="Arial" w:cs="Arial"/>
          <w:sz w:val="20"/>
          <w:szCs w:val="20"/>
        </w:rPr>
      </w:pPr>
    </w:p>
    <w:p w14:paraId="56BCD552" w14:textId="19FA8C39" w:rsidR="00F71A80" w:rsidRPr="009E27AE" w:rsidRDefault="00F71A80" w:rsidP="00F71A80">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Assim, não poderá ser outro o regime de execução da contratação pretendida que não o regime de empreitada indireta por preço unitário, visto que o atendimento será feito e remunerado </w:t>
      </w:r>
      <w:proofErr w:type="gramStart"/>
      <w:r w:rsidRPr="009E27AE">
        <w:rPr>
          <w:rFonts w:ascii="Arial" w:hAnsi="Arial" w:cs="Arial"/>
          <w:sz w:val="20"/>
          <w:szCs w:val="20"/>
        </w:rPr>
        <w:t>SOB DEMANDA</w:t>
      </w:r>
      <w:proofErr w:type="gramEnd"/>
      <w:r w:rsidRPr="009E27AE">
        <w:rPr>
          <w:rFonts w:ascii="Arial" w:hAnsi="Arial" w:cs="Arial"/>
          <w:sz w:val="20"/>
          <w:szCs w:val="20"/>
        </w:rPr>
        <w:t xml:space="preserve">, tornando-se </w:t>
      </w:r>
      <w:r w:rsidR="009A2DC9" w:rsidRPr="009E27AE">
        <w:rPr>
          <w:rFonts w:ascii="Arial" w:hAnsi="Arial" w:cs="Arial"/>
          <w:sz w:val="20"/>
          <w:szCs w:val="20"/>
        </w:rPr>
        <w:t>explícito</w:t>
      </w:r>
      <w:r w:rsidRPr="009E27AE">
        <w:rPr>
          <w:rFonts w:ascii="Arial" w:hAnsi="Arial" w:cs="Arial"/>
          <w:sz w:val="20"/>
          <w:szCs w:val="20"/>
        </w:rPr>
        <w:t xml:space="preserve"> que o Estado somente pagará aquilo que efetivamente usar. Ou seja, parafraseando a definição dos serviços no Direito Tributário, somente se remunerará o serviço efetivamente prestado e não o posto à disposição, como acontece nas contratações por postos de serviço, ou ainda naquelas onde exista equipe residente.</w:t>
      </w:r>
    </w:p>
    <w:p w14:paraId="2991E87E" w14:textId="5BCD05CA" w:rsidR="001561B8" w:rsidRPr="009E27AE" w:rsidRDefault="00F71A80" w:rsidP="001561B8">
      <w:pPr>
        <w:pStyle w:val="PargrafodaLista"/>
        <w:numPr>
          <w:ilvl w:val="1"/>
          <w:numId w:val="1"/>
        </w:numPr>
        <w:jc w:val="both"/>
        <w:rPr>
          <w:rFonts w:ascii="Arial" w:hAnsi="Arial" w:cs="Arial"/>
          <w:sz w:val="20"/>
          <w:szCs w:val="20"/>
        </w:rPr>
      </w:pPr>
      <w:r w:rsidRPr="009E27AE">
        <w:rPr>
          <w:rFonts w:ascii="Arial" w:hAnsi="Arial" w:cs="Arial"/>
          <w:sz w:val="20"/>
          <w:szCs w:val="20"/>
        </w:rPr>
        <w:t>De igual forma, o mesmo Órgão Jurídico do Serv</w:t>
      </w:r>
      <w:r w:rsidR="009A2DC9" w:rsidRPr="009E27AE">
        <w:rPr>
          <w:rFonts w:ascii="Arial" w:hAnsi="Arial" w:cs="Arial"/>
          <w:sz w:val="20"/>
          <w:szCs w:val="20"/>
        </w:rPr>
        <w:t xml:space="preserve">iço Público Federal, pelo mesmo </w:t>
      </w:r>
      <w:r w:rsidR="00EC5685" w:rsidRPr="009E27AE">
        <w:rPr>
          <w:rFonts w:ascii="Arial" w:hAnsi="Arial" w:cs="Arial"/>
          <w:sz w:val="20"/>
          <w:szCs w:val="20"/>
        </w:rPr>
        <w:t>c</w:t>
      </w:r>
      <w:r w:rsidRPr="009E27AE">
        <w:rPr>
          <w:rFonts w:ascii="Arial" w:hAnsi="Arial" w:cs="Arial"/>
          <w:sz w:val="20"/>
          <w:szCs w:val="20"/>
        </w:rPr>
        <w:t xml:space="preserve">olegiado, entendeu como prioritário o uso do SRP. Antes, contudo de chegar ao excerto que consolida tal entendimento, grafamos algumas da </w:t>
      </w:r>
      <w:proofErr w:type="gramStart"/>
      <w:r w:rsidRPr="009E27AE">
        <w:rPr>
          <w:rFonts w:ascii="Arial" w:hAnsi="Arial" w:cs="Arial"/>
          <w:sz w:val="20"/>
          <w:szCs w:val="20"/>
        </w:rPr>
        <w:t>consideração feitas no mesmo</w:t>
      </w:r>
      <w:proofErr w:type="gramEnd"/>
      <w:r w:rsidRPr="009E27AE">
        <w:rPr>
          <w:rFonts w:ascii="Arial" w:hAnsi="Arial" w:cs="Arial"/>
          <w:sz w:val="20"/>
          <w:szCs w:val="20"/>
        </w:rPr>
        <w:t xml:space="preserve"> Parecer já aludido. Vejamos:</w:t>
      </w:r>
    </w:p>
    <w:p w14:paraId="1091A84A"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44. Por último, o inciso IV traz ao SRP as circunstâncias nas quais a demanda da Administração não pode ser precisada em termos de quantitativo. Aqui, o que sustenta o uso do SRP é a variação da necessidade do Poder Público. Nesse caso, a Administração terá ao seu dispor uma ata que a atenderá em caso de uma eventual necessidade. Caso essa demanda surja, deverá o órgão ou entidade contratar com o fornecedor/prestador que obteve seu preço registrado na ata.</w:t>
      </w:r>
    </w:p>
    <w:p w14:paraId="3EF1D7AE"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 xml:space="preserve">45. Destacamos também que o Tribunal de Contas da União já decidiu pela regularidade do uso do SRP nos casos de serviços continuados, desde que a situação concreta se encaixe em um dos incisos do regulamento. É digno de nota o fato de essa decisão ter sido tomada ainda sob a égide do regulamento anterior, o Decreto nº 3.931/2001. Em seu voto, a Ministra Ana Arraes, relatora do Acórdão, assim se manifestou: É fato que os serviços de natureza continuada devem ser objeto de programação tal que permita a definição prévia dos quantitativos a serem contratados e, portanto, em regra não se enquadram na exigência disposta no inciso IV transcrito acima. Entretanto, não vejo óbices para que eventuais </w:t>
      </w:r>
      <w:r w:rsidRPr="009E27AE">
        <w:rPr>
          <w:rFonts w:ascii="Arial" w:hAnsi="Arial" w:cs="Arial"/>
          <w:sz w:val="20"/>
          <w:szCs w:val="20"/>
        </w:rPr>
        <w:lastRenderedPageBreak/>
        <w:t xml:space="preserve">contratações atendam a um dos demais incisos do referido dispositivo, pois a subsunção da situação de fato a apenas uma dessas condições pode tornar regular a utilização do sistema de registro de preços. A proibição apenas em razão de não haver incerteza nos quantitativos a serem contratados resultaria em interpretação tal que condicionaria a adoção do registro de preços aos casos de preenchimento cumulativo de todas as hipóteses elencadas no artigo 2º do Decreto, o que considero limitar o SRP excessivamente e extrapolar os limites legalmente estabelecidos. Vislumbro a importância da utilização do SRP nos casos enquadrados no inciso III, por exemplo, onde a partir de uma cooperação mútua entre órgãos/entidades diferentes, incluindo aí um planejamento consistente de suas necessidades, a formação de uma ata de registro de preços poderia resultar em benefícios importantes. Também nos casos de contratação de serviços frequentemente demandados, mas que não </w:t>
      </w:r>
      <w:proofErr w:type="gramStart"/>
      <w:r w:rsidRPr="009E27AE">
        <w:rPr>
          <w:rFonts w:ascii="Arial" w:hAnsi="Arial" w:cs="Arial"/>
          <w:sz w:val="20"/>
          <w:szCs w:val="20"/>
        </w:rPr>
        <w:t>sejam</w:t>
      </w:r>
      <w:proofErr w:type="gramEnd"/>
      <w:r w:rsidRPr="009E27AE">
        <w:rPr>
          <w:rFonts w:ascii="Arial" w:hAnsi="Arial" w:cs="Arial"/>
          <w:sz w:val="20"/>
          <w:szCs w:val="20"/>
        </w:rPr>
        <w:t xml:space="preserve"> necessários ininterruptamente, a ata poderia ser uma solução eficaz e que coaduna com a eficiência e a economicidade almejadas na aplicação de recursos públicos.</w:t>
      </w:r>
    </w:p>
    <w:p w14:paraId="5EEBFBE9"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46. Por fim, acompanhando o voto da relatora, o Plenário do TCU admitiu a utilização de registro de preço para serviços continuados com o seguinte texto:</w:t>
      </w:r>
    </w:p>
    <w:p w14:paraId="1E2C0159"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 xml:space="preserve">1.5.1.1 quando da utilização do SRP, inclusive para contratação de serviços contínuos, fixe, no instrumento convocatório, os quantitativos máximos a serem contratados e controle, enquanto órgão gerenciador da ata a </w:t>
      </w:r>
      <w:proofErr w:type="gramStart"/>
      <w:r w:rsidRPr="009E27AE">
        <w:rPr>
          <w:rFonts w:ascii="Arial" w:hAnsi="Arial" w:cs="Arial"/>
          <w:sz w:val="20"/>
          <w:szCs w:val="20"/>
        </w:rPr>
        <w:t>ser</w:t>
      </w:r>
      <w:proofErr w:type="gramEnd"/>
      <w:r w:rsidRPr="009E27AE">
        <w:rPr>
          <w:rFonts w:ascii="Arial" w:hAnsi="Arial" w:cs="Arial"/>
          <w:sz w:val="20"/>
          <w:szCs w:val="20"/>
        </w:rPr>
        <w:t xml:space="preserve"> formada, as adesões posteriores, para que esses limites não sejam superados;</w:t>
      </w:r>
    </w:p>
    <w:p w14:paraId="193C75CC"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 xml:space="preserve">47. Conforme dito no voto da Relatora do Acórdão transcrito, um dos casos nos quais seria cabível o SRP para serviço contínuo é quando for conveniente para atendimento a mais de um órgão ou entidade (art. 3º, III, do Decreto nº 7.892/2013). Nessa hipótese, como afirmamos no item 43 acima, o que sustentará as contratações futuras são os diversos contratos dos órgãos ou entidades envolvidas. Todavia, devemos observar que a demanda desses órgãos ou entidades poderá não ser futura, incerta e frequente, mas sim </w:t>
      </w:r>
      <w:proofErr w:type="gramStart"/>
      <w:r w:rsidRPr="009E27AE">
        <w:rPr>
          <w:rFonts w:ascii="Arial" w:hAnsi="Arial" w:cs="Arial"/>
          <w:sz w:val="20"/>
          <w:szCs w:val="20"/>
        </w:rPr>
        <w:t>certa, contínua</w:t>
      </w:r>
      <w:proofErr w:type="gramEnd"/>
      <w:r w:rsidRPr="009E27AE">
        <w:rPr>
          <w:rFonts w:ascii="Arial" w:hAnsi="Arial" w:cs="Arial"/>
          <w:sz w:val="20"/>
          <w:szCs w:val="20"/>
        </w:rPr>
        <w:t xml:space="preserve"> e imediata.</w:t>
      </w:r>
    </w:p>
    <w:p w14:paraId="3F7FCB02"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48. Por outro lado, acreditamos que o SRP também pode ser utilizado para contratação de serviço contínuo nos casos em que a demanda da Administração surgirá ao longo do tempo de vigência da ata. Imaginemos a situação de um órgão/ou entidade cujo espaço físico de atuação está sendo ampliado, com inaugurações frequentes. Nessa situação, poderia o gestor fazer um SRP para, por exemplo, serviço de limpeza, cuja contratação se daria conforme surgisse a necessidade da Administração.</w:t>
      </w:r>
    </w:p>
    <w:p w14:paraId="249BD289" w14:textId="77777777"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49. Julgamos relevante, ainda, observarmos que, com base nos mesmos argumentos expostos nos itens 47 e 48 retro, o SRP também poderia ser utilizado para as compras continuadas, tendo em vista que nestas há as mesmas razões dos serviços continuados.</w:t>
      </w:r>
    </w:p>
    <w:p w14:paraId="1BB258D6" w14:textId="08E89E33" w:rsidR="001561B8" w:rsidRPr="009E27AE" w:rsidRDefault="001561B8" w:rsidP="001561B8">
      <w:pPr>
        <w:pStyle w:val="PargrafodaLista"/>
        <w:ind w:left="2552"/>
        <w:jc w:val="both"/>
        <w:rPr>
          <w:rFonts w:ascii="Arial" w:hAnsi="Arial" w:cs="Arial"/>
          <w:sz w:val="20"/>
          <w:szCs w:val="20"/>
        </w:rPr>
      </w:pPr>
      <w:r w:rsidRPr="009E27AE">
        <w:rPr>
          <w:rFonts w:ascii="Arial" w:hAnsi="Arial" w:cs="Arial"/>
          <w:sz w:val="20"/>
          <w:szCs w:val="20"/>
        </w:rPr>
        <w:t xml:space="preserve">50. Constatadas as semelhanças entre as hipóteses de aplicação do SRP e aquelas destinadas à contratação para execução conforme a demanda, cabe-nos perquirir acerca da obrigatoriedade do registro de preço nas ocasiões em que, nos termos da norma regulamentar (art. 3º, do Decreto nº 7.892/2013), ele for </w:t>
      </w:r>
      <w:proofErr w:type="gramStart"/>
      <w:r w:rsidRPr="009E27AE">
        <w:rPr>
          <w:rFonts w:ascii="Arial" w:hAnsi="Arial" w:cs="Arial"/>
          <w:sz w:val="20"/>
          <w:szCs w:val="20"/>
        </w:rPr>
        <w:t>aplicável .</w:t>
      </w:r>
      <w:proofErr w:type="gramEnd"/>
      <w:r w:rsidRPr="009E27AE">
        <w:rPr>
          <w:rFonts w:ascii="Arial" w:hAnsi="Arial" w:cs="Arial"/>
          <w:sz w:val="20"/>
          <w:szCs w:val="20"/>
        </w:rPr>
        <w:t xml:space="preserve"> (grifos nossos).</w:t>
      </w:r>
    </w:p>
    <w:p w14:paraId="04BA1E38" w14:textId="77777777" w:rsidR="00FD36A1" w:rsidRPr="009E27AE" w:rsidRDefault="00FD36A1" w:rsidP="001561B8">
      <w:pPr>
        <w:pStyle w:val="PargrafodaLista"/>
        <w:ind w:left="2552"/>
        <w:jc w:val="both"/>
        <w:rPr>
          <w:rFonts w:ascii="Arial" w:hAnsi="Arial" w:cs="Arial"/>
          <w:sz w:val="20"/>
          <w:szCs w:val="20"/>
        </w:rPr>
      </w:pPr>
    </w:p>
    <w:p w14:paraId="3993C5A5" w14:textId="77777777" w:rsidR="001561B8" w:rsidRPr="009E27AE" w:rsidRDefault="001561B8" w:rsidP="00203A4A">
      <w:pPr>
        <w:pStyle w:val="PargrafodaLista"/>
        <w:numPr>
          <w:ilvl w:val="1"/>
          <w:numId w:val="1"/>
        </w:numPr>
        <w:jc w:val="both"/>
        <w:rPr>
          <w:rFonts w:ascii="Arial" w:hAnsi="Arial" w:cs="Arial"/>
          <w:sz w:val="20"/>
          <w:szCs w:val="20"/>
        </w:rPr>
      </w:pPr>
      <w:r w:rsidRPr="009E27AE">
        <w:rPr>
          <w:rFonts w:ascii="Arial" w:hAnsi="Arial" w:cs="Arial"/>
          <w:sz w:val="20"/>
          <w:szCs w:val="20"/>
        </w:rPr>
        <w:t>A</w:t>
      </w:r>
      <w:r w:rsidR="00F71A80" w:rsidRPr="009E27AE">
        <w:rPr>
          <w:rFonts w:ascii="Arial" w:hAnsi="Arial" w:cs="Arial"/>
          <w:sz w:val="20"/>
          <w:szCs w:val="20"/>
        </w:rPr>
        <w:t>ssim, com as considerações feitas no Parecer retro mencionado, a possibilidade de utilização do registro de preços mostra-se possível ao caso concretamente apresentado, pelos seguintes motivos:</w:t>
      </w:r>
    </w:p>
    <w:p w14:paraId="1185F485"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Com o lançamento da IRP, o serviço poderá vir a atender mais de um órgão público. Se tal fato ocorrer, consolida-se um dos incisos do artigo do Decreto Normativo Federal;</w:t>
      </w:r>
    </w:p>
    <w:p w14:paraId="55B5C027"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Há uma necessidade de contratações frequentes, calcadas na incerteza dos quantitativos e de demandas futuras, visto que as manutenções corretivas, especialmente as emergenciais, são de difícil previsão, razão pela qual o contrato deverá se operar </w:t>
      </w:r>
      <w:proofErr w:type="gramStart"/>
      <w:r w:rsidRPr="009E27AE">
        <w:rPr>
          <w:rFonts w:ascii="Arial" w:hAnsi="Arial" w:cs="Arial"/>
          <w:sz w:val="20"/>
          <w:szCs w:val="20"/>
        </w:rPr>
        <w:t>sob demanda</w:t>
      </w:r>
      <w:proofErr w:type="gramEnd"/>
      <w:r w:rsidRPr="009E27AE">
        <w:rPr>
          <w:rFonts w:ascii="Arial" w:hAnsi="Arial" w:cs="Arial"/>
          <w:sz w:val="20"/>
          <w:szCs w:val="20"/>
        </w:rPr>
        <w:t>, o que já demonstra a natureza basal da contratação por registro de preços;</w:t>
      </w:r>
    </w:p>
    <w:p w14:paraId="76649059"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Por fim, no mesmo parecer, conforme o último grifo, o registro de preços é uma obrigatoriedade do agente público, quando existente qualquer das situações previstas ali no Decreto. É o que claramente vemos no Parecer, donde extraímos:</w:t>
      </w:r>
    </w:p>
    <w:p w14:paraId="54707814" w14:textId="77777777" w:rsidR="001561B8" w:rsidRPr="009E27AE" w:rsidRDefault="001561B8" w:rsidP="001561B8">
      <w:pPr>
        <w:ind w:left="2552"/>
        <w:jc w:val="both"/>
        <w:rPr>
          <w:rFonts w:ascii="Arial" w:hAnsi="Arial" w:cs="Arial"/>
          <w:sz w:val="20"/>
          <w:szCs w:val="20"/>
        </w:rPr>
      </w:pPr>
      <w:r w:rsidRPr="009E27AE">
        <w:rPr>
          <w:rFonts w:ascii="Arial" w:hAnsi="Arial" w:cs="Arial"/>
          <w:sz w:val="20"/>
          <w:szCs w:val="20"/>
        </w:rPr>
        <w:t>60. Ademais, a utilização do SRP apresenta uma série de vantagens aptas a tornar a Administração mais eficiente. Assim sendo, resta claro que a interpretação desse instituto à luz do princípio constitucional da eficiência (art. 37, da Constituição) só leva à conclusão de que o ordenamento jurídico pátrio lhe dar precedência em relação às demais formas de contratação a ele similares.</w:t>
      </w:r>
    </w:p>
    <w:p w14:paraId="69B31528" w14:textId="77777777" w:rsidR="001561B8" w:rsidRPr="009E27AE" w:rsidRDefault="001561B8" w:rsidP="001561B8">
      <w:pPr>
        <w:pStyle w:val="PargrafodaLista"/>
        <w:ind w:left="0"/>
        <w:jc w:val="both"/>
        <w:rPr>
          <w:rFonts w:ascii="Arial" w:hAnsi="Arial" w:cs="Arial"/>
          <w:sz w:val="20"/>
          <w:szCs w:val="20"/>
        </w:rPr>
      </w:pPr>
    </w:p>
    <w:p w14:paraId="5E57650C"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lastRenderedPageBreak/>
        <w:t>Logo, inequivocamente, a licitação deverá ser processada pelo Sistema de Registro de Preços, considerando que irá atender às situações de urgência e emergência, bem como às situações eletivas, priorizadas pela ampla licitação, em detrimento das contratações diretas, pela leitura teleológica da Magna Carta, cuja ordem fundamental é pela licitação pública e de ampla disputa.</w:t>
      </w:r>
    </w:p>
    <w:p w14:paraId="79419019" w14:textId="77777777" w:rsidR="001561B8" w:rsidRPr="009E27AE" w:rsidRDefault="00F71A80" w:rsidP="001561B8">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Quanto à possibilidade de Adesão a Ata de registro de Preços, deve ser </w:t>
      </w:r>
      <w:proofErr w:type="gramStart"/>
      <w:r w:rsidRPr="009E27AE">
        <w:rPr>
          <w:rFonts w:ascii="Arial" w:hAnsi="Arial" w:cs="Arial"/>
          <w:sz w:val="20"/>
          <w:szCs w:val="20"/>
        </w:rPr>
        <w:t>observado</w:t>
      </w:r>
      <w:proofErr w:type="gramEnd"/>
      <w:r w:rsidRPr="009E27AE">
        <w:rPr>
          <w:rFonts w:ascii="Arial" w:hAnsi="Arial" w:cs="Arial"/>
          <w:sz w:val="20"/>
          <w:szCs w:val="20"/>
        </w:rPr>
        <w:t xml:space="preserve"> que:</w:t>
      </w:r>
    </w:p>
    <w:p w14:paraId="01229FCD"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ata de registro de preços, durante sua validade, poderá ser utilizada por qualquer órgão ou entidade da administração pública que não tenha participado do certame licitatório, mediante anuência do órgão gerenciador, desde que devidamente justificada a vantagem e respeitadas, no que </w:t>
      </w:r>
      <w:proofErr w:type="gramStart"/>
      <w:r w:rsidRPr="009E27AE">
        <w:rPr>
          <w:rFonts w:ascii="Arial" w:hAnsi="Arial" w:cs="Arial"/>
          <w:sz w:val="20"/>
          <w:szCs w:val="20"/>
        </w:rPr>
        <w:t>couber</w:t>
      </w:r>
      <w:proofErr w:type="gramEnd"/>
      <w:r w:rsidRPr="009E27AE">
        <w:rPr>
          <w:rFonts w:ascii="Arial" w:hAnsi="Arial" w:cs="Arial"/>
          <w:sz w:val="20"/>
          <w:szCs w:val="20"/>
        </w:rPr>
        <w:t>, as condições e as regras estabelecidas na Lei nº 8.666, de 1993 e no Decreto nº 7.892, de 2013.</w:t>
      </w:r>
    </w:p>
    <w:p w14:paraId="375CEE2B"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Caberá ao fornecedor beneficiário da Ata de Registro de Preços, observadas as condições nela estabelecidas, optar pela aceitação ou não do fornecimento, desde que este fornecimento não prejudique as obrigações anteriormente assumidas com o órgão gerenciador e órgãos participantes.</w:t>
      </w:r>
    </w:p>
    <w:p w14:paraId="07BBCB41"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As aquisições ou contratações adicionais a que se refere este item não poderão exceder, por órgão ou entidade, a cem por cento dos quantitativos dos itens do instrumento convocatório e registrados na ata de registro de preços para o órgão gerenciador e órgãos participantes.</w:t>
      </w:r>
    </w:p>
    <w:p w14:paraId="77D6C941"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As adesões à ata de registro de preços são limitadas, na totalidade, ao máximo quíntuplo do quantitativo de cada item registrado na ata de registro de preços para o órgão gerenciador e órgãos participantes, independentemente do número de órgãos não participantes que eventualmente aderirem.</w:t>
      </w:r>
    </w:p>
    <w:p w14:paraId="42577E4C" w14:textId="77777777" w:rsidR="001561B8"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Ao órgão não participante que aderir à ata competem os atos relativos à cobrança do cumprimento pelo fornecedor das obrigações contratualmente assumidas e a aplicação, observada a ampla defesa e o contraditório, de eventuais penalidades decorrentes do descumprimento de cláusulas contratuais, em relação as suas próprias contratações, informando as ocorrências ao órgão gerenciador.</w:t>
      </w:r>
    </w:p>
    <w:p w14:paraId="757ACE15" w14:textId="3194EED8" w:rsidR="00F71A80" w:rsidRPr="009E27AE" w:rsidRDefault="00F71A80" w:rsidP="001561B8">
      <w:pPr>
        <w:pStyle w:val="PargrafodaLista"/>
        <w:numPr>
          <w:ilvl w:val="2"/>
          <w:numId w:val="1"/>
        </w:numPr>
        <w:jc w:val="both"/>
        <w:rPr>
          <w:rFonts w:ascii="Arial" w:hAnsi="Arial" w:cs="Arial"/>
          <w:sz w:val="20"/>
          <w:szCs w:val="20"/>
        </w:rPr>
      </w:pPr>
      <w:r w:rsidRPr="009E27AE">
        <w:rPr>
          <w:rFonts w:ascii="Arial" w:hAnsi="Arial" w:cs="Arial"/>
          <w:sz w:val="20"/>
          <w:szCs w:val="20"/>
        </w:rPr>
        <w:t>Após a autorização do órgão gerenciador, o órgão não participante deverá efetivar a contratação solicitada em até noventa dias, observado o prazo de validade da Ata de Registro de Preços.</w:t>
      </w:r>
    </w:p>
    <w:p w14:paraId="5559EC1F" w14:textId="0A522BF8" w:rsidR="00F71A80" w:rsidRPr="009E27AE" w:rsidRDefault="0033459E" w:rsidP="001561B8">
      <w:pPr>
        <w:pStyle w:val="PargrafodaLista"/>
        <w:numPr>
          <w:ilvl w:val="3"/>
          <w:numId w:val="1"/>
        </w:numPr>
        <w:jc w:val="both"/>
        <w:rPr>
          <w:rFonts w:ascii="Arial" w:hAnsi="Arial" w:cs="Arial"/>
          <w:sz w:val="20"/>
          <w:szCs w:val="20"/>
        </w:rPr>
      </w:pPr>
      <w:r w:rsidRPr="009E27AE">
        <w:rPr>
          <w:rFonts w:ascii="Arial" w:hAnsi="Arial" w:cs="Arial"/>
          <w:sz w:val="20"/>
          <w:szCs w:val="20"/>
        </w:rPr>
        <w:t xml:space="preserve">  </w:t>
      </w:r>
      <w:r w:rsidR="00F71A80" w:rsidRPr="009E27AE">
        <w:rPr>
          <w:rFonts w:ascii="Arial" w:hAnsi="Arial" w:cs="Arial"/>
          <w:sz w:val="20"/>
          <w:szCs w:val="20"/>
        </w:rPr>
        <w:t>Caberá ao órgão gerenciador autorizar, excepcional e justificadamente, a prorrogação do prazo para efetivação da contratação, respeitado o prazo de vigência da ata, desde que solicitada pelo órgão não participante.</w:t>
      </w:r>
    </w:p>
    <w:p w14:paraId="0341AFF3" w14:textId="77777777" w:rsidR="00F71A80" w:rsidRPr="009E27AE" w:rsidRDefault="00F71A80" w:rsidP="00B87A0B">
      <w:pPr>
        <w:ind w:firstLine="709"/>
        <w:jc w:val="both"/>
        <w:rPr>
          <w:rFonts w:ascii="Arial" w:hAnsi="Arial" w:cs="Arial"/>
          <w:sz w:val="20"/>
          <w:szCs w:val="20"/>
        </w:rPr>
      </w:pPr>
    </w:p>
    <w:p w14:paraId="242FA33E" w14:textId="77777777" w:rsidR="00240AFD" w:rsidRPr="009E27AE" w:rsidRDefault="00240AFD" w:rsidP="00240AFD">
      <w:pPr>
        <w:pStyle w:val="Ttulo3"/>
        <w:numPr>
          <w:ilvl w:val="0"/>
          <w:numId w:val="1"/>
        </w:numPr>
        <w:pBdr>
          <w:bottom w:val="single" w:sz="4" w:space="1" w:color="auto"/>
        </w:pBdr>
        <w:rPr>
          <w:szCs w:val="20"/>
        </w:rPr>
      </w:pPr>
      <w:r w:rsidRPr="009E27AE">
        <w:rPr>
          <w:szCs w:val="20"/>
        </w:rPr>
        <w:t>DESCRIÇÃO DA SOLUÇÃO</w:t>
      </w:r>
    </w:p>
    <w:p w14:paraId="52963A9E" w14:textId="4C2C3204" w:rsidR="002911E4" w:rsidRPr="009E27AE" w:rsidRDefault="00240AFD" w:rsidP="00FD36A1">
      <w:pPr>
        <w:pStyle w:val="PargrafodaLista"/>
        <w:numPr>
          <w:ilvl w:val="1"/>
          <w:numId w:val="1"/>
        </w:numPr>
        <w:jc w:val="both"/>
        <w:rPr>
          <w:rFonts w:ascii="Arial" w:hAnsi="Arial" w:cs="Arial"/>
          <w:sz w:val="20"/>
          <w:szCs w:val="20"/>
        </w:rPr>
      </w:pPr>
      <w:r w:rsidRPr="009E27AE">
        <w:rPr>
          <w:rFonts w:ascii="Arial" w:hAnsi="Arial" w:cs="Arial"/>
          <w:sz w:val="20"/>
          <w:szCs w:val="20"/>
        </w:rPr>
        <w:t>A descrição da solução como um todo, conforme minudenciado nos Estudos Preliminares, abrange a prestação do serviço de manutenção preventiva e corretiva em aparelhos condicionadores de ar (tipo ACJ, Split, Split Casset</w:t>
      </w:r>
      <w:r w:rsidR="00BC7744" w:rsidRPr="009E27AE">
        <w:rPr>
          <w:rFonts w:ascii="Arial" w:hAnsi="Arial" w:cs="Arial"/>
          <w:sz w:val="20"/>
          <w:szCs w:val="20"/>
        </w:rPr>
        <w:t>e,</w:t>
      </w:r>
      <w:r w:rsidRPr="009E27AE">
        <w:rPr>
          <w:rFonts w:ascii="Arial" w:hAnsi="Arial" w:cs="Arial"/>
          <w:sz w:val="20"/>
          <w:szCs w:val="20"/>
        </w:rPr>
        <w:t xml:space="preserve"> sistema VRF</w:t>
      </w:r>
      <w:r w:rsidR="00BC7744" w:rsidRPr="009E27AE">
        <w:rPr>
          <w:rFonts w:ascii="Arial" w:hAnsi="Arial" w:cs="Arial"/>
          <w:sz w:val="20"/>
          <w:szCs w:val="20"/>
        </w:rPr>
        <w:t xml:space="preserve"> com evaporadoras Cassete</w:t>
      </w:r>
      <w:r w:rsidRPr="009E27AE">
        <w:rPr>
          <w:rFonts w:ascii="Arial" w:hAnsi="Arial" w:cs="Arial"/>
          <w:sz w:val="20"/>
          <w:szCs w:val="20"/>
        </w:rPr>
        <w:t xml:space="preserve">), e de refrigeração (Bebedouro, Geladeira e Freezer) </w:t>
      </w:r>
      <w:r w:rsidR="00FD36A1" w:rsidRPr="009E27AE">
        <w:rPr>
          <w:rFonts w:ascii="Arial" w:hAnsi="Arial" w:cs="Arial"/>
          <w:sz w:val="20"/>
          <w:szCs w:val="20"/>
        </w:rPr>
        <w:t xml:space="preserve">com fornecimento de peças, materiais e mão de obra especializada, </w:t>
      </w:r>
      <w:r w:rsidRPr="009E27AE">
        <w:rPr>
          <w:rFonts w:ascii="Arial" w:hAnsi="Arial" w:cs="Arial"/>
          <w:sz w:val="20"/>
          <w:szCs w:val="20"/>
        </w:rPr>
        <w:t>para</w:t>
      </w:r>
      <w:r w:rsidR="00BC7744" w:rsidRPr="009E27AE">
        <w:rPr>
          <w:rFonts w:ascii="Arial" w:hAnsi="Arial" w:cs="Arial"/>
          <w:sz w:val="20"/>
          <w:szCs w:val="20"/>
        </w:rPr>
        <w:t xml:space="preserve"> dirimir os problemas referentes </w:t>
      </w:r>
      <w:proofErr w:type="gramStart"/>
      <w:r w:rsidR="00BC7744" w:rsidRPr="009E27AE">
        <w:rPr>
          <w:rFonts w:ascii="Arial" w:hAnsi="Arial" w:cs="Arial"/>
          <w:sz w:val="20"/>
          <w:szCs w:val="20"/>
        </w:rPr>
        <w:t>a</w:t>
      </w:r>
      <w:proofErr w:type="gramEnd"/>
      <w:r w:rsidR="00BC7744" w:rsidRPr="009E27AE">
        <w:rPr>
          <w:rFonts w:ascii="Arial" w:hAnsi="Arial" w:cs="Arial"/>
          <w:sz w:val="20"/>
          <w:szCs w:val="20"/>
        </w:rPr>
        <w:t xml:space="preserve"> ausência de desses serviços, que são: comprometimento do ar refrigerado, alto consumo de energia elétrica, paradas devido avarias, depreciação acelerada, </w:t>
      </w:r>
      <w:r w:rsidR="00B87A0B" w:rsidRPr="009E27AE">
        <w:rPr>
          <w:rFonts w:ascii="Arial" w:hAnsi="Arial" w:cs="Arial"/>
          <w:sz w:val="20"/>
          <w:szCs w:val="20"/>
        </w:rPr>
        <w:t xml:space="preserve"> além da não obediência as normas atuais que preveem um</w:t>
      </w:r>
      <w:r w:rsidR="00B87A0B" w:rsidRPr="009E27AE">
        <w:rPr>
          <w:rFonts w:ascii="Arial" w:hAnsi="Arial" w:cs="Arial"/>
          <w:color w:val="444444"/>
          <w:sz w:val="20"/>
          <w:szCs w:val="20"/>
          <w:shd w:val="clear" w:color="auto" w:fill="FFFFFF"/>
          <w:lang w:eastAsia="pt-BR"/>
        </w:rPr>
        <w:t xml:space="preserve"> </w:t>
      </w:r>
      <w:r w:rsidR="00B87A0B" w:rsidRPr="009E27AE">
        <w:rPr>
          <w:rFonts w:ascii="Arial" w:hAnsi="Arial" w:cs="Arial"/>
          <w:sz w:val="20"/>
          <w:szCs w:val="20"/>
        </w:rPr>
        <w:t>Plano de Manutenção, Operação e Controle-PMOC, e a incapacidade de fornecer ambientes adequados para o ensino, pesquisa e extensão, características indispensáveis para a realização da missão desta Universidade.</w:t>
      </w:r>
    </w:p>
    <w:p w14:paraId="6853A8F8" w14:textId="77777777" w:rsidR="002911E4" w:rsidRPr="009E27AE" w:rsidRDefault="002911E4" w:rsidP="002911E4">
      <w:pPr>
        <w:pStyle w:val="PargrafodaLista"/>
        <w:ind w:left="0"/>
        <w:jc w:val="both"/>
        <w:rPr>
          <w:rFonts w:ascii="Arial" w:hAnsi="Arial" w:cs="Arial"/>
          <w:sz w:val="20"/>
          <w:szCs w:val="20"/>
        </w:rPr>
      </w:pPr>
    </w:p>
    <w:p w14:paraId="6C862FAC" w14:textId="7BFF1D85" w:rsidR="00FD2439" w:rsidRPr="009E27AE" w:rsidRDefault="00173574" w:rsidP="00FD2439">
      <w:pPr>
        <w:pStyle w:val="Ttulo3"/>
        <w:numPr>
          <w:ilvl w:val="0"/>
          <w:numId w:val="1"/>
        </w:numPr>
        <w:pBdr>
          <w:bottom w:val="single" w:sz="4" w:space="1" w:color="auto"/>
        </w:pBdr>
        <w:rPr>
          <w:szCs w:val="20"/>
        </w:rPr>
      </w:pPr>
      <w:r w:rsidRPr="009E27AE">
        <w:rPr>
          <w:szCs w:val="20"/>
        </w:rPr>
        <w:t>CLASSIFICAÇÃO</w:t>
      </w:r>
      <w:r w:rsidR="00FD2439" w:rsidRPr="009E27AE">
        <w:rPr>
          <w:szCs w:val="20"/>
        </w:rPr>
        <w:t xml:space="preserve"> D</w:t>
      </w:r>
      <w:r w:rsidR="00045B36" w:rsidRPr="009E27AE">
        <w:rPr>
          <w:szCs w:val="20"/>
        </w:rPr>
        <w:t>OS SERVIÇOS</w:t>
      </w:r>
    </w:p>
    <w:p w14:paraId="72DFC3CE" w14:textId="7BCA0ACF" w:rsidR="00FD2439" w:rsidRPr="009E27AE" w:rsidRDefault="001E3247" w:rsidP="00FD36A1">
      <w:pPr>
        <w:pStyle w:val="Recuodecorpodetexto"/>
        <w:numPr>
          <w:ilvl w:val="1"/>
          <w:numId w:val="1"/>
        </w:numPr>
        <w:spacing w:after="0"/>
        <w:jc w:val="both"/>
        <w:rPr>
          <w:rFonts w:ascii="Arial" w:hAnsi="Arial" w:cs="Arial"/>
          <w:color w:val="000000" w:themeColor="text1"/>
          <w:sz w:val="20"/>
          <w:szCs w:val="20"/>
          <w:lang w:val="pt-BR"/>
        </w:rPr>
      </w:pPr>
      <w:r w:rsidRPr="009E27AE">
        <w:rPr>
          <w:rFonts w:ascii="Arial" w:hAnsi="Arial" w:cs="Arial"/>
          <w:color w:val="000000" w:themeColor="text1"/>
          <w:sz w:val="20"/>
          <w:szCs w:val="20"/>
          <w:lang w:val="pt-BR"/>
        </w:rPr>
        <w:t>Trata-se de serviço comum</w:t>
      </w:r>
      <w:r w:rsidR="00841507" w:rsidRPr="009E27AE">
        <w:rPr>
          <w:rFonts w:ascii="Arial" w:hAnsi="Arial" w:cs="Arial"/>
          <w:color w:val="000000" w:themeColor="text1"/>
          <w:sz w:val="20"/>
          <w:szCs w:val="20"/>
          <w:lang w:val="pt-BR"/>
        </w:rPr>
        <w:t xml:space="preserve"> nos termos do parágrafo único do art. 1º, da Lei 10.520, de 2002</w:t>
      </w:r>
      <w:r w:rsidRPr="009E27AE">
        <w:rPr>
          <w:rFonts w:ascii="Arial" w:hAnsi="Arial" w:cs="Arial"/>
          <w:color w:val="000000" w:themeColor="text1"/>
          <w:sz w:val="20"/>
          <w:szCs w:val="20"/>
          <w:lang w:val="pt-BR"/>
        </w:rPr>
        <w:t>,</w:t>
      </w:r>
      <w:r w:rsidR="002911E4" w:rsidRPr="009E27AE">
        <w:rPr>
          <w:rFonts w:ascii="Arial" w:hAnsi="Arial" w:cs="Arial"/>
          <w:color w:val="000000" w:themeColor="text1"/>
          <w:sz w:val="20"/>
          <w:szCs w:val="20"/>
          <w:lang w:val="pt-BR"/>
        </w:rPr>
        <w:t xml:space="preserve"> </w:t>
      </w:r>
      <w:r w:rsidR="00841507" w:rsidRPr="009E27AE">
        <w:rPr>
          <w:rFonts w:ascii="Arial" w:hAnsi="Arial" w:cs="Arial"/>
          <w:color w:val="000000" w:themeColor="text1"/>
          <w:sz w:val="20"/>
          <w:szCs w:val="20"/>
          <w:lang w:val="pt-BR"/>
        </w:rPr>
        <w:t xml:space="preserve">e caracterizado como serviço </w:t>
      </w:r>
      <w:r w:rsidR="00A11C0A" w:rsidRPr="009E27AE">
        <w:rPr>
          <w:rFonts w:ascii="Arial" w:hAnsi="Arial" w:cs="Arial"/>
          <w:color w:val="000000" w:themeColor="text1"/>
          <w:sz w:val="20"/>
          <w:szCs w:val="20"/>
          <w:lang w:val="pt-BR"/>
        </w:rPr>
        <w:t>“</w:t>
      </w:r>
      <w:r w:rsidR="002911E4" w:rsidRPr="009E27AE">
        <w:rPr>
          <w:rFonts w:ascii="Arial" w:hAnsi="Arial" w:cs="Arial"/>
          <w:color w:val="000000" w:themeColor="text1"/>
          <w:sz w:val="20"/>
          <w:szCs w:val="20"/>
          <w:lang w:val="pt-BR"/>
        </w:rPr>
        <w:t xml:space="preserve">não </w:t>
      </w:r>
      <w:r w:rsidR="00CF0BA2" w:rsidRPr="009E27AE">
        <w:rPr>
          <w:rFonts w:ascii="Arial" w:hAnsi="Arial" w:cs="Arial"/>
          <w:color w:val="000000" w:themeColor="text1"/>
          <w:sz w:val="20"/>
          <w:szCs w:val="20"/>
          <w:lang w:val="pt-BR"/>
        </w:rPr>
        <w:t>continuado</w:t>
      </w:r>
      <w:r w:rsidR="00A11C0A" w:rsidRPr="009E27AE">
        <w:rPr>
          <w:rFonts w:ascii="Arial" w:hAnsi="Arial" w:cs="Arial"/>
          <w:color w:val="000000" w:themeColor="text1"/>
          <w:sz w:val="20"/>
          <w:szCs w:val="20"/>
          <w:lang w:val="pt-BR"/>
        </w:rPr>
        <w:t>”</w:t>
      </w:r>
      <w:r w:rsidR="00CF0BA2" w:rsidRPr="009E27AE">
        <w:rPr>
          <w:rFonts w:ascii="Arial" w:hAnsi="Arial" w:cs="Arial"/>
          <w:color w:val="000000" w:themeColor="text1"/>
          <w:sz w:val="20"/>
          <w:szCs w:val="20"/>
          <w:lang w:val="pt-BR"/>
        </w:rPr>
        <w:t>, a ser</w:t>
      </w:r>
      <w:r w:rsidR="002911E4" w:rsidRPr="009E27AE">
        <w:rPr>
          <w:rFonts w:ascii="Arial" w:hAnsi="Arial" w:cs="Arial"/>
          <w:color w:val="000000" w:themeColor="text1"/>
          <w:sz w:val="20"/>
          <w:szCs w:val="20"/>
          <w:lang w:val="pt-BR"/>
        </w:rPr>
        <w:t xml:space="preserve"> contratado mediante licitação, </w:t>
      </w:r>
      <w:r w:rsidRPr="009E27AE">
        <w:rPr>
          <w:rFonts w:ascii="Arial" w:hAnsi="Arial" w:cs="Arial"/>
          <w:color w:val="000000" w:themeColor="text1"/>
          <w:sz w:val="20"/>
          <w:szCs w:val="20"/>
          <w:lang w:val="pt-BR"/>
        </w:rPr>
        <w:t xml:space="preserve">de forma </w:t>
      </w:r>
      <w:proofErr w:type="gramStart"/>
      <w:r w:rsidR="00D032BA" w:rsidRPr="009E27AE">
        <w:rPr>
          <w:rFonts w:ascii="Arial" w:hAnsi="Arial" w:cs="Arial"/>
          <w:b/>
          <w:color w:val="000000" w:themeColor="text1"/>
          <w:sz w:val="20"/>
          <w:szCs w:val="20"/>
          <w:lang w:val="pt-BR"/>
        </w:rPr>
        <w:t>SOB DEMANDA</w:t>
      </w:r>
      <w:proofErr w:type="gramEnd"/>
      <w:r w:rsidRPr="009E27AE">
        <w:rPr>
          <w:rFonts w:ascii="Arial" w:hAnsi="Arial" w:cs="Arial"/>
          <w:color w:val="000000" w:themeColor="text1"/>
          <w:sz w:val="20"/>
          <w:szCs w:val="20"/>
          <w:lang w:val="pt-BR"/>
        </w:rPr>
        <w:t>, de acordo com a necessidade da Instituição.</w:t>
      </w:r>
    </w:p>
    <w:p w14:paraId="0D67AC73" w14:textId="77777777" w:rsidR="001E3247" w:rsidRPr="009E27AE" w:rsidRDefault="001E3247" w:rsidP="00FD36A1">
      <w:pPr>
        <w:pStyle w:val="Recuodecorpodetexto"/>
        <w:numPr>
          <w:ilvl w:val="1"/>
          <w:numId w:val="1"/>
        </w:numPr>
        <w:spacing w:after="0"/>
        <w:jc w:val="both"/>
        <w:rPr>
          <w:rFonts w:ascii="Arial" w:hAnsi="Arial" w:cs="Arial"/>
          <w:color w:val="000000" w:themeColor="text1"/>
          <w:sz w:val="20"/>
          <w:szCs w:val="20"/>
          <w:lang w:val="pt-BR"/>
        </w:rPr>
      </w:pPr>
      <w:r w:rsidRPr="009E27AE">
        <w:rPr>
          <w:rFonts w:ascii="Arial" w:hAnsi="Arial" w:cs="Arial"/>
          <w:color w:val="000000" w:themeColor="text1"/>
          <w:sz w:val="20"/>
          <w:szCs w:val="20"/>
          <w:lang w:val="pt-BR"/>
        </w:rPr>
        <w:t>Os serviços a serem contratados enquadram-se nos pressupostos do Decreto n° 9.507, de 21 de setembro de 2018, não se constituindo em quaisquer das atividades, previstas no art. 3º do aludido decreto, cuja execução indireta é vedada.</w:t>
      </w:r>
    </w:p>
    <w:p w14:paraId="5D4F7FEF" w14:textId="77777777" w:rsidR="001E3247" w:rsidRPr="009E27AE" w:rsidRDefault="001E3247" w:rsidP="00FD36A1">
      <w:pPr>
        <w:pStyle w:val="Recuodecorpodetexto"/>
        <w:numPr>
          <w:ilvl w:val="1"/>
          <w:numId w:val="1"/>
        </w:numPr>
        <w:spacing w:after="0"/>
        <w:jc w:val="both"/>
        <w:rPr>
          <w:rFonts w:ascii="Arial" w:hAnsi="Arial" w:cs="Arial"/>
          <w:color w:val="000000" w:themeColor="text1"/>
          <w:sz w:val="20"/>
          <w:szCs w:val="20"/>
          <w:lang w:val="pt-BR"/>
        </w:rPr>
      </w:pPr>
      <w:r w:rsidRPr="009E27AE">
        <w:rPr>
          <w:rFonts w:ascii="Arial" w:hAnsi="Arial" w:cs="Arial"/>
          <w:color w:val="000000" w:themeColor="text1"/>
          <w:sz w:val="20"/>
          <w:szCs w:val="20"/>
          <w:lang w:val="pt-BR"/>
        </w:rPr>
        <w:t>A prestação dos serviços não gera vínculo empregatício entre os empregados da Contratada e a Administração Contratante, vedando-se qualquer relação entre estes que caracterize pessoalidade e subordinação direta.</w:t>
      </w:r>
    </w:p>
    <w:p w14:paraId="4DEBCA97" w14:textId="77777777" w:rsidR="006C10B9" w:rsidRPr="009E27AE" w:rsidRDefault="006C10B9" w:rsidP="006C10B9">
      <w:pPr>
        <w:rPr>
          <w:rFonts w:ascii="Arial" w:hAnsi="Arial" w:cs="Arial"/>
          <w:sz w:val="20"/>
          <w:szCs w:val="20"/>
        </w:rPr>
      </w:pPr>
    </w:p>
    <w:p w14:paraId="69C7E9BB" w14:textId="419D7AEC" w:rsidR="00FD2439" w:rsidRPr="009E27AE" w:rsidRDefault="00045B36" w:rsidP="00FD2439">
      <w:pPr>
        <w:pStyle w:val="Ttulo3"/>
        <w:numPr>
          <w:ilvl w:val="0"/>
          <w:numId w:val="1"/>
        </w:numPr>
        <w:pBdr>
          <w:bottom w:val="single" w:sz="4" w:space="1" w:color="auto"/>
        </w:pBdr>
        <w:rPr>
          <w:szCs w:val="20"/>
        </w:rPr>
      </w:pPr>
      <w:r w:rsidRPr="009E27AE">
        <w:rPr>
          <w:szCs w:val="20"/>
        </w:rPr>
        <w:t>REQUISITOS DA CONTRATAÇÃO</w:t>
      </w:r>
      <w:r w:rsidR="00666676" w:rsidRPr="009E27AE">
        <w:rPr>
          <w:szCs w:val="20"/>
        </w:rPr>
        <w:t xml:space="preserve"> E LOCAIS DA CONTRATAÇÃO</w:t>
      </w:r>
    </w:p>
    <w:p w14:paraId="355E93D6" w14:textId="77777777" w:rsidR="004A2678" w:rsidRPr="009E27AE" w:rsidRDefault="00E81C0D" w:rsidP="00CA5449">
      <w:pPr>
        <w:pStyle w:val="PargrafodaLista"/>
        <w:numPr>
          <w:ilvl w:val="1"/>
          <w:numId w:val="1"/>
        </w:numPr>
        <w:jc w:val="both"/>
        <w:rPr>
          <w:rFonts w:ascii="Arial" w:hAnsi="Arial" w:cs="Arial"/>
          <w:sz w:val="20"/>
          <w:szCs w:val="20"/>
        </w:rPr>
      </w:pPr>
      <w:r w:rsidRPr="009E27AE">
        <w:rPr>
          <w:rFonts w:ascii="Arial" w:hAnsi="Arial" w:cs="Arial"/>
          <w:sz w:val="20"/>
          <w:szCs w:val="20"/>
        </w:rPr>
        <w:t>Conforme Estudos Preliminares, os requisitos da contratação abrangem o</w:t>
      </w:r>
      <w:r w:rsidR="00FA1867" w:rsidRPr="009E27AE">
        <w:rPr>
          <w:rFonts w:ascii="Arial" w:hAnsi="Arial" w:cs="Arial"/>
          <w:sz w:val="20"/>
          <w:szCs w:val="20"/>
        </w:rPr>
        <w:t>s</w:t>
      </w:r>
      <w:r w:rsidRPr="009E27AE">
        <w:rPr>
          <w:rFonts w:ascii="Arial" w:hAnsi="Arial" w:cs="Arial"/>
          <w:sz w:val="20"/>
          <w:szCs w:val="20"/>
        </w:rPr>
        <w:t xml:space="preserve"> seguinte</w:t>
      </w:r>
      <w:r w:rsidR="00FA1867" w:rsidRPr="009E27AE">
        <w:rPr>
          <w:rFonts w:ascii="Arial" w:hAnsi="Arial" w:cs="Arial"/>
          <w:sz w:val="20"/>
          <w:szCs w:val="20"/>
        </w:rPr>
        <w:t>s</w:t>
      </w:r>
      <w:r w:rsidRPr="009E27AE">
        <w:rPr>
          <w:rFonts w:ascii="Arial" w:hAnsi="Arial" w:cs="Arial"/>
          <w:sz w:val="20"/>
          <w:szCs w:val="20"/>
        </w:rPr>
        <w:t>:</w:t>
      </w:r>
    </w:p>
    <w:p w14:paraId="085A379C"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empresa a ser CONTRATADA deverá possuir e comprovar capacidade técnica e estrutural para execução dos serviços de manutenção preventiva e corretiva de equipamentos de refrigeração</w:t>
      </w:r>
      <w:r w:rsidR="00FA1867" w:rsidRPr="009E27AE">
        <w:rPr>
          <w:rFonts w:ascii="Arial" w:hAnsi="Arial" w:cs="Arial"/>
          <w:sz w:val="20"/>
          <w:szCs w:val="20"/>
        </w:rPr>
        <w:t xml:space="preserve"> e condicionamento de ar</w:t>
      </w:r>
      <w:r w:rsidRPr="009E27AE">
        <w:rPr>
          <w:rFonts w:ascii="Arial" w:hAnsi="Arial" w:cs="Arial"/>
          <w:sz w:val="20"/>
          <w:szCs w:val="20"/>
        </w:rPr>
        <w:t>, isto inclui obedecer a Portaria nº 3.523/1998 do Ministério da Saúde, a Lei 13.589/2018, a resolução 9/2003 da Agência Nacional de Vigilância Sanitária (ANVISA), além das Normas da Associação Brasileira de Normas Técnicas (ABNT), NBR-13971, NBR 14679, NBR 16401 e NBR 7256.</w:t>
      </w:r>
    </w:p>
    <w:p w14:paraId="08141E5D" w14:textId="4811AA6B"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Esta capacidade está também relacionada </w:t>
      </w:r>
      <w:proofErr w:type="gramStart"/>
      <w:r w:rsidRPr="009E27AE">
        <w:rPr>
          <w:rFonts w:ascii="Arial" w:hAnsi="Arial" w:cs="Arial"/>
          <w:sz w:val="20"/>
          <w:szCs w:val="20"/>
        </w:rPr>
        <w:t>a</w:t>
      </w:r>
      <w:proofErr w:type="gramEnd"/>
      <w:r w:rsidRPr="009E27AE">
        <w:rPr>
          <w:rFonts w:ascii="Arial" w:hAnsi="Arial" w:cs="Arial"/>
          <w:sz w:val="20"/>
          <w:szCs w:val="20"/>
        </w:rPr>
        <w:t xml:space="preserve"> obrigatoriedade de quantitativo de mão de obra especializada adequada ao tamanho e complexidade dos serviços, além de funções imprescindí</w:t>
      </w:r>
      <w:r w:rsidR="00FA1867" w:rsidRPr="009E27AE">
        <w:rPr>
          <w:rFonts w:ascii="Arial" w:hAnsi="Arial" w:cs="Arial"/>
          <w:sz w:val="20"/>
          <w:szCs w:val="20"/>
        </w:rPr>
        <w:t>veis, como Engenheiro Mecânico</w:t>
      </w:r>
      <w:r w:rsidRPr="009E27AE">
        <w:rPr>
          <w:rFonts w:ascii="Arial" w:hAnsi="Arial" w:cs="Arial"/>
          <w:sz w:val="20"/>
          <w:szCs w:val="20"/>
        </w:rPr>
        <w:t>.</w:t>
      </w:r>
    </w:p>
    <w:p w14:paraId="06DD7C3A"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CONTRATADA deverá possuir ampla logística, que permita ser empregada em diversos pontos da instituição ao mesmo tempo, sem perda de qualidade do serviço, incluído não apenas quantitativo de pessoal, </w:t>
      </w:r>
      <w:r w:rsidRPr="009E27AE">
        <w:rPr>
          <w:rFonts w:ascii="Arial" w:hAnsi="Arial" w:cs="Arial"/>
          <w:sz w:val="20"/>
          <w:szCs w:val="20"/>
        </w:rPr>
        <w:lastRenderedPageBreak/>
        <w:t>mas de viaturas e ferramentas, capazes de suportar a estrutura física da Instituição, além da utilização de todo EPI especificado na NBR-06, para conferir segurança ao trabalho.</w:t>
      </w:r>
    </w:p>
    <w:p w14:paraId="79F37783"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empresa CONTRATADA deverá possuir local físico, oficina/assistência técnica, capaz de encaminhar e realizar as manutenções de alto escalão dos equipamentos em que não forem exequíveis as realizações do conserto dentro da Universidade Federal</w:t>
      </w:r>
      <w:r w:rsidR="00FA1867" w:rsidRPr="009E27AE">
        <w:rPr>
          <w:rFonts w:ascii="Arial" w:hAnsi="Arial" w:cs="Arial"/>
          <w:sz w:val="20"/>
          <w:szCs w:val="20"/>
        </w:rPr>
        <w:t xml:space="preserve"> do Pará</w:t>
      </w:r>
      <w:r w:rsidRPr="009E27AE">
        <w:rPr>
          <w:rFonts w:ascii="Arial" w:hAnsi="Arial" w:cs="Arial"/>
          <w:sz w:val="20"/>
          <w:szCs w:val="20"/>
        </w:rPr>
        <w:t>. A assistência deverá possuir todo aparato ferramental e técnico para execução dos serviços.</w:t>
      </w:r>
    </w:p>
    <w:p w14:paraId="0C3CD082"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empresa deverá possuir “know-how” e credenciamento na rede técnica, em pelo menos </w:t>
      </w:r>
      <w:r w:rsidR="00FA1867" w:rsidRPr="009E27AE">
        <w:rPr>
          <w:rFonts w:ascii="Arial" w:hAnsi="Arial" w:cs="Arial"/>
          <w:sz w:val="20"/>
          <w:szCs w:val="20"/>
        </w:rPr>
        <w:t>DUAS</w:t>
      </w:r>
      <w:r w:rsidRPr="009E27AE">
        <w:rPr>
          <w:rFonts w:ascii="Arial" w:hAnsi="Arial" w:cs="Arial"/>
          <w:sz w:val="20"/>
          <w:szCs w:val="20"/>
        </w:rPr>
        <w:t xml:space="preserve"> fabricantes de aparelhos de refrigeração, reconhecidas no mercado global.</w:t>
      </w:r>
    </w:p>
    <w:p w14:paraId="1417BEB5"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empresa a ser contratada deverá seguir o que determina a IN N.º 01/ SLTI/MPOG, de 19 de janeiro de 2010 – a qual dispõe sobre critérios de sustentabilidade ambiental na aquisição de bens, contratação de serviços ou obras pela Administração Pública Federal direta, autárquica e fundacional.</w:t>
      </w:r>
    </w:p>
    <w:p w14:paraId="6DFBD10F" w14:textId="77777777" w:rsidR="00E81C0D" w:rsidRPr="009E27AE" w:rsidRDefault="00E81C0D" w:rsidP="00CA544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Cabe destacar que, segundo dispõe a IN MPDG n.º 05/2017, a CONTRATADA não tem direito subjetivo à prorrogação contratual que objetiva a obtenção de preços e condições mais vantajosos para a Administração, conforme estabelece o inciso II, do Art. 57 da Lei n.º 8.666/93.</w:t>
      </w:r>
    </w:p>
    <w:p w14:paraId="70902C33" w14:textId="77777777" w:rsidR="00E81C0D" w:rsidRPr="009E27AE" w:rsidRDefault="00E81C0D" w:rsidP="00CA544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Também não se realizará a prorrogação contratual quando a CONTRATADA tiver sido declarada inidônea, impedida ou suspensa temporariamente de participação em licitação e/ou contratar com a Administração Pública, enquanto perdurarem os efeitos.</w:t>
      </w:r>
    </w:p>
    <w:p w14:paraId="65FC9530" w14:textId="77777777"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Em caso de realização de serviços que porventura utilizem alguma inovação, a CONTRATADA deverá promover a transição contratual com transferência de conhecimento, tecnologia e técnicas empregadas a contratante.</w:t>
      </w:r>
    </w:p>
    <w:p w14:paraId="25F44B99" w14:textId="0DACAB6B" w:rsidR="00E81C0D" w:rsidRPr="009E27AE" w:rsidRDefault="00E81C0D" w:rsidP="00CA544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Poderão participar do certame licitatório todo e qualquer empresa especializada que possua no seu objetivo social serviços compatíveis com o objeto a ser contratado e que possua em seu quadro técnico profissional legalmente habilitado detentor de Certidão de Acervo Técnico (CAT) que atenda aos requisitos mínimos constantes </w:t>
      </w:r>
      <w:r w:rsidR="00ED658C" w:rsidRPr="009E27AE">
        <w:rPr>
          <w:rFonts w:ascii="Arial" w:hAnsi="Arial" w:cs="Arial"/>
          <w:color w:val="000000" w:themeColor="text1"/>
          <w:sz w:val="20"/>
          <w:szCs w:val="20"/>
        </w:rPr>
        <w:t xml:space="preserve">no item </w:t>
      </w:r>
      <w:r w:rsidR="00B551B4" w:rsidRPr="009E27AE">
        <w:rPr>
          <w:rFonts w:ascii="Arial" w:hAnsi="Arial" w:cs="Arial"/>
          <w:color w:val="000000" w:themeColor="text1"/>
          <w:sz w:val="20"/>
          <w:szCs w:val="20"/>
        </w:rPr>
        <w:t>19</w:t>
      </w:r>
      <w:r w:rsidRPr="009E27AE">
        <w:rPr>
          <w:rFonts w:ascii="Arial" w:hAnsi="Arial" w:cs="Arial"/>
          <w:color w:val="000000" w:themeColor="text1"/>
          <w:sz w:val="20"/>
          <w:szCs w:val="20"/>
        </w:rPr>
        <w:t xml:space="preserve"> (</w:t>
      </w:r>
      <w:r w:rsidR="0056032B" w:rsidRPr="009E27AE">
        <w:rPr>
          <w:rFonts w:ascii="Arial" w:hAnsi="Arial" w:cs="Arial"/>
          <w:color w:val="000000" w:themeColor="text1"/>
          <w:sz w:val="20"/>
          <w:szCs w:val="20"/>
        </w:rPr>
        <w:t>DA HABILITAÇÃO</w:t>
      </w:r>
      <w:r w:rsidRPr="009E27AE">
        <w:rPr>
          <w:rFonts w:ascii="Arial" w:hAnsi="Arial" w:cs="Arial"/>
          <w:color w:val="000000" w:themeColor="text1"/>
          <w:sz w:val="20"/>
          <w:szCs w:val="20"/>
        </w:rPr>
        <w:t>).</w:t>
      </w:r>
    </w:p>
    <w:p w14:paraId="2804FB69" w14:textId="21ACF7F5" w:rsidR="00E81C0D" w:rsidRPr="009E27AE" w:rsidRDefault="00E81C0D" w:rsidP="00CA5449">
      <w:pPr>
        <w:pStyle w:val="PargrafodaLista"/>
        <w:numPr>
          <w:ilvl w:val="2"/>
          <w:numId w:val="1"/>
        </w:numPr>
        <w:jc w:val="both"/>
        <w:rPr>
          <w:rFonts w:ascii="Arial" w:hAnsi="Arial" w:cs="Arial"/>
          <w:sz w:val="20"/>
          <w:szCs w:val="20"/>
        </w:rPr>
      </w:pPr>
      <w:r w:rsidRPr="009E27AE">
        <w:rPr>
          <w:rFonts w:ascii="Arial" w:hAnsi="Arial" w:cs="Arial"/>
          <w:sz w:val="20"/>
          <w:szCs w:val="20"/>
        </w:rPr>
        <w:t>A CONTRATAD</w:t>
      </w:r>
      <w:r w:rsidR="006F4E4A" w:rsidRPr="009E27AE">
        <w:rPr>
          <w:rFonts w:ascii="Arial" w:hAnsi="Arial" w:cs="Arial"/>
          <w:sz w:val="20"/>
          <w:szCs w:val="20"/>
        </w:rPr>
        <w:t>A deverá dispor de garantia de 12</w:t>
      </w:r>
      <w:r w:rsidRPr="009E27AE">
        <w:rPr>
          <w:rFonts w:ascii="Arial" w:hAnsi="Arial" w:cs="Arial"/>
          <w:sz w:val="20"/>
          <w:szCs w:val="20"/>
        </w:rPr>
        <w:t xml:space="preserve"> (</w:t>
      </w:r>
      <w:r w:rsidR="006F4E4A" w:rsidRPr="009E27AE">
        <w:rPr>
          <w:rFonts w:ascii="Arial" w:hAnsi="Arial" w:cs="Arial"/>
          <w:sz w:val="20"/>
          <w:szCs w:val="20"/>
        </w:rPr>
        <w:t>doze</w:t>
      </w:r>
      <w:r w:rsidRPr="009E27AE">
        <w:rPr>
          <w:rFonts w:ascii="Arial" w:hAnsi="Arial" w:cs="Arial"/>
          <w:sz w:val="20"/>
          <w:szCs w:val="20"/>
        </w:rPr>
        <w:t xml:space="preserve">) meses </w:t>
      </w:r>
      <w:r w:rsidR="0056032B" w:rsidRPr="009E27AE">
        <w:rPr>
          <w:rFonts w:ascii="Arial" w:hAnsi="Arial" w:cs="Arial"/>
          <w:sz w:val="20"/>
          <w:szCs w:val="20"/>
        </w:rPr>
        <w:t xml:space="preserve">para os serviços prestados e para as peças </w:t>
      </w:r>
      <w:r w:rsidRPr="009E27AE">
        <w:rPr>
          <w:rFonts w:ascii="Arial" w:hAnsi="Arial" w:cs="Arial"/>
          <w:sz w:val="20"/>
          <w:szCs w:val="20"/>
        </w:rPr>
        <w:t>fornecidas ou que sofreram reparos específicos. A garantia contratual é complementar à Legal e será conferida mediante termo escrito.</w:t>
      </w:r>
    </w:p>
    <w:p w14:paraId="622DA1EA" w14:textId="77777777" w:rsidR="00DE0558" w:rsidRPr="009E27AE" w:rsidRDefault="00DE0558" w:rsidP="00CA544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CONTRATADA deverá prover os serviços de acordo com a demanda da Instituição, </w:t>
      </w:r>
    </w:p>
    <w:p w14:paraId="017CADE8" w14:textId="77777777" w:rsidR="000077C5" w:rsidRPr="009E27AE" w:rsidRDefault="000077C5" w:rsidP="00CA5449">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CONTRATADA deverá atentar para as localidades dos Campis e que </w:t>
      </w:r>
      <w:proofErr w:type="gramStart"/>
      <w:r w:rsidRPr="009E27AE">
        <w:rPr>
          <w:rFonts w:ascii="Arial" w:hAnsi="Arial" w:cs="Arial"/>
          <w:sz w:val="20"/>
          <w:szCs w:val="20"/>
        </w:rPr>
        <w:t>cada</w:t>
      </w:r>
      <w:proofErr w:type="gramEnd"/>
      <w:r w:rsidRPr="009E27AE">
        <w:rPr>
          <w:rFonts w:ascii="Arial" w:hAnsi="Arial" w:cs="Arial"/>
          <w:sz w:val="20"/>
          <w:szCs w:val="20"/>
        </w:rPr>
        <w:t xml:space="preserve"> Campi possui </w:t>
      </w:r>
      <w:proofErr w:type="spellStart"/>
      <w:r w:rsidRPr="009E27AE">
        <w:rPr>
          <w:rFonts w:ascii="Arial" w:hAnsi="Arial" w:cs="Arial"/>
          <w:sz w:val="20"/>
          <w:szCs w:val="20"/>
        </w:rPr>
        <w:t>pólos</w:t>
      </w:r>
      <w:proofErr w:type="spellEnd"/>
      <w:r w:rsidRPr="009E27AE">
        <w:rPr>
          <w:rFonts w:ascii="Arial" w:hAnsi="Arial" w:cs="Arial"/>
          <w:sz w:val="20"/>
          <w:szCs w:val="20"/>
        </w:rPr>
        <w:t xml:space="preserve"> em sua região.</w:t>
      </w:r>
    </w:p>
    <w:p w14:paraId="272855A1" w14:textId="15F59192" w:rsidR="00C04C4F" w:rsidRPr="009E27AE" w:rsidRDefault="00C04C4F" w:rsidP="00CA5449">
      <w:pPr>
        <w:pStyle w:val="PargrafodaLista"/>
        <w:numPr>
          <w:ilvl w:val="2"/>
          <w:numId w:val="1"/>
        </w:numPr>
        <w:jc w:val="both"/>
        <w:rPr>
          <w:rFonts w:ascii="Arial" w:hAnsi="Arial" w:cs="Arial"/>
          <w:sz w:val="20"/>
          <w:szCs w:val="20"/>
        </w:rPr>
      </w:pPr>
      <w:r w:rsidRPr="009E27AE">
        <w:rPr>
          <w:rFonts w:ascii="Arial" w:hAnsi="Arial" w:cs="Arial"/>
          <w:sz w:val="20"/>
          <w:szCs w:val="20"/>
        </w:rPr>
        <w:t>O</w:t>
      </w:r>
      <w:r w:rsidR="00666676" w:rsidRPr="009E27AE">
        <w:rPr>
          <w:rFonts w:ascii="Arial" w:hAnsi="Arial" w:cs="Arial"/>
          <w:sz w:val="20"/>
          <w:szCs w:val="20"/>
        </w:rPr>
        <w:t>s</w:t>
      </w:r>
      <w:r w:rsidRPr="009E27AE">
        <w:rPr>
          <w:rFonts w:ascii="Arial" w:hAnsi="Arial" w:cs="Arial"/>
          <w:sz w:val="20"/>
          <w:szCs w:val="20"/>
        </w:rPr>
        <w:t xml:space="preserve"> serviço</w:t>
      </w:r>
      <w:r w:rsidR="00666676" w:rsidRPr="009E27AE">
        <w:rPr>
          <w:rFonts w:ascii="Arial" w:hAnsi="Arial" w:cs="Arial"/>
          <w:sz w:val="20"/>
          <w:szCs w:val="20"/>
        </w:rPr>
        <w:t>s serão</w:t>
      </w:r>
      <w:r w:rsidRPr="009E27AE">
        <w:rPr>
          <w:rFonts w:ascii="Arial" w:hAnsi="Arial" w:cs="Arial"/>
          <w:sz w:val="20"/>
          <w:szCs w:val="20"/>
        </w:rPr>
        <w:t xml:space="preserve"> prestado</w:t>
      </w:r>
      <w:r w:rsidR="00666676" w:rsidRPr="009E27AE">
        <w:rPr>
          <w:rFonts w:ascii="Arial" w:hAnsi="Arial" w:cs="Arial"/>
          <w:sz w:val="20"/>
          <w:szCs w:val="20"/>
        </w:rPr>
        <w:t xml:space="preserve">s no Campus principal, </w:t>
      </w:r>
      <w:r w:rsidR="00666676" w:rsidRPr="009E27AE">
        <w:rPr>
          <w:rFonts w:ascii="Arial" w:eastAsia="Lucida Sans Unicode" w:hAnsi="Arial" w:cs="Arial"/>
          <w:kern w:val="1"/>
          <w:sz w:val="20"/>
          <w:szCs w:val="20"/>
        </w:rPr>
        <w:t>na Região Metropolitana de Belém</w:t>
      </w:r>
      <w:r w:rsidRPr="009E27AE">
        <w:rPr>
          <w:rFonts w:ascii="Arial" w:hAnsi="Arial" w:cs="Arial"/>
          <w:sz w:val="20"/>
          <w:szCs w:val="20"/>
        </w:rPr>
        <w:t xml:space="preserve">, </w:t>
      </w:r>
      <w:r w:rsidR="00666676" w:rsidRPr="009E27AE">
        <w:rPr>
          <w:rFonts w:ascii="Arial" w:eastAsia="Lucida Sans Unicode" w:hAnsi="Arial" w:cs="Arial"/>
          <w:kern w:val="1"/>
          <w:sz w:val="20"/>
          <w:szCs w:val="20"/>
        </w:rPr>
        <w:t xml:space="preserve">e nos Campi do Interior, e </w:t>
      </w:r>
      <w:r w:rsidRPr="009E27AE">
        <w:rPr>
          <w:rFonts w:ascii="Arial" w:hAnsi="Arial" w:cs="Arial"/>
          <w:sz w:val="20"/>
          <w:szCs w:val="20"/>
        </w:rPr>
        <w:t xml:space="preserve">seus </w:t>
      </w:r>
      <w:r w:rsidR="00666676" w:rsidRPr="009E27AE">
        <w:rPr>
          <w:rFonts w:ascii="Arial" w:hAnsi="Arial" w:cs="Arial"/>
          <w:sz w:val="20"/>
          <w:szCs w:val="20"/>
        </w:rPr>
        <w:t>respectivos polos, a saber:</w:t>
      </w:r>
    </w:p>
    <w:p w14:paraId="122BC641" w14:textId="77777777" w:rsidR="00666676" w:rsidRPr="009E27AE" w:rsidRDefault="00C04C4F" w:rsidP="00CA5449">
      <w:pPr>
        <w:pStyle w:val="PargrafodaLista"/>
        <w:numPr>
          <w:ilvl w:val="0"/>
          <w:numId w:val="18"/>
        </w:numPr>
        <w:ind w:left="0" w:firstLine="567"/>
        <w:jc w:val="both"/>
        <w:rPr>
          <w:rFonts w:ascii="Arial" w:hAnsi="Arial" w:cs="Arial"/>
          <w:sz w:val="20"/>
          <w:szCs w:val="20"/>
        </w:rPr>
      </w:pPr>
      <w:r w:rsidRPr="009E27AE">
        <w:rPr>
          <w:rFonts w:ascii="Arial" w:hAnsi="Arial" w:cs="Arial"/>
          <w:sz w:val="20"/>
          <w:szCs w:val="20"/>
        </w:rPr>
        <w:t xml:space="preserve">Campus Belém: </w:t>
      </w:r>
    </w:p>
    <w:p w14:paraId="5169CBBE" w14:textId="34616589" w:rsidR="00C04C4F"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Cidade Universitária Prof. José da Silveira Netto – Rua Augusto Corrêa, 01 – Bairro Guamá;</w:t>
      </w:r>
    </w:p>
    <w:p w14:paraId="50651C4E"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ICS – Av. Generalíssimo Deodoro, 01 – Bairro Umarizal;</w:t>
      </w:r>
    </w:p>
    <w:p w14:paraId="51FBC1A3"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EMUFPA I – Av. Conselheiro Furtado, 2007 – Bairro Nazaré;</w:t>
      </w:r>
    </w:p>
    <w:p w14:paraId="42407A3C"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EMUFPA II – Av. Magalhães Barata, 611 – Bairro São Brás;</w:t>
      </w:r>
    </w:p>
    <w:p w14:paraId="3E9E187A"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ETDUFPA – TV. D. Romualdo de Seixas, 820 – Bairro Umarizal;</w:t>
      </w:r>
    </w:p>
    <w:p w14:paraId="521DE180"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ICA – Av. Presidente Vargas – Praça da República – Bairro Comércio;</w:t>
      </w:r>
    </w:p>
    <w:p w14:paraId="5F60DBE4"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NUMT – Av. Generalíssimo Deodoro, 92 – Bairro Umarizal;</w:t>
      </w:r>
    </w:p>
    <w:p w14:paraId="21E0A55A" w14:textId="3057F9FC"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 xml:space="preserve">Escola de Aplicação (Antigo NPI) – Av. Tancredo Neves, s/n° - Bairro </w:t>
      </w:r>
      <w:proofErr w:type="spellStart"/>
      <w:r w:rsidRPr="009E27AE">
        <w:rPr>
          <w:rFonts w:ascii="Arial" w:hAnsi="Arial" w:cs="Arial"/>
          <w:sz w:val="20"/>
          <w:szCs w:val="20"/>
        </w:rPr>
        <w:t>Montese</w:t>
      </w:r>
      <w:proofErr w:type="spellEnd"/>
      <w:r w:rsidRPr="009E27AE">
        <w:rPr>
          <w:rFonts w:ascii="Arial" w:hAnsi="Arial" w:cs="Arial"/>
          <w:sz w:val="20"/>
          <w:szCs w:val="20"/>
        </w:rPr>
        <w:t>;</w:t>
      </w:r>
    </w:p>
    <w:p w14:paraId="42343A46" w14:textId="77777777"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 xml:space="preserve">Museu – Av. Gov. José </w:t>
      </w:r>
      <w:proofErr w:type="spellStart"/>
      <w:r w:rsidRPr="009E27AE">
        <w:rPr>
          <w:rFonts w:ascii="Arial" w:hAnsi="Arial" w:cs="Arial"/>
          <w:sz w:val="20"/>
          <w:szCs w:val="20"/>
        </w:rPr>
        <w:t>Malcher</w:t>
      </w:r>
      <w:proofErr w:type="spellEnd"/>
      <w:r w:rsidRPr="009E27AE">
        <w:rPr>
          <w:rFonts w:ascii="Arial" w:hAnsi="Arial" w:cs="Arial"/>
          <w:sz w:val="20"/>
          <w:szCs w:val="20"/>
        </w:rPr>
        <w:t>, 1192 – Bairro Nazaré;</w:t>
      </w:r>
    </w:p>
    <w:p w14:paraId="2D21785F" w14:textId="68AC5B54" w:rsidR="00666676" w:rsidRPr="009E27AE" w:rsidRDefault="00666676" w:rsidP="00CA5449">
      <w:pPr>
        <w:pStyle w:val="PargrafodaLista"/>
        <w:numPr>
          <w:ilvl w:val="0"/>
          <w:numId w:val="5"/>
        </w:numPr>
        <w:tabs>
          <w:tab w:val="left" w:pos="993"/>
        </w:tabs>
        <w:ind w:left="709" w:firstLine="0"/>
        <w:jc w:val="both"/>
        <w:rPr>
          <w:rFonts w:ascii="Arial" w:hAnsi="Arial" w:cs="Arial"/>
          <w:sz w:val="20"/>
          <w:szCs w:val="20"/>
        </w:rPr>
      </w:pPr>
      <w:r w:rsidRPr="009E27AE">
        <w:rPr>
          <w:rFonts w:ascii="Arial" w:hAnsi="Arial" w:cs="Arial"/>
          <w:sz w:val="20"/>
          <w:szCs w:val="20"/>
        </w:rPr>
        <w:t>SERNI – TV. Três de Maio, 1573 – Bairro São Brás;</w:t>
      </w:r>
    </w:p>
    <w:p w14:paraId="62BA1D96" w14:textId="38006F1E" w:rsidR="00C04C4F" w:rsidRPr="009E27AE" w:rsidRDefault="00C04C4F" w:rsidP="00CA5449">
      <w:pPr>
        <w:pStyle w:val="PargrafodaLista"/>
        <w:numPr>
          <w:ilvl w:val="0"/>
          <w:numId w:val="3"/>
        </w:numPr>
        <w:ind w:left="0" w:firstLine="567"/>
        <w:jc w:val="both"/>
        <w:rPr>
          <w:rFonts w:ascii="Arial" w:hAnsi="Arial" w:cs="Arial"/>
          <w:sz w:val="20"/>
          <w:szCs w:val="20"/>
        </w:rPr>
      </w:pPr>
      <w:r w:rsidRPr="009E27AE">
        <w:rPr>
          <w:rFonts w:ascii="Arial" w:hAnsi="Arial" w:cs="Arial"/>
          <w:sz w:val="20"/>
          <w:szCs w:val="20"/>
        </w:rPr>
        <w:t>Campus Abaetetuba</w:t>
      </w:r>
      <w:r w:rsidR="00666676" w:rsidRPr="009E27AE">
        <w:rPr>
          <w:rFonts w:ascii="Arial" w:hAnsi="Arial" w:cs="Arial"/>
          <w:sz w:val="20"/>
          <w:szCs w:val="20"/>
        </w:rPr>
        <w:t xml:space="preserve"> e seus Polos</w:t>
      </w:r>
      <w:r w:rsidRPr="009E27AE">
        <w:rPr>
          <w:rFonts w:ascii="Arial" w:hAnsi="Arial" w:cs="Arial"/>
          <w:sz w:val="20"/>
          <w:szCs w:val="20"/>
        </w:rPr>
        <w:t xml:space="preserve">: Rua: Manoel de Abreu, s/n, </w:t>
      </w:r>
    </w:p>
    <w:p w14:paraId="190DF8AF"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Bairro: Mutirão.</w:t>
      </w:r>
    </w:p>
    <w:p w14:paraId="480A0859"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Abaetetuba, Pará. Brasil. </w:t>
      </w:r>
    </w:p>
    <w:p w14:paraId="43EF0FB4"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68440-000.</w:t>
      </w:r>
    </w:p>
    <w:p w14:paraId="453A5045" w14:textId="1E37EA30"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Altamira</w:t>
      </w:r>
      <w:r w:rsidR="00666676" w:rsidRPr="009E27AE">
        <w:rPr>
          <w:rFonts w:ascii="Arial" w:hAnsi="Arial" w:cs="Arial"/>
          <w:sz w:val="20"/>
          <w:szCs w:val="20"/>
        </w:rPr>
        <w:t xml:space="preserve"> e seus Polos</w:t>
      </w:r>
      <w:r w:rsidRPr="009E27AE">
        <w:rPr>
          <w:rFonts w:ascii="Arial" w:hAnsi="Arial" w:cs="Arial"/>
          <w:sz w:val="20"/>
          <w:szCs w:val="20"/>
        </w:rPr>
        <w:t xml:space="preserve">: Rua Coronel José Porfírio 2515, São </w:t>
      </w:r>
      <w:proofErr w:type="gramStart"/>
      <w:r w:rsidRPr="009E27AE">
        <w:rPr>
          <w:rFonts w:ascii="Arial" w:hAnsi="Arial" w:cs="Arial"/>
          <w:sz w:val="20"/>
          <w:szCs w:val="20"/>
        </w:rPr>
        <w:t>Sebastião</w:t>
      </w:r>
      <w:proofErr w:type="gramEnd"/>
    </w:p>
    <w:p w14:paraId="692645C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Altamira-Pará-Brasil</w:t>
      </w:r>
    </w:p>
    <w:p w14:paraId="7C4FAD8B" w14:textId="1EEFF872"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Ananindeua</w:t>
      </w:r>
      <w:r w:rsidR="00666676" w:rsidRPr="009E27AE">
        <w:rPr>
          <w:rFonts w:ascii="Arial" w:hAnsi="Arial" w:cs="Arial"/>
          <w:sz w:val="20"/>
          <w:szCs w:val="20"/>
        </w:rPr>
        <w:t xml:space="preserve"> e seus Polos</w:t>
      </w:r>
      <w:r w:rsidRPr="009E27AE">
        <w:rPr>
          <w:rFonts w:ascii="Arial" w:hAnsi="Arial" w:cs="Arial"/>
          <w:sz w:val="20"/>
          <w:szCs w:val="20"/>
        </w:rPr>
        <w:t xml:space="preserve">: Rodovia BR 316, km 07, nº 590, Prédios I e II </w:t>
      </w:r>
      <w:proofErr w:type="gramStart"/>
      <w:r w:rsidRPr="009E27AE">
        <w:rPr>
          <w:rFonts w:ascii="Arial" w:hAnsi="Arial" w:cs="Arial"/>
          <w:sz w:val="20"/>
          <w:szCs w:val="20"/>
        </w:rPr>
        <w:t>–</w:t>
      </w:r>
      <w:proofErr w:type="gramEnd"/>
      <w:r w:rsidRPr="009E27AE">
        <w:rPr>
          <w:rFonts w:ascii="Arial" w:hAnsi="Arial" w:cs="Arial"/>
          <w:sz w:val="20"/>
          <w:szCs w:val="20"/>
        </w:rPr>
        <w:t xml:space="preserve"> </w:t>
      </w:r>
    </w:p>
    <w:p w14:paraId="17C1ADED"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Bairro Centro, Ananindeua-Pará, </w:t>
      </w:r>
    </w:p>
    <w:p w14:paraId="7C3A1D75"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67.113-901.</w:t>
      </w:r>
    </w:p>
    <w:p w14:paraId="5C8912D4" w14:textId="34A7062C"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Bragança</w:t>
      </w:r>
      <w:r w:rsidR="00666676" w:rsidRPr="009E27AE">
        <w:rPr>
          <w:rFonts w:ascii="Arial" w:hAnsi="Arial" w:cs="Arial"/>
          <w:sz w:val="20"/>
          <w:szCs w:val="20"/>
        </w:rPr>
        <w:t xml:space="preserve"> e seus Polos</w:t>
      </w:r>
      <w:r w:rsidRPr="009E27AE">
        <w:rPr>
          <w:rFonts w:ascii="Arial" w:hAnsi="Arial" w:cs="Arial"/>
          <w:sz w:val="20"/>
          <w:szCs w:val="20"/>
        </w:rPr>
        <w:t>:</w:t>
      </w:r>
      <w:r w:rsidR="00666676" w:rsidRPr="009E27AE">
        <w:rPr>
          <w:rFonts w:ascii="Arial" w:hAnsi="Arial" w:cs="Arial"/>
          <w:sz w:val="20"/>
          <w:szCs w:val="20"/>
        </w:rPr>
        <w:t xml:space="preserve"> </w:t>
      </w:r>
      <w:r w:rsidRPr="009E27AE">
        <w:rPr>
          <w:rFonts w:ascii="Arial" w:hAnsi="Arial" w:cs="Arial"/>
          <w:sz w:val="20"/>
          <w:szCs w:val="20"/>
        </w:rPr>
        <w:t xml:space="preserve">Alameda Leandro Ribeiro - Aldeia, </w:t>
      </w:r>
    </w:p>
    <w:p w14:paraId="11A43CA4"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Bragança - PA, </w:t>
      </w:r>
    </w:p>
    <w:p w14:paraId="64B7091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68600-000</w:t>
      </w:r>
    </w:p>
    <w:p w14:paraId="5CE482F5" w14:textId="73945ED5"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de Breves</w:t>
      </w:r>
      <w:r w:rsidR="00666676" w:rsidRPr="009E27AE">
        <w:rPr>
          <w:rFonts w:ascii="Arial" w:hAnsi="Arial" w:cs="Arial"/>
          <w:sz w:val="20"/>
          <w:szCs w:val="20"/>
        </w:rPr>
        <w:t xml:space="preserve"> e seus Polos</w:t>
      </w:r>
      <w:r w:rsidRPr="009E27AE">
        <w:rPr>
          <w:rFonts w:ascii="Arial" w:hAnsi="Arial" w:cs="Arial"/>
          <w:sz w:val="20"/>
          <w:szCs w:val="20"/>
        </w:rPr>
        <w:t xml:space="preserve">: ALAMEDA IV, 3418 - PARQUE </w:t>
      </w:r>
      <w:proofErr w:type="gramStart"/>
      <w:r w:rsidRPr="009E27AE">
        <w:rPr>
          <w:rFonts w:ascii="Arial" w:hAnsi="Arial" w:cs="Arial"/>
          <w:sz w:val="20"/>
          <w:szCs w:val="20"/>
        </w:rPr>
        <w:t>UNIVERSITÁRIO</w:t>
      </w:r>
      <w:proofErr w:type="gramEnd"/>
    </w:p>
    <w:p w14:paraId="4580D568"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BREVES - PARÁ.</w:t>
      </w:r>
    </w:p>
    <w:p w14:paraId="7A87DFE7"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68000-000</w:t>
      </w:r>
    </w:p>
    <w:p w14:paraId="49A59B0D" w14:textId="0DA250AE"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Cametá</w:t>
      </w:r>
      <w:r w:rsidR="00666676" w:rsidRPr="009E27AE">
        <w:rPr>
          <w:rFonts w:ascii="Arial" w:hAnsi="Arial" w:cs="Arial"/>
          <w:sz w:val="20"/>
          <w:szCs w:val="20"/>
        </w:rPr>
        <w:t xml:space="preserve"> e seus Polos</w:t>
      </w:r>
      <w:r w:rsidRPr="009E27AE">
        <w:rPr>
          <w:rFonts w:ascii="Arial" w:hAnsi="Arial" w:cs="Arial"/>
          <w:sz w:val="20"/>
          <w:szCs w:val="20"/>
        </w:rPr>
        <w:t xml:space="preserve">: Trav. </w:t>
      </w:r>
      <w:proofErr w:type="gramStart"/>
      <w:r w:rsidRPr="009E27AE">
        <w:rPr>
          <w:rFonts w:ascii="Arial" w:hAnsi="Arial" w:cs="Arial"/>
          <w:sz w:val="20"/>
          <w:szCs w:val="20"/>
        </w:rPr>
        <w:t>Pe</w:t>
      </w:r>
      <w:proofErr w:type="gramEnd"/>
      <w:r w:rsidRPr="009E27AE">
        <w:rPr>
          <w:rFonts w:ascii="Arial" w:hAnsi="Arial" w:cs="Arial"/>
          <w:sz w:val="20"/>
          <w:szCs w:val="20"/>
        </w:rPr>
        <w:t>. Antônio Franco, 2617</w:t>
      </w:r>
    </w:p>
    <w:p w14:paraId="713A1E8E"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Bairro da Matinha</w:t>
      </w:r>
    </w:p>
    <w:p w14:paraId="5DB32FCF"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68400-000</w:t>
      </w:r>
      <w:proofErr w:type="gramStart"/>
      <w:r w:rsidRPr="009E27AE">
        <w:rPr>
          <w:rFonts w:ascii="Arial" w:hAnsi="Arial" w:cs="Arial"/>
          <w:sz w:val="20"/>
          <w:szCs w:val="20"/>
        </w:rPr>
        <w:t xml:space="preserve">   </w:t>
      </w:r>
    </w:p>
    <w:p w14:paraId="3E3E0CB7" w14:textId="77777777" w:rsidR="00C04C4F" w:rsidRPr="009E27AE" w:rsidRDefault="00C04C4F" w:rsidP="00CA5449">
      <w:pPr>
        <w:pStyle w:val="PargrafodaLista"/>
        <w:ind w:left="0" w:firstLine="993"/>
        <w:jc w:val="both"/>
        <w:rPr>
          <w:rFonts w:ascii="Arial" w:hAnsi="Arial" w:cs="Arial"/>
          <w:sz w:val="20"/>
          <w:szCs w:val="20"/>
        </w:rPr>
      </w:pPr>
      <w:proofErr w:type="gramEnd"/>
      <w:r w:rsidRPr="009E27AE">
        <w:rPr>
          <w:rFonts w:ascii="Arial" w:hAnsi="Arial" w:cs="Arial"/>
          <w:sz w:val="20"/>
          <w:szCs w:val="20"/>
        </w:rPr>
        <w:t>Município: Cametá</w:t>
      </w:r>
      <w:proofErr w:type="gramStart"/>
      <w:r w:rsidRPr="009E27AE">
        <w:rPr>
          <w:rFonts w:ascii="Arial" w:hAnsi="Arial" w:cs="Arial"/>
          <w:sz w:val="20"/>
          <w:szCs w:val="20"/>
        </w:rPr>
        <w:t xml:space="preserve">   </w:t>
      </w:r>
    </w:p>
    <w:p w14:paraId="6D7A8D43" w14:textId="77777777" w:rsidR="00C04C4F" w:rsidRPr="009E27AE" w:rsidRDefault="00C04C4F" w:rsidP="00CA5449">
      <w:pPr>
        <w:pStyle w:val="PargrafodaLista"/>
        <w:ind w:left="0" w:firstLine="993"/>
        <w:jc w:val="both"/>
        <w:rPr>
          <w:rFonts w:ascii="Arial" w:hAnsi="Arial" w:cs="Arial"/>
          <w:sz w:val="20"/>
          <w:szCs w:val="20"/>
        </w:rPr>
      </w:pPr>
      <w:proofErr w:type="gramEnd"/>
      <w:r w:rsidRPr="009E27AE">
        <w:rPr>
          <w:rFonts w:ascii="Arial" w:hAnsi="Arial" w:cs="Arial"/>
          <w:sz w:val="20"/>
          <w:szCs w:val="20"/>
        </w:rPr>
        <w:t>Estado: Pará</w:t>
      </w:r>
      <w:proofErr w:type="gramStart"/>
      <w:r w:rsidRPr="009E27AE">
        <w:rPr>
          <w:rFonts w:ascii="Arial" w:hAnsi="Arial" w:cs="Arial"/>
          <w:sz w:val="20"/>
          <w:szCs w:val="20"/>
        </w:rPr>
        <w:t xml:space="preserve">   </w:t>
      </w:r>
    </w:p>
    <w:p w14:paraId="118A39CE" w14:textId="77777777" w:rsidR="00C04C4F" w:rsidRPr="009E27AE" w:rsidRDefault="00C04C4F" w:rsidP="00CA5449">
      <w:pPr>
        <w:pStyle w:val="PargrafodaLista"/>
        <w:ind w:left="0" w:firstLine="993"/>
        <w:jc w:val="both"/>
        <w:rPr>
          <w:rFonts w:ascii="Arial" w:hAnsi="Arial" w:cs="Arial"/>
          <w:sz w:val="20"/>
          <w:szCs w:val="20"/>
        </w:rPr>
      </w:pPr>
      <w:proofErr w:type="gramEnd"/>
      <w:r w:rsidRPr="009E27AE">
        <w:rPr>
          <w:rFonts w:ascii="Arial" w:hAnsi="Arial" w:cs="Arial"/>
          <w:sz w:val="20"/>
          <w:szCs w:val="20"/>
        </w:rPr>
        <w:lastRenderedPageBreak/>
        <w:t>País: Brasil</w:t>
      </w:r>
    </w:p>
    <w:p w14:paraId="7ED84E0D" w14:textId="71FF9CAB"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Capanema</w:t>
      </w:r>
      <w:r w:rsidR="00666676" w:rsidRPr="009E27AE">
        <w:rPr>
          <w:rFonts w:ascii="Arial" w:hAnsi="Arial" w:cs="Arial"/>
          <w:sz w:val="20"/>
          <w:szCs w:val="20"/>
        </w:rPr>
        <w:t xml:space="preserve"> e seus Polos</w:t>
      </w:r>
      <w:r w:rsidRPr="009E27AE">
        <w:rPr>
          <w:rFonts w:ascii="Arial" w:hAnsi="Arial" w:cs="Arial"/>
          <w:sz w:val="20"/>
          <w:szCs w:val="20"/>
        </w:rPr>
        <w:t>: Campus 1 - Av. Barão de Capanema, 1201 - Centro, Capanema - PA, 68700-</w:t>
      </w:r>
      <w:proofErr w:type="gramStart"/>
      <w:r w:rsidRPr="009E27AE">
        <w:rPr>
          <w:rFonts w:ascii="Arial" w:hAnsi="Arial" w:cs="Arial"/>
          <w:sz w:val="20"/>
          <w:szCs w:val="20"/>
        </w:rPr>
        <w:t>005</w:t>
      </w:r>
      <w:proofErr w:type="gramEnd"/>
    </w:p>
    <w:p w14:paraId="4B374E18"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 xml:space="preserve">Campus 2 - BR-308, Capanema – </w:t>
      </w:r>
      <w:proofErr w:type="gramStart"/>
      <w:r w:rsidRPr="009E27AE">
        <w:rPr>
          <w:rFonts w:ascii="Arial" w:hAnsi="Arial" w:cs="Arial"/>
          <w:sz w:val="20"/>
          <w:szCs w:val="20"/>
        </w:rPr>
        <w:t>PA</w:t>
      </w:r>
      <w:proofErr w:type="gramEnd"/>
    </w:p>
    <w:p w14:paraId="23BBD4D9" w14:textId="4ED0488F"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Castanhal</w:t>
      </w:r>
      <w:r w:rsidR="00666676" w:rsidRPr="009E27AE">
        <w:rPr>
          <w:rFonts w:ascii="Arial" w:hAnsi="Arial" w:cs="Arial"/>
          <w:sz w:val="20"/>
          <w:szCs w:val="20"/>
        </w:rPr>
        <w:t xml:space="preserve"> e seus Polos</w:t>
      </w:r>
      <w:r w:rsidRPr="009E27AE">
        <w:rPr>
          <w:rFonts w:ascii="Arial" w:hAnsi="Arial" w:cs="Arial"/>
          <w:sz w:val="20"/>
          <w:szCs w:val="20"/>
        </w:rPr>
        <w:t xml:space="preserve">: </w:t>
      </w:r>
      <w:proofErr w:type="gramStart"/>
      <w:r w:rsidRPr="009E27AE">
        <w:rPr>
          <w:rFonts w:ascii="Arial" w:hAnsi="Arial" w:cs="Arial"/>
          <w:sz w:val="20"/>
          <w:szCs w:val="20"/>
        </w:rPr>
        <w:t>Av.</w:t>
      </w:r>
      <w:proofErr w:type="gramEnd"/>
      <w:r w:rsidRPr="009E27AE">
        <w:rPr>
          <w:rFonts w:ascii="Arial" w:hAnsi="Arial" w:cs="Arial"/>
          <w:sz w:val="20"/>
          <w:szCs w:val="20"/>
        </w:rPr>
        <w:t xml:space="preserve"> dos Universitários</w:t>
      </w:r>
    </w:p>
    <w:p w14:paraId="77E15269" w14:textId="77777777" w:rsidR="00C04C4F" w:rsidRPr="009E27AE" w:rsidRDefault="00C04C4F" w:rsidP="00CA5449">
      <w:pPr>
        <w:pStyle w:val="PargrafodaLista"/>
        <w:ind w:left="0" w:firstLine="993"/>
        <w:jc w:val="both"/>
        <w:rPr>
          <w:rFonts w:ascii="Arial" w:hAnsi="Arial" w:cs="Arial"/>
          <w:sz w:val="20"/>
          <w:szCs w:val="20"/>
        </w:rPr>
      </w:pPr>
      <w:proofErr w:type="spellStart"/>
      <w:r w:rsidRPr="009E27AE">
        <w:rPr>
          <w:rFonts w:ascii="Arial" w:hAnsi="Arial" w:cs="Arial"/>
          <w:sz w:val="20"/>
          <w:szCs w:val="20"/>
        </w:rPr>
        <w:t>Jaderlândia</w:t>
      </w:r>
      <w:proofErr w:type="spellEnd"/>
      <w:r w:rsidRPr="009E27AE">
        <w:rPr>
          <w:rFonts w:ascii="Arial" w:hAnsi="Arial" w:cs="Arial"/>
          <w:sz w:val="20"/>
          <w:szCs w:val="20"/>
        </w:rPr>
        <w:t xml:space="preserve">, </w:t>
      </w:r>
    </w:p>
    <w:p w14:paraId="1A236E39"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Castanhal – PA</w:t>
      </w:r>
    </w:p>
    <w:p w14:paraId="5C483FB8"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68746-360</w:t>
      </w:r>
    </w:p>
    <w:p w14:paraId="5AC16CD4" w14:textId="6B4F7043"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Salinópolis</w:t>
      </w:r>
      <w:r w:rsidR="00666676" w:rsidRPr="009E27AE">
        <w:rPr>
          <w:rFonts w:ascii="Arial" w:hAnsi="Arial" w:cs="Arial"/>
          <w:sz w:val="20"/>
          <w:szCs w:val="20"/>
        </w:rPr>
        <w:t xml:space="preserve"> e seus Polos</w:t>
      </w:r>
      <w:r w:rsidRPr="009E27AE">
        <w:rPr>
          <w:rFonts w:ascii="Arial" w:hAnsi="Arial" w:cs="Arial"/>
          <w:sz w:val="20"/>
          <w:szCs w:val="20"/>
        </w:rPr>
        <w:t xml:space="preserve">: Rua Raimundo Santana Cruz, S/N. </w:t>
      </w:r>
    </w:p>
    <w:p w14:paraId="4978EBF0"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Bairro São Tomé</w:t>
      </w:r>
    </w:p>
    <w:p w14:paraId="3F0037BF"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Salinópolis - PA</w:t>
      </w:r>
    </w:p>
    <w:p w14:paraId="066760E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CEP. 68.721-000</w:t>
      </w:r>
    </w:p>
    <w:p w14:paraId="46FD081C" w14:textId="502030E3"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de Soure</w:t>
      </w:r>
      <w:r w:rsidR="00666676" w:rsidRPr="009E27AE">
        <w:rPr>
          <w:rFonts w:ascii="Arial" w:hAnsi="Arial" w:cs="Arial"/>
          <w:sz w:val="20"/>
          <w:szCs w:val="20"/>
        </w:rPr>
        <w:t xml:space="preserve"> e seus Polos</w:t>
      </w:r>
      <w:r w:rsidRPr="009E27AE">
        <w:rPr>
          <w:rFonts w:ascii="Arial" w:hAnsi="Arial" w:cs="Arial"/>
          <w:sz w:val="20"/>
          <w:szCs w:val="20"/>
        </w:rPr>
        <w:t xml:space="preserve">: </w:t>
      </w:r>
      <w:proofErr w:type="gramStart"/>
      <w:r w:rsidRPr="009E27AE">
        <w:rPr>
          <w:rFonts w:ascii="Arial" w:hAnsi="Arial" w:cs="Arial"/>
          <w:sz w:val="20"/>
          <w:szCs w:val="20"/>
        </w:rPr>
        <w:t>Tv.</w:t>
      </w:r>
      <w:proofErr w:type="gramEnd"/>
      <w:r w:rsidRPr="009E27AE">
        <w:rPr>
          <w:rFonts w:ascii="Arial" w:hAnsi="Arial" w:cs="Arial"/>
          <w:sz w:val="20"/>
          <w:szCs w:val="20"/>
        </w:rPr>
        <w:t xml:space="preserve"> Dezesseis, 2 – Umirizal</w:t>
      </w:r>
    </w:p>
    <w:p w14:paraId="742CE89E"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Soure – PA</w:t>
      </w:r>
    </w:p>
    <w:p w14:paraId="79E4FC6B"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68870-000</w:t>
      </w:r>
    </w:p>
    <w:p w14:paraId="60B47AFF" w14:textId="6E0DA964" w:rsidR="00C04C4F" w:rsidRPr="009E27AE" w:rsidRDefault="00C04C4F" w:rsidP="00CA5449">
      <w:pPr>
        <w:pStyle w:val="PargrafodaLista"/>
        <w:numPr>
          <w:ilvl w:val="0"/>
          <w:numId w:val="4"/>
        </w:numPr>
        <w:ind w:left="0" w:firstLine="567"/>
        <w:jc w:val="both"/>
        <w:rPr>
          <w:rFonts w:ascii="Arial" w:hAnsi="Arial" w:cs="Arial"/>
          <w:sz w:val="20"/>
          <w:szCs w:val="20"/>
        </w:rPr>
      </w:pPr>
      <w:r w:rsidRPr="009E27AE">
        <w:rPr>
          <w:rFonts w:ascii="Arial" w:hAnsi="Arial" w:cs="Arial"/>
          <w:sz w:val="20"/>
          <w:szCs w:val="20"/>
        </w:rPr>
        <w:t>Campus Tucuruí</w:t>
      </w:r>
      <w:r w:rsidR="00666676" w:rsidRPr="009E27AE">
        <w:rPr>
          <w:rFonts w:ascii="Arial" w:hAnsi="Arial" w:cs="Arial"/>
          <w:sz w:val="20"/>
          <w:szCs w:val="20"/>
        </w:rPr>
        <w:t xml:space="preserve"> e seus Polos</w:t>
      </w:r>
      <w:r w:rsidRPr="009E27AE">
        <w:rPr>
          <w:rFonts w:ascii="Arial" w:hAnsi="Arial" w:cs="Arial"/>
          <w:sz w:val="20"/>
          <w:szCs w:val="20"/>
        </w:rPr>
        <w:t xml:space="preserve">: Rua Itaipu, </w:t>
      </w:r>
      <w:proofErr w:type="gramStart"/>
      <w:r w:rsidRPr="009E27AE">
        <w:rPr>
          <w:rFonts w:ascii="Arial" w:hAnsi="Arial" w:cs="Arial"/>
          <w:sz w:val="20"/>
          <w:szCs w:val="20"/>
        </w:rPr>
        <w:t>36</w:t>
      </w:r>
      <w:proofErr w:type="gramEnd"/>
    </w:p>
    <w:p w14:paraId="06DF78A9"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Vila Permanente</w:t>
      </w:r>
    </w:p>
    <w:p w14:paraId="46248DB6" w14:textId="77777777" w:rsidR="00C04C4F" w:rsidRPr="009E27AE" w:rsidRDefault="00C04C4F" w:rsidP="00CA5449">
      <w:pPr>
        <w:pStyle w:val="PargrafodaLista"/>
        <w:ind w:left="0" w:firstLine="993"/>
        <w:jc w:val="both"/>
        <w:rPr>
          <w:rFonts w:ascii="Arial" w:hAnsi="Arial" w:cs="Arial"/>
          <w:sz w:val="20"/>
          <w:szCs w:val="20"/>
        </w:rPr>
      </w:pPr>
      <w:r w:rsidRPr="009E27AE">
        <w:rPr>
          <w:rFonts w:ascii="Arial" w:hAnsi="Arial" w:cs="Arial"/>
          <w:sz w:val="20"/>
          <w:szCs w:val="20"/>
        </w:rPr>
        <w:t>Tucuruí – PA</w:t>
      </w:r>
    </w:p>
    <w:p w14:paraId="035D604E" w14:textId="77777777" w:rsidR="006311E4" w:rsidRPr="009E27AE" w:rsidRDefault="00C04C4F" w:rsidP="00CA5449">
      <w:pPr>
        <w:ind w:firstLine="993"/>
        <w:jc w:val="both"/>
        <w:rPr>
          <w:rFonts w:ascii="Arial" w:hAnsi="Arial" w:cs="Arial"/>
          <w:sz w:val="20"/>
          <w:szCs w:val="20"/>
        </w:rPr>
      </w:pPr>
      <w:r w:rsidRPr="009E27AE">
        <w:rPr>
          <w:rFonts w:ascii="Arial" w:hAnsi="Arial" w:cs="Arial"/>
          <w:sz w:val="20"/>
          <w:szCs w:val="20"/>
        </w:rPr>
        <w:t>68464-000</w:t>
      </w:r>
    </w:p>
    <w:p w14:paraId="30443401" w14:textId="77777777" w:rsidR="000077C5" w:rsidRPr="009E27AE" w:rsidRDefault="000077C5" w:rsidP="00CA5449">
      <w:pPr>
        <w:ind w:firstLine="567"/>
        <w:jc w:val="both"/>
        <w:rPr>
          <w:rFonts w:ascii="Arial" w:hAnsi="Arial" w:cs="Arial"/>
          <w:sz w:val="20"/>
          <w:szCs w:val="20"/>
        </w:rPr>
      </w:pPr>
    </w:p>
    <w:p w14:paraId="438BCF86" w14:textId="37964E4E" w:rsidR="002E691E" w:rsidRPr="009E27AE" w:rsidRDefault="00666676" w:rsidP="00CA5449">
      <w:pPr>
        <w:pStyle w:val="PargrafodaLista"/>
        <w:numPr>
          <w:ilvl w:val="1"/>
          <w:numId w:val="1"/>
        </w:numPr>
        <w:jc w:val="both"/>
        <w:rPr>
          <w:rFonts w:ascii="Arial" w:hAnsi="Arial" w:cs="Arial"/>
          <w:sz w:val="20"/>
          <w:szCs w:val="20"/>
        </w:rPr>
      </w:pPr>
      <w:proofErr w:type="gramStart"/>
      <w:r w:rsidRPr="009E27AE">
        <w:rPr>
          <w:rFonts w:ascii="Arial" w:hAnsi="Arial" w:cs="Arial"/>
          <w:sz w:val="20"/>
          <w:szCs w:val="20"/>
        </w:rPr>
        <w:t>A critério</w:t>
      </w:r>
      <w:proofErr w:type="gramEnd"/>
      <w:r w:rsidRPr="009E27AE">
        <w:rPr>
          <w:rFonts w:ascii="Arial" w:hAnsi="Arial" w:cs="Arial"/>
          <w:sz w:val="20"/>
          <w:szCs w:val="20"/>
        </w:rPr>
        <w:t xml:space="preserve"> da CONTRATANTE, os serviços poderão ser prestados em quaisquer novas instalações a serem ocupadas na Região Metropolitana de Belém e/ou nos Campi do Interior e seus Polos</w:t>
      </w:r>
      <w:r w:rsidR="00975771" w:rsidRPr="009E27AE">
        <w:rPr>
          <w:rFonts w:ascii="Arial" w:hAnsi="Arial" w:cs="Arial"/>
          <w:sz w:val="20"/>
          <w:szCs w:val="20"/>
        </w:rPr>
        <w:t xml:space="preserve"> de acordo com o lote utilizado</w:t>
      </w:r>
      <w:r w:rsidRPr="009E27AE">
        <w:rPr>
          <w:rFonts w:ascii="Arial" w:hAnsi="Arial" w:cs="Arial"/>
          <w:sz w:val="20"/>
          <w:szCs w:val="20"/>
        </w:rPr>
        <w:t>.</w:t>
      </w:r>
    </w:p>
    <w:p w14:paraId="08DE5201" w14:textId="1C46E293" w:rsidR="00666676" w:rsidRPr="009E27AE" w:rsidRDefault="00666676" w:rsidP="00CA5449">
      <w:pPr>
        <w:pStyle w:val="PargrafodaLista"/>
        <w:numPr>
          <w:ilvl w:val="1"/>
          <w:numId w:val="1"/>
        </w:numPr>
        <w:jc w:val="both"/>
        <w:rPr>
          <w:rFonts w:ascii="Arial" w:hAnsi="Arial" w:cs="Arial"/>
          <w:sz w:val="20"/>
          <w:szCs w:val="20"/>
        </w:rPr>
      </w:pPr>
      <w:r w:rsidRPr="009E27AE">
        <w:rPr>
          <w:rFonts w:ascii="Arial" w:hAnsi="Arial" w:cs="Arial"/>
          <w:sz w:val="20"/>
          <w:szCs w:val="20"/>
        </w:rPr>
        <w:t>Declaração do licitante de que tem pleno conhecimento das condições necessárias para a prestação do serviço</w:t>
      </w:r>
      <w:r w:rsidR="00975771" w:rsidRPr="009E27AE">
        <w:rPr>
          <w:rFonts w:ascii="Arial" w:hAnsi="Arial" w:cs="Arial"/>
          <w:sz w:val="20"/>
          <w:szCs w:val="20"/>
        </w:rPr>
        <w:t xml:space="preserve"> de acordo com </w:t>
      </w:r>
      <w:r w:rsidR="00975771" w:rsidRPr="009E27AE">
        <w:rPr>
          <w:rFonts w:ascii="Arial" w:hAnsi="Arial" w:cs="Arial"/>
          <w:color w:val="000000" w:themeColor="text1"/>
          <w:sz w:val="20"/>
          <w:szCs w:val="20"/>
        </w:rPr>
        <w:t>Anexo IV</w:t>
      </w:r>
      <w:r w:rsidR="00975771" w:rsidRPr="009E27AE">
        <w:rPr>
          <w:rFonts w:ascii="Arial" w:hAnsi="Arial" w:cs="Arial"/>
          <w:sz w:val="20"/>
          <w:szCs w:val="20"/>
        </w:rPr>
        <w:t>.</w:t>
      </w:r>
    </w:p>
    <w:p w14:paraId="0906F3E2" w14:textId="77777777" w:rsidR="002E691E" w:rsidRPr="009E27AE" w:rsidRDefault="002E691E" w:rsidP="00CA5449">
      <w:pPr>
        <w:pStyle w:val="PargrafodaLista"/>
        <w:numPr>
          <w:ilvl w:val="1"/>
          <w:numId w:val="1"/>
        </w:numPr>
        <w:jc w:val="both"/>
        <w:rPr>
          <w:rFonts w:ascii="Arial" w:hAnsi="Arial" w:cs="Arial"/>
          <w:sz w:val="20"/>
          <w:szCs w:val="20"/>
        </w:rPr>
      </w:pPr>
      <w:r w:rsidRPr="009E27AE">
        <w:rPr>
          <w:rFonts w:ascii="Arial" w:hAnsi="Arial" w:cs="Arial"/>
          <w:sz w:val="20"/>
          <w:szCs w:val="20"/>
        </w:rPr>
        <w:t>As obrigações da Contratada e Contratante estão previstas neste TR.</w:t>
      </w:r>
    </w:p>
    <w:p w14:paraId="6AC6D8A6" w14:textId="77777777" w:rsidR="002E691E" w:rsidRPr="009E27AE" w:rsidRDefault="002E691E" w:rsidP="002E691E">
      <w:pPr>
        <w:pStyle w:val="PargrafodaLista"/>
        <w:ind w:left="851"/>
        <w:rPr>
          <w:rFonts w:ascii="Arial" w:hAnsi="Arial" w:cs="Arial"/>
          <w:sz w:val="20"/>
          <w:szCs w:val="20"/>
        </w:rPr>
      </w:pPr>
    </w:p>
    <w:p w14:paraId="6972574E" w14:textId="77777777" w:rsidR="00FD2439" w:rsidRPr="009E27AE" w:rsidRDefault="00045B36" w:rsidP="00FD2439">
      <w:pPr>
        <w:pStyle w:val="Ttulo3"/>
        <w:numPr>
          <w:ilvl w:val="0"/>
          <w:numId w:val="1"/>
        </w:numPr>
        <w:pBdr>
          <w:bottom w:val="single" w:sz="4" w:space="1" w:color="auto"/>
        </w:pBdr>
        <w:rPr>
          <w:szCs w:val="20"/>
        </w:rPr>
      </w:pPr>
      <w:r w:rsidRPr="009E27AE">
        <w:rPr>
          <w:szCs w:val="20"/>
        </w:rPr>
        <w:t>VISTORIA PARA A LICITAÇÃO</w:t>
      </w:r>
    </w:p>
    <w:p w14:paraId="628C470A" w14:textId="77777777" w:rsidR="007C5707" w:rsidRPr="009E27AE" w:rsidRDefault="007C5707"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Para o correto dimensionamento e elaboração de sua proposta, o licitante poderá realizar vistoria nas instalações do local de execução dos serviços, acompanhado por servidor designado para esse fim, de segunda à sexta-feira, das </w:t>
      </w:r>
      <w:proofErr w:type="gramStart"/>
      <w:r w:rsidRPr="009E27AE">
        <w:rPr>
          <w:rFonts w:ascii="Arial" w:hAnsi="Arial" w:cs="Arial"/>
          <w:sz w:val="20"/>
          <w:szCs w:val="20"/>
        </w:rPr>
        <w:t>08:00</w:t>
      </w:r>
      <w:proofErr w:type="gramEnd"/>
      <w:r w:rsidRPr="009E27AE">
        <w:rPr>
          <w:rFonts w:ascii="Arial" w:hAnsi="Arial" w:cs="Arial"/>
          <w:sz w:val="20"/>
          <w:szCs w:val="20"/>
        </w:rPr>
        <w:t xml:space="preserve"> horas às 18:00 horas.</w:t>
      </w:r>
    </w:p>
    <w:p w14:paraId="3A8E4691" w14:textId="77777777" w:rsidR="00FD2439" w:rsidRPr="009E27AE" w:rsidRDefault="007C5707" w:rsidP="00975771">
      <w:pPr>
        <w:pStyle w:val="PargrafodaLista"/>
        <w:numPr>
          <w:ilvl w:val="1"/>
          <w:numId w:val="1"/>
        </w:numPr>
        <w:jc w:val="both"/>
        <w:rPr>
          <w:rFonts w:ascii="Arial" w:hAnsi="Arial" w:cs="Arial"/>
          <w:sz w:val="20"/>
          <w:szCs w:val="20"/>
        </w:rPr>
      </w:pPr>
      <w:r w:rsidRPr="009E27AE">
        <w:rPr>
          <w:rFonts w:ascii="Arial" w:hAnsi="Arial" w:cs="Arial"/>
          <w:sz w:val="20"/>
          <w:szCs w:val="20"/>
        </w:rPr>
        <w:t>O prazo para vistoria iniciar-se-á no dia útil seguinte ao da publicação do Edital, estendendo-se até o dia útil anterior à data prevista para a abertura da sessão pública.</w:t>
      </w:r>
    </w:p>
    <w:p w14:paraId="7F35ECC8" w14:textId="77777777" w:rsidR="007C5707" w:rsidRPr="009E27AE" w:rsidRDefault="007C5707" w:rsidP="00975771">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Para a vistoria o licitante, ou o seu representante legal, deverá estar devidamente identificado, apresentando documento de identidade civil e documento expedido pela empresa comprovando sua habilitação para a realização da </w:t>
      </w:r>
      <w:proofErr w:type="gramStart"/>
      <w:r w:rsidRPr="009E27AE">
        <w:rPr>
          <w:rFonts w:ascii="Arial" w:hAnsi="Arial" w:cs="Arial"/>
          <w:sz w:val="20"/>
          <w:szCs w:val="20"/>
        </w:rPr>
        <w:t>vistoria</w:t>
      </w:r>
      <w:proofErr w:type="gramEnd"/>
    </w:p>
    <w:p w14:paraId="52C9B921" w14:textId="77777777" w:rsidR="007C5707" w:rsidRPr="009E27AE" w:rsidRDefault="007C5707" w:rsidP="00975771">
      <w:pPr>
        <w:pStyle w:val="PargrafodaLista"/>
        <w:ind w:left="0"/>
        <w:jc w:val="both"/>
        <w:rPr>
          <w:rFonts w:ascii="Arial" w:hAnsi="Arial" w:cs="Arial"/>
          <w:sz w:val="20"/>
          <w:szCs w:val="20"/>
        </w:rPr>
      </w:pPr>
      <w:r w:rsidRPr="009E27AE">
        <w:rPr>
          <w:rFonts w:ascii="Arial" w:hAnsi="Arial" w:cs="Arial"/>
          <w:sz w:val="20"/>
          <w:szCs w:val="20"/>
        </w:rPr>
        <w:t>6.3.</w:t>
      </w:r>
      <w:r w:rsidRPr="009E27AE">
        <w:rPr>
          <w:rFonts w:ascii="Arial" w:hAnsi="Arial" w:cs="Arial"/>
          <w:sz w:val="20"/>
          <w:szCs w:val="20"/>
        </w:rPr>
        <w:tab/>
        <w:t>Por ocasião da vistoria, ao licitante, ou ao seu representante legal, poderá ser entregue CD-ROM, “pen-drive” ou outra forma compatível de reprodução, contendo as informações relativas ao objeto da licitação, para que a empresa tenha condições de bem elaborar sua proposta.</w:t>
      </w:r>
    </w:p>
    <w:p w14:paraId="1FD00639" w14:textId="77777777" w:rsidR="007C5707" w:rsidRPr="009E27AE" w:rsidRDefault="007C5707" w:rsidP="00975771">
      <w:pPr>
        <w:pStyle w:val="PargrafodaLista"/>
        <w:ind w:left="0"/>
        <w:jc w:val="both"/>
        <w:rPr>
          <w:rFonts w:ascii="Arial" w:hAnsi="Arial" w:cs="Arial"/>
          <w:sz w:val="20"/>
          <w:szCs w:val="20"/>
        </w:rPr>
      </w:pPr>
      <w:r w:rsidRPr="009E27AE">
        <w:rPr>
          <w:rFonts w:ascii="Arial" w:hAnsi="Arial" w:cs="Arial"/>
          <w:sz w:val="20"/>
          <w:szCs w:val="20"/>
        </w:rPr>
        <w:t>6.4.</w:t>
      </w:r>
      <w:r w:rsidRPr="009E27AE">
        <w:rPr>
          <w:rFonts w:ascii="Arial" w:hAnsi="Arial" w:cs="Arial"/>
          <w:sz w:val="20"/>
          <w:szCs w:val="20"/>
        </w:rPr>
        <w:tab/>
        <w:t>A não realização da vistoria, quando facultativa, não poderá embasar posteriores alegações de desconhecimento das instalações, dúvidas ou esquecimentos de quaisquer detalhes dos locais da prestação dos serviços, devendo a licitante vencedora assumir os ônus dos serviços decorrentes.</w:t>
      </w:r>
    </w:p>
    <w:p w14:paraId="0A8B8D61" w14:textId="77777777" w:rsidR="007C5707" w:rsidRPr="009E27AE" w:rsidRDefault="007C5707" w:rsidP="00975771">
      <w:pPr>
        <w:pStyle w:val="PargrafodaLista"/>
        <w:ind w:left="0"/>
        <w:jc w:val="both"/>
        <w:rPr>
          <w:rFonts w:ascii="Arial" w:hAnsi="Arial" w:cs="Arial"/>
          <w:sz w:val="20"/>
          <w:szCs w:val="20"/>
        </w:rPr>
      </w:pPr>
      <w:r w:rsidRPr="009E27AE">
        <w:rPr>
          <w:rFonts w:ascii="Arial" w:hAnsi="Arial" w:cs="Arial"/>
          <w:sz w:val="20"/>
          <w:szCs w:val="20"/>
        </w:rPr>
        <w:t>6.5.</w:t>
      </w:r>
      <w:r w:rsidRPr="009E27AE">
        <w:rPr>
          <w:rFonts w:ascii="Arial" w:hAnsi="Arial" w:cs="Arial"/>
          <w:sz w:val="20"/>
          <w:szCs w:val="20"/>
        </w:rPr>
        <w:tab/>
        <w:t>A licitante deverá declarar que tomou conhecimento de todas as informações e das condições locais para o cumprimento das obrigações objeto da licitação.</w:t>
      </w:r>
    </w:p>
    <w:p w14:paraId="4C1E013E" w14:textId="77777777" w:rsidR="005F5E6A" w:rsidRPr="009E27AE" w:rsidRDefault="005F5E6A" w:rsidP="00967BF1">
      <w:pPr>
        <w:pStyle w:val="PargrafodaLista"/>
        <w:ind w:left="0" w:firstLine="851"/>
        <w:jc w:val="both"/>
        <w:rPr>
          <w:rFonts w:ascii="Arial" w:hAnsi="Arial" w:cs="Arial"/>
          <w:sz w:val="20"/>
          <w:szCs w:val="20"/>
        </w:rPr>
      </w:pPr>
    </w:p>
    <w:p w14:paraId="1F0634A3" w14:textId="589A31BB" w:rsidR="005F5E6A" w:rsidRPr="009E27AE" w:rsidRDefault="005F5E6A" w:rsidP="005F5E6A">
      <w:pPr>
        <w:pStyle w:val="Ttulo3"/>
        <w:numPr>
          <w:ilvl w:val="0"/>
          <w:numId w:val="1"/>
        </w:numPr>
        <w:pBdr>
          <w:bottom w:val="single" w:sz="4" w:space="1" w:color="auto"/>
        </w:pBdr>
        <w:rPr>
          <w:szCs w:val="20"/>
        </w:rPr>
      </w:pPr>
      <w:r w:rsidRPr="009E27AE">
        <w:rPr>
          <w:szCs w:val="20"/>
        </w:rPr>
        <w:t>DAS DEFINIÇÕES</w:t>
      </w:r>
    </w:p>
    <w:p w14:paraId="047968AC" w14:textId="12B1D16F"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 ADMINISTRAÇÃO PÚBLICA: a Administração direta ou indireta da União, dos Estados, do Distrito Federal e dos Municípios, inclusive as entidades com personalidade jurídica de Direito Privado </w:t>
      </w:r>
      <w:proofErr w:type="gramStart"/>
      <w:r w:rsidRPr="009E27AE">
        <w:rPr>
          <w:rFonts w:ascii="Arial" w:hAnsi="Arial" w:cs="Arial"/>
          <w:sz w:val="20"/>
          <w:szCs w:val="20"/>
        </w:rPr>
        <w:t>sob controle</w:t>
      </w:r>
      <w:proofErr w:type="gramEnd"/>
      <w:r w:rsidRPr="009E27AE">
        <w:rPr>
          <w:rFonts w:ascii="Arial" w:hAnsi="Arial" w:cs="Arial"/>
          <w:sz w:val="20"/>
          <w:szCs w:val="20"/>
        </w:rPr>
        <w:t xml:space="preserve"> do Poder Público e das Fundações por ele instituídas ou mantidas.</w:t>
      </w:r>
    </w:p>
    <w:p w14:paraId="6864319F"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CONTRATADA: empresa proponente, vencedora da licitação, com a qual se celebrou contrato.</w:t>
      </w:r>
    </w:p>
    <w:p w14:paraId="2EEBD75E"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SERVIÇOS </w:t>
      </w:r>
      <w:proofErr w:type="gramStart"/>
      <w:r w:rsidRPr="009E27AE">
        <w:rPr>
          <w:rFonts w:ascii="Arial" w:hAnsi="Arial" w:cs="Arial"/>
          <w:sz w:val="20"/>
          <w:szCs w:val="20"/>
        </w:rPr>
        <w:t>SOB DEMANDA</w:t>
      </w:r>
      <w:proofErr w:type="gramEnd"/>
      <w:r w:rsidRPr="009E27AE">
        <w:rPr>
          <w:rFonts w:ascii="Arial" w:hAnsi="Arial" w:cs="Arial"/>
          <w:sz w:val="20"/>
          <w:szCs w:val="20"/>
        </w:rPr>
        <w:t>: são serviços executados sob demanda específica da CONTRATANTE, e que visam ao atendimento de necessidades de manutenção preventiva e corretiva.</w:t>
      </w:r>
    </w:p>
    <w:p w14:paraId="4DDF79CA"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TERMO DE REFERÊNCIA: peça que descreve a prestação dos serviços, que contém os elementos técnicos capazes de propiciar a avaliação do custo, pela Administração, com a contratação e os elementos necessários e suficientes, com nível de precisão adequado para caracterizar o serviço a ser contratado, além de estabelecer direitos e obrigações, frequências, periodicidade, ferramentas e equipamentos, insumos, quadro de pessoal, controle e monitoramentos, etc., a serem adotados pela CONTRATADA.</w:t>
      </w:r>
    </w:p>
    <w:p w14:paraId="7324EDB9"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MANUTENÇÃO: conjunto de atividades que visam assegurar capacidade plena e condições de funcionamento contínuo, seguro e confiável dos equipamentos, sistemas e instalações, preservando-lhes as características e o desempenho.</w:t>
      </w:r>
    </w:p>
    <w:p w14:paraId="5E8E7406"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lastRenderedPageBreak/>
        <w:t>MANUTENÇÃO OU CONSERVAÇÃO PREVENTIVA: conjunto de ações ou de operações de manutenção ou conservação, executadas sobre um equipamento, sistema ou instalação, com programação antecipada e efetuada dentro de uma periodicidade por meio de inspeções sistemáticas, objetivando mantê-lo(s) operando ou em condições de operar dentro das especificações do fabricante. Dentre essas atividades preventivas, incluem-se: ensaios, testes, ajustes, calibrações, limpeza geral, pinturas, reconstituições de partes com características alteradas, substituições de peças ou equipamentos desgastados, reorganização interna e externa de componentes, adaptações de componentes, entre outras.</w:t>
      </w:r>
    </w:p>
    <w:p w14:paraId="422290F0"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MANUTENÇÃO OU CONSERVAÇÃO CORRETIVA: conjunto de ações ou operações de manutenção ou conservação desenvolvidas com o objetivo de fazer retornar às condições especificadas, o equipamento, sistema ou instalação após a ocorrência de defeitos, falhas ou desempenho insuficiente.</w:t>
      </w:r>
    </w:p>
    <w:p w14:paraId="19B4F40C"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ROTINA DE EXECUÇÃO DE SERVIÇOS: é o detalhamento das tarefas que deverão ser executadas em determinados intervalos de tempo, sua ordem de execução, especificações, duração e frequência.</w:t>
      </w:r>
    </w:p>
    <w:p w14:paraId="25B278AB"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RESPONSÁVEL TÉCNICO (RT): profissional pertencente ao quadro técnico da empresa, com as qualificações e formação exigidas, que responde por todas as obras e/ou serviços de sua área, a executar-se ou em execução na vigência de seu contrato com essa empresa.</w:t>
      </w:r>
    </w:p>
    <w:p w14:paraId="61363367"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RESPONSÁVEL TÉCNICO RESIDENTE: profissional pertencente ao quadro técnico da empresa, integrante da equipe técnica permanente do contrato, que responde pela obra e/ou serviço sob sua responsabilidade, na vigência de seu contrato com empresa (responde somente pela obra/serviço para a qual foi incumbido).</w:t>
      </w:r>
    </w:p>
    <w:p w14:paraId="0D9F9969" w14:textId="5427C9B5"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FISCAL OU GESTOR DO CONTRATO: é o representante da Administração, especialmente designado, na forma dos </w:t>
      </w:r>
      <w:r w:rsidR="007A3B38" w:rsidRPr="009E27AE">
        <w:rPr>
          <w:rFonts w:ascii="Arial" w:hAnsi="Arial" w:cs="Arial"/>
          <w:sz w:val="20"/>
          <w:szCs w:val="20"/>
        </w:rPr>
        <w:t>artigos</w:t>
      </w:r>
      <w:r w:rsidRPr="009E27AE">
        <w:rPr>
          <w:rFonts w:ascii="Arial" w:hAnsi="Arial" w:cs="Arial"/>
          <w:sz w:val="20"/>
          <w:szCs w:val="20"/>
        </w:rPr>
        <w:t xml:space="preserve"> 67 e 73 da Lei n.º 8.666/93 e do Decreto n.º </w:t>
      </w:r>
      <w:r w:rsidR="00CE4BA2" w:rsidRPr="009E27AE">
        <w:rPr>
          <w:rFonts w:ascii="Arial" w:hAnsi="Arial" w:cs="Arial"/>
          <w:sz w:val="20"/>
          <w:szCs w:val="20"/>
        </w:rPr>
        <w:t>9.507/18</w:t>
      </w:r>
      <w:r w:rsidRPr="009E27AE">
        <w:rPr>
          <w:rFonts w:ascii="Arial" w:hAnsi="Arial" w:cs="Arial"/>
          <w:sz w:val="20"/>
          <w:szCs w:val="20"/>
        </w:rPr>
        <w:t>, para acompanhar e fiscalizar a execução contratual.</w:t>
      </w:r>
    </w:p>
    <w:p w14:paraId="6831B953"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UNIDADE DE SERVIÇO OU UNIDADE DE SERVIÇO DE MANUTENÇÃO: é o parâmetro de medição adotado pela Administração para possibilitar a quantificação dos serviços e a aferição dos resultados.</w:t>
      </w:r>
    </w:p>
    <w:p w14:paraId="71D316A5"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ORDEM DE SERVIÇO: é o documento utilizado pela CONTRATANTE para a solicitação, acompanhamento e controle de tarefas relativas à execução dos contratos de prestação de serviços, que deverá estabelecer quantidades estimadas, prazos e custos da atividade a ser executada, e possibilitar a verificação da conformidade do serviço executado com o solicitado.</w:t>
      </w:r>
    </w:p>
    <w:p w14:paraId="63FC1578"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MATERIAL: são as peças, materiais e equipamentos a serem utilizados, por demanda, na execução dos serviços, cujos custos estarão relacionados em planilha específica, e serão faturados por meio de Ordens de Serviço.</w:t>
      </w:r>
    </w:p>
    <w:p w14:paraId="1490E8C1"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SISTEMA: conjunto de equipamentos, periféricos, acessórios, elementos, materiais ou componentes, ligados fisicamente ou não, os quais, utilizando seu desempenho individual, contribuem para uma mesma função.</w:t>
      </w:r>
    </w:p>
    <w:p w14:paraId="6310E611" w14:textId="77777777"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EQUIPAMENTOS, INSTRUMENTOS E FERRAMENTAS: são os utilizados na manutenção preventiva e corretiva, tais como: manômetro, amperímetro, voltímetro, </w:t>
      </w:r>
      <w:proofErr w:type="spellStart"/>
      <w:r w:rsidRPr="009E27AE">
        <w:rPr>
          <w:rFonts w:ascii="Arial" w:hAnsi="Arial" w:cs="Arial"/>
          <w:sz w:val="20"/>
          <w:szCs w:val="20"/>
        </w:rPr>
        <w:t>multiteste</w:t>
      </w:r>
      <w:proofErr w:type="spellEnd"/>
      <w:r w:rsidRPr="009E27AE">
        <w:rPr>
          <w:rFonts w:ascii="Arial" w:hAnsi="Arial" w:cs="Arial"/>
          <w:sz w:val="20"/>
          <w:szCs w:val="20"/>
        </w:rPr>
        <w:t xml:space="preserve"> analógico e mala de ferramentas para os profissionais contendo ferramentas básicas e específicas de cada categoria.</w:t>
      </w:r>
    </w:p>
    <w:p w14:paraId="793D5BA4" w14:textId="6B795362"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EQUIPAMENTOS DE PROTEÇÃO INDIVIDUAL (EPI'S): são os exigidos na NR-06 e pelos órgãos governamentais de Segurança e Medicina do Trabalho, para execução dos serviços tais como: capacetes, botas, luvas de borracha, cinto de segurança, óculos, máscaras, protetores auriculares e capas plásticas.</w:t>
      </w:r>
    </w:p>
    <w:p w14:paraId="55C26E16" w14:textId="41F1A76D" w:rsidR="005F5E6A" w:rsidRPr="009E27AE" w:rsidRDefault="005F5E6A" w:rsidP="00975771">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MATERIAIS DE CONSUMO OU REPOSIÇÃO: são os materiais que por defeito, </w:t>
      </w:r>
      <w:proofErr w:type="gramStart"/>
      <w:r w:rsidRPr="009E27AE">
        <w:rPr>
          <w:rFonts w:ascii="Arial" w:hAnsi="Arial" w:cs="Arial"/>
          <w:sz w:val="20"/>
          <w:szCs w:val="20"/>
        </w:rPr>
        <w:t>quebra,</w:t>
      </w:r>
      <w:proofErr w:type="gramEnd"/>
      <w:r w:rsidRPr="009E27AE">
        <w:rPr>
          <w:rFonts w:ascii="Arial" w:hAnsi="Arial" w:cs="Arial"/>
          <w:sz w:val="20"/>
          <w:szCs w:val="20"/>
        </w:rPr>
        <w:t xml:space="preserve"> fadiga ou por fim da vida útil necessitem ser substituídos nos equipamentos e sistemas.</w:t>
      </w:r>
    </w:p>
    <w:p w14:paraId="26BB7F75" w14:textId="77777777" w:rsidR="00EE157C" w:rsidRPr="009E27AE" w:rsidRDefault="00EE157C" w:rsidP="007C5707">
      <w:pPr>
        <w:ind w:firstLine="851"/>
        <w:rPr>
          <w:rFonts w:ascii="Arial" w:hAnsi="Arial" w:cs="Arial"/>
          <w:sz w:val="20"/>
          <w:szCs w:val="20"/>
        </w:rPr>
      </w:pPr>
    </w:p>
    <w:p w14:paraId="02156E58" w14:textId="77777777" w:rsidR="00185100" w:rsidRPr="009E27AE" w:rsidRDefault="008A040A" w:rsidP="00185100">
      <w:pPr>
        <w:pStyle w:val="Ttulo3"/>
        <w:numPr>
          <w:ilvl w:val="0"/>
          <w:numId w:val="1"/>
        </w:numPr>
        <w:pBdr>
          <w:bottom w:val="single" w:sz="4" w:space="1" w:color="auto"/>
        </w:pBdr>
        <w:rPr>
          <w:szCs w:val="20"/>
        </w:rPr>
      </w:pPr>
      <w:r w:rsidRPr="009E27AE">
        <w:rPr>
          <w:szCs w:val="20"/>
        </w:rPr>
        <w:t>MODELO DE EXECUÇÃO DO OBJET</w:t>
      </w:r>
      <w:r w:rsidR="00045B36" w:rsidRPr="009E27AE">
        <w:rPr>
          <w:szCs w:val="20"/>
        </w:rPr>
        <w:t>O</w:t>
      </w:r>
    </w:p>
    <w:p w14:paraId="2214A6E8" w14:textId="085AAFAA"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Os serviços serão </w:t>
      </w:r>
      <w:r w:rsidRPr="009E27AE">
        <w:rPr>
          <w:rFonts w:ascii="Arial" w:hAnsi="Arial" w:cs="Arial"/>
          <w:sz w:val="20"/>
          <w:szCs w:val="20"/>
        </w:rPr>
        <w:t xml:space="preserve">mediante emissão prévia de respectiva OS - Ordem de Serviço pela Fiscalização </w:t>
      </w:r>
      <w:r w:rsidR="00AE45CF" w:rsidRPr="009E27AE">
        <w:rPr>
          <w:rFonts w:ascii="Arial" w:hAnsi="Arial" w:cs="Arial"/>
          <w:color w:val="000000" w:themeColor="text1"/>
          <w:sz w:val="20"/>
          <w:szCs w:val="20"/>
        </w:rPr>
        <w:t>(Anexo V</w:t>
      </w:r>
      <w:r w:rsidRPr="009E27AE">
        <w:rPr>
          <w:rFonts w:ascii="Arial" w:hAnsi="Arial" w:cs="Arial"/>
          <w:color w:val="000000" w:themeColor="text1"/>
          <w:sz w:val="20"/>
          <w:szCs w:val="20"/>
        </w:rPr>
        <w:t xml:space="preserve">) </w:t>
      </w:r>
      <w:r w:rsidRPr="009E27AE">
        <w:rPr>
          <w:rFonts w:ascii="Arial" w:hAnsi="Arial" w:cs="Arial"/>
          <w:sz w:val="20"/>
          <w:szCs w:val="20"/>
        </w:rPr>
        <w:t>e correspondente aprovação do orçamento da OS</w:t>
      </w:r>
      <w:r w:rsidRPr="009E27AE">
        <w:rPr>
          <w:rFonts w:ascii="Arial" w:eastAsia="Lucida Sans Unicode" w:hAnsi="Arial" w:cs="Arial"/>
          <w:kern w:val="1"/>
          <w:sz w:val="20"/>
          <w:szCs w:val="20"/>
        </w:rPr>
        <w:t>, em função da necessidade de manutenção, preventiva ou corretiva.</w:t>
      </w:r>
    </w:p>
    <w:p w14:paraId="666B4062" w14:textId="2355EF92"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Os materiais, equipamentos e ferramenta</w:t>
      </w:r>
      <w:r w:rsidR="004C2EF0" w:rsidRPr="009E27AE">
        <w:rPr>
          <w:rFonts w:ascii="Arial" w:eastAsia="Lucida Sans Unicode" w:hAnsi="Arial" w:cs="Arial"/>
          <w:kern w:val="1"/>
          <w:sz w:val="20"/>
          <w:szCs w:val="20"/>
        </w:rPr>
        <w:t>s</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serão disponibilizados pela CONTRATADA</w:t>
      </w:r>
      <w:r w:rsidRPr="009E27AE">
        <w:rPr>
          <w:rFonts w:ascii="Arial" w:eastAsia="Lucida Sans Unicode" w:hAnsi="Arial" w:cs="Arial"/>
          <w:kern w:val="1"/>
          <w:sz w:val="20"/>
          <w:szCs w:val="20"/>
        </w:rPr>
        <w:t xml:space="preserve"> para a prestação dos serviços</w:t>
      </w:r>
      <w:r w:rsidRPr="009E27AE">
        <w:rPr>
          <w:rFonts w:ascii="Arial" w:eastAsia="Lucida Sans Unicode" w:hAnsi="Arial" w:cs="Arial"/>
          <w:b/>
          <w:kern w:val="1"/>
          <w:sz w:val="20"/>
          <w:szCs w:val="20"/>
        </w:rPr>
        <w:t xml:space="preserve">, sem ônus adicional para a CONTRATANTE, </w:t>
      </w:r>
      <w:r w:rsidRPr="009E27AE">
        <w:rPr>
          <w:rFonts w:ascii="Arial" w:eastAsia="Lucida Sans Unicode" w:hAnsi="Arial" w:cs="Arial"/>
          <w:kern w:val="1"/>
          <w:sz w:val="20"/>
          <w:szCs w:val="20"/>
        </w:rPr>
        <w:t>face ao fato de os respectivos custos já comporem uma parcela dos valores referentes à mão de obra para a execução dos serviços.</w:t>
      </w:r>
    </w:p>
    <w:p w14:paraId="1694F65F"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Os serviços realizados que impliquem em ônus extra para a CONTRATANTE, e que </w:t>
      </w:r>
      <w:r w:rsidRPr="009E27AE">
        <w:rPr>
          <w:rFonts w:ascii="Arial" w:eastAsia="Lucida Sans Unicode" w:hAnsi="Arial" w:cs="Arial"/>
          <w:b/>
          <w:kern w:val="1"/>
          <w:sz w:val="20"/>
          <w:szCs w:val="20"/>
        </w:rPr>
        <w:t>não tenham sido autorizados por meio de OS, serão desconsiderados para fins de pagamento</w:t>
      </w:r>
      <w:r w:rsidRPr="009E27AE">
        <w:rPr>
          <w:rFonts w:ascii="Arial" w:eastAsia="Lucida Sans Unicode" w:hAnsi="Arial" w:cs="Arial"/>
          <w:kern w:val="1"/>
          <w:sz w:val="20"/>
          <w:szCs w:val="20"/>
        </w:rPr>
        <w:t xml:space="preserve">. </w:t>
      </w:r>
    </w:p>
    <w:p w14:paraId="35EB47D6"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Os serviços somente serão considerados executados mediante a aprovação, pela Fiscalização, de todas as etapas, incluídas a retirada dos entulhos, a reconstituição das partes danificadas, se for este o caso, bem como a completa limpeza das áreas afetadas.</w:t>
      </w:r>
    </w:p>
    <w:p w14:paraId="2673CFB3"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execução dos serviços relativos </w:t>
      </w:r>
      <w:proofErr w:type="gramStart"/>
      <w:r w:rsidRPr="009E27AE">
        <w:rPr>
          <w:rFonts w:ascii="Arial" w:eastAsia="Lucida Sans Unicode" w:hAnsi="Arial" w:cs="Arial"/>
          <w:kern w:val="1"/>
          <w:sz w:val="20"/>
          <w:szCs w:val="20"/>
        </w:rPr>
        <w:t>a cada</w:t>
      </w:r>
      <w:proofErr w:type="gramEnd"/>
      <w:r w:rsidRPr="009E27AE">
        <w:rPr>
          <w:rFonts w:ascii="Arial" w:eastAsia="Lucida Sans Unicode" w:hAnsi="Arial" w:cs="Arial"/>
          <w:kern w:val="1"/>
          <w:sz w:val="20"/>
          <w:szCs w:val="20"/>
        </w:rPr>
        <w:t xml:space="preserve"> OS poderá ser acompanhada por Servidor designado pela Fiscalização.</w:t>
      </w:r>
    </w:p>
    <w:p w14:paraId="7D2261DA"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 recebimento e a aceitação dos serviços que compõem cada Ordem de Serviço dar-se-ão da seguinte forma:</w:t>
      </w:r>
    </w:p>
    <w:p w14:paraId="29566798" w14:textId="77777777" w:rsidR="001E2B9D" w:rsidRPr="009E27AE" w:rsidRDefault="001E2B9D" w:rsidP="004C2EF0">
      <w:pPr>
        <w:widowControl w:val="0"/>
        <w:numPr>
          <w:ilvl w:val="3"/>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PROVISORIAMENTE</w:t>
      </w:r>
      <w:r w:rsidRPr="009E27AE">
        <w:rPr>
          <w:rFonts w:ascii="Arial" w:eastAsia="Lucida Sans Unicode" w:hAnsi="Arial" w:cs="Arial"/>
          <w:kern w:val="1"/>
          <w:sz w:val="20"/>
          <w:szCs w:val="20"/>
        </w:rPr>
        <w:t xml:space="preserve">: em </w:t>
      </w:r>
      <w:r w:rsidRPr="009E27AE">
        <w:rPr>
          <w:rFonts w:ascii="Arial" w:eastAsia="Lucida Sans Unicode" w:hAnsi="Arial" w:cs="Arial"/>
          <w:b/>
          <w:kern w:val="1"/>
          <w:sz w:val="20"/>
          <w:szCs w:val="20"/>
        </w:rPr>
        <w:t>até 05 (cinco) dias úteis</w:t>
      </w:r>
      <w:r w:rsidRPr="009E27AE">
        <w:rPr>
          <w:rFonts w:ascii="Arial" w:eastAsia="Lucida Sans Unicode" w:hAnsi="Arial" w:cs="Arial"/>
          <w:kern w:val="1"/>
          <w:sz w:val="20"/>
          <w:szCs w:val="20"/>
        </w:rPr>
        <w:t xml:space="preserve">, contados da data da comunicação, </w:t>
      </w:r>
      <w:r w:rsidRPr="009E27AE">
        <w:rPr>
          <w:rFonts w:ascii="Arial" w:eastAsia="Lucida Sans Unicode" w:hAnsi="Arial" w:cs="Arial"/>
          <w:b/>
          <w:kern w:val="1"/>
          <w:sz w:val="20"/>
          <w:szCs w:val="20"/>
        </w:rPr>
        <w:t>por escrito</w:t>
      </w:r>
      <w:r w:rsidRPr="009E27AE">
        <w:rPr>
          <w:rFonts w:ascii="Arial" w:eastAsia="Lucida Sans Unicode" w:hAnsi="Arial" w:cs="Arial"/>
          <w:kern w:val="1"/>
          <w:sz w:val="20"/>
          <w:szCs w:val="20"/>
        </w:rPr>
        <w:t xml:space="preserve">, </w:t>
      </w:r>
      <w:r w:rsidRPr="009E27AE">
        <w:rPr>
          <w:rFonts w:ascii="Arial" w:eastAsia="Lucida Sans Unicode" w:hAnsi="Arial" w:cs="Arial"/>
          <w:kern w:val="1"/>
          <w:sz w:val="20"/>
          <w:szCs w:val="20"/>
        </w:rPr>
        <w:lastRenderedPageBreak/>
        <w:t>da conclusão dos serviços pela CONTRATADA, após a realização de teste de conformidade e verificação das especificações técnicas do Termo de Referência e do orçamento aprovado, que será efetivado pela Fiscalização.</w:t>
      </w:r>
    </w:p>
    <w:p w14:paraId="589D4F0F" w14:textId="77777777" w:rsidR="001E2B9D" w:rsidRPr="009E27AE" w:rsidRDefault="001E2B9D" w:rsidP="004C2EF0">
      <w:pPr>
        <w:widowControl w:val="0"/>
        <w:numPr>
          <w:ilvl w:val="3"/>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DEFINITIVAMENTE</w:t>
      </w:r>
      <w:r w:rsidRPr="009E27AE">
        <w:rPr>
          <w:rFonts w:ascii="Arial" w:eastAsia="Lucida Sans Unicode" w:hAnsi="Arial" w:cs="Arial"/>
          <w:kern w:val="1"/>
          <w:sz w:val="20"/>
          <w:szCs w:val="20"/>
        </w:rPr>
        <w:t xml:space="preserve">: em </w:t>
      </w:r>
      <w:r w:rsidRPr="009E27AE">
        <w:rPr>
          <w:rFonts w:ascii="Arial" w:eastAsia="Lucida Sans Unicode" w:hAnsi="Arial" w:cs="Arial"/>
          <w:b/>
          <w:kern w:val="1"/>
          <w:sz w:val="20"/>
          <w:szCs w:val="20"/>
        </w:rPr>
        <w:t>até 10 (dez) dias úteis</w:t>
      </w:r>
      <w:r w:rsidRPr="009E27AE">
        <w:rPr>
          <w:rFonts w:ascii="Arial" w:eastAsia="Lucida Sans Unicode" w:hAnsi="Arial" w:cs="Arial"/>
          <w:kern w:val="1"/>
          <w:sz w:val="20"/>
          <w:szCs w:val="20"/>
        </w:rPr>
        <w:t xml:space="preserve">, contados do recebimento provisório, após a realização de teste de conformidade e vistoria, mediante a lavratura de </w:t>
      </w:r>
      <w:r w:rsidRPr="009E27AE">
        <w:rPr>
          <w:rFonts w:ascii="Arial" w:eastAsia="Lucida Sans Unicode" w:hAnsi="Arial" w:cs="Arial"/>
          <w:b/>
          <w:kern w:val="1"/>
          <w:sz w:val="20"/>
          <w:szCs w:val="20"/>
        </w:rPr>
        <w:t>termo de</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 xml:space="preserve">aceite, que será assinado pelas partes, </w:t>
      </w:r>
      <w:r w:rsidRPr="009E27AE">
        <w:rPr>
          <w:rFonts w:ascii="Arial" w:eastAsia="Lucida Sans Unicode" w:hAnsi="Arial" w:cs="Arial"/>
          <w:kern w:val="1"/>
          <w:sz w:val="20"/>
          <w:szCs w:val="20"/>
        </w:rPr>
        <w:t>para que seja configurado o recebimento definitivo.</w:t>
      </w:r>
    </w:p>
    <w:p w14:paraId="63B43BAE"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Se, após o recebimento provisório, </w:t>
      </w:r>
      <w:r w:rsidRPr="009E27AE">
        <w:rPr>
          <w:rFonts w:ascii="Arial" w:eastAsia="Lucida Sans Unicode" w:hAnsi="Arial" w:cs="Arial"/>
          <w:b/>
          <w:kern w:val="1"/>
          <w:sz w:val="20"/>
          <w:szCs w:val="20"/>
        </w:rPr>
        <w:t>for identificada qualquer falha na execução</w:t>
      </w:r>
      <w:r w:rsidRPr="009E27AE">
        <w:rPr>
          <w:rFonts w:ascii="Arial" w:eastAsia="Lucida Sans Unicode" w:hAnsi="Arial" w:cs="Arial"/>
          <w:kern w:val="1"/>
          <w:sz w:val="20"/>
          <w:szCs w:val="20"/>
        </w:rPr>
        <w:t xml:space="preserve">, cuja </w:t>
      </w:r>
      <w:r w:rsidRPr="009E27AE">
        <w:rPr>
          <w:rFonts w:ascii="Arial" w:eastAsia="Lucida Sans Unicode" w:hAnsi="Arial" w:cs="Arial"/>
          <w:b/>
          <w:kern w:val="1"/>
          <w:sz w:val="20"/>
          <w:szCs w:val="20"/>
        </w:rPr>
        <w:t>responsabilidade seja atribuída à CONTRATADA, o prazo para a efetivação do recebimento definitivo será interrompido</w:t>
      </w:r>
      <w:r w:rsidRPr="009E27AE">
        <w:rPr>
          <w:rFonts w:ascii="Arial" w:eastAsia="Lucida Sans Unicode" w:hAnsi="Arial" w:cs="Arial"/>
          <w:kern w:val="1"/>
          <w:sz w:val="20"/>
          <w:szCs w:val="20"/>
        </w:rPr>
        <w:t>, recomeçando sua contagem após o saneamento das impropriedades detectadas.</w:t>
      </w:r>
    </w:p>
    <w:p w14:paraId="20C4DE9B" w14:textId="18D5325C" w:rsidR="001E2B9D" w:rsidRPr="009E27AE" w:rsidRDefault="00A11C0A"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Independentemente da vigência do contrato, os serviços executados terão garantia mínima de </w:t>
      </w:r>
      <w:proofErr w:type="gramStart"/>
      <w:r w:rsidRPr="009E27AE">
        <w:rPr>
          <w:rFonts w:ascii="Arial" w:eastAsia="Lucida Sans Unicode" w:hAnsi="Arial" w:cs="Arial"/>
          <w:kern w:val="1"/>
          <w:sz w:val="20"/>
          <w:szCs w:val="20"/>
        </w:rPr>
        <w:t>1</w:t>
      </w:r>
      <w:proofErr w:type="gramEnd"/>
      <w:r w:rsidRPr="009E27AE">
        <w:rPr>
          <w:rFonts w:ascii="Arial" w:eastAsia="Lucida Sans Unicode" w:hAnsi="Arial" w:cs="Arial"/>
          <w:kern w:val="1"/>
          <w:sz w:val="20"/>
          <w:szCs w:val="20"/>
        </w:rPr>
        <w:t xml:space="preserve"> (um) ano, contado do recebimento definitivo dos serviços</w:t>
      </w:r>
      <w:r w:rsidR="001E2B9D" w:rsidRPr="009E27AE">
        <w:rPr>
          <w:rFonts w:ascii="Arial" w:eastAsia="Lucida Sans Unicode" w:hAnsi="Arial" w:cs="Arial"/>
          <w:kern w:val="1"/>
          <w:sz w:val="20"/>
          <w:szCs w:val="20"/>
        </w:rPr>
        <w:t>.</w:t>
      </w:r>
    </w:p>
    <w:p w14:paraId="047ECDEC" w14:textId="77777777" w:rsidR="001E2B9D"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Durante o prazo de garantia</w:t>
      </w:r>
      <w:r w:rsidRPr="009E27AE">
        <w:rPr>
          <w:rFonts w:ascii="Arial" w:eastAsia="Lucida Sans Unicode" w:hAnsi="Arial" w:cs="Arial"/>
          <w:kern w:val="1"/>
          <w:sz w:val="20"/>
          <w:szCs w:val="20"/>
        </w:rPr>
        <w:t xml:space="preserve">, a CONTRATADA ficará obrigada a reparar qualquer defeito </w:t>
      </w:r>
      <w:r w:rsidRPr="009E27AE">
        <w:rPr>
          <w:rFonts w:ascii="Arial" w:eastAsia="Lucida Sans Unicode" w:hAnsi="Arial" w:cs="Arial"/>
          <w:b/>
          <w:kern w:val="1"/>
          <w:sz w:val="20"/>
          <w:szCs w:val="20"/>
        </w:rPr>
        <w:t>relacionado à má execução dos serviços</w:t>
      </w:r>
      <w:r w:rsidRPr="009E27AE">
        <w:rPr>
          <w:rFonts w:ascii="Arial" w:eastAsia="Lucida Sans Unicode" w:hAnsi="Arial" w:cs="Arial"/>
          <w:kern w:val="1"/>
          <w:sz w:val="20"/>
          <w:szCs w:val="20"/>
        </w:rPr>
        <w:t xml:space="preserve"> objeto deste Termo de Referência, sempre que houver solicitação, e </w:t>
      </w:r>
      <w:r w:rsidRPr="009E27AE">
        <w:rPr>
          <w:rFonts w:ascii="Arial" w:eastAsia="Lucida Sans Unicode" w:hAnsi="Arial" w:cs="Arial"/>
          <w:b/>
          <w:kern w:val="1"/>
          <w:sz w:val="20"/>
          <w:szCs w:val="20"/>
        </w:rPr>
        <w:t>sem ônus para a</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CONTRATANTE</w:t>
      </w:r>
      <w:r w:rsidRPr="009E27AE">
        <w:rPr>
          <w:rFonts w:ascii="Arial" w:eastAsia="Lucida Sans Unicode" w:hAnsi="Arial" w:cs="Arial"/>
          <w:kern w:val="1"/>
          <w:sz w:val="20"/>
          <w:szCs w:val="20"/>
        </w:rPr>
        <w:t>.</w:t>
      </w:r>
    </w:p>
    <w:p w14:paraId="02BF4241" w14:textId="17DBD02C" w:rsidR="00531EE0" w:rsidRPr="009E27AE" w:rsidRDefault="001E2B9D" w:rsidP="004C2EF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 recebimento, provisório ou definitivo, </w:t>
      </w:r>
      <w:r w:rsidRPr="009E27AE">
        <w:rPr>
          <w:rFonts w:ascii="Arial" w:eastAsia="Lucida Sans Unicode" w:hAnsi="Arial" w:cs="Arial"/>
          <w:b/>
          <w:kern w:val="1"/>
          <w:sz w:val="20"/>
          <w:szCs w:val="20"/>
        </w:rPr>
        <w:t>não exclui a responsabilidade civil da CONTRATADA</w:t>
      </w:r>
      <w:r w:rsidRPr="009E27AE">
        <w:rPr>
          <w:rFonts w:ascii="Arial" w:eastAsia="Lucida Sans Unicode" w:hAnsi="Arial" w:cs="Arial"/>
          <w:kern w:val="1"/>
          <w:sz w:val="20"/>
          <w:szCs w:val="20"/>
        </w:rPr>
        <w:t xml:space="preserve"> pela solidez e segurança dos serviços e dos materiais empregados, durante o período de </w:t>
      </w:r>
      <w:r w:rsidR="004C2EF0" w:rsidRPr="009E27AE">
        <w:rPr>
          <w:rFonts w:ascii="Arial" w:eastAsia="Lucida Sans Unicode" w:hAnsi="Arial" w:cs="Arial"/>
          <w:kern w:val="1"/>
          <w:sz w:val="20"/>
          <w:szCs w:val="20"/>
        </w:rPr>
        <w:t>garantia previsto no subitem 9.8</w:t>
      </w:r>
      <w:r w:rsidRPr="009E27AE">
        <w:rPr>
          <w:rFonts w:ascii="Arial" w:eastAsia="Lucida Sans Unicode" w:hAnsi="Arial" w:cs="Arial"/>
          <w:kern w:val="1"/>
          <w:sz w:val="20"/>
          <w:szCs w:val="20"/>
        </w:rPr>
        <w:t>.</w:t>
      </w:r>
    </w:p>
    <w:p w14:paraId="37A7FB96" w14:textId="77777777" w:rsidR="00531EE0" w:rsidRPr="009E27AE" w:rsidRDefault="00531EE0" w:rsidP="00531EE0">
      <w:pPr>
        <w:widowControl w:val="0"/>
        <w:ind w:left="851"/>
        <w:jc w:val="both"/>
        <w:rPr>
          <w:rFonts w:ascii="Arial" w:eastAsia="Lucida Sans Unicode" w:hAnsi="Arial" w:cs="Arial"/>
          <w:kern w:val="1"/>
          <w:sz w:val="20"/>
          <w:szCs w:val="20"/>
        </w:rPr>
      </w:pPr>
    </w:p>
    <w:p w14:paraId="7E9DDF01" w14:textId="3A23DB1C" w:rsidR="00E93B91" w:rsidRPr="009E27AE" w:rsidRDefault="00E93B91" w:rsidP="00E93B91">
      <w:pPr>
        <w:pStyle w:val="PB"/>
        <w:rPr>
          <w:rFonts w:eastAsia="Lucida Sans Unicode"/>
        </w:rPr>
      </w:pPr>
      <w:r w:rsidRPr="009E27AE">
        <w:rPr>
          <w:rFonts w:eastAsia="Lucida Sans Unicode"/>
        </w:rPr>
        <w:t>DA EQUIPE TÉCNICA DE EXECUÇÃO DOS SERVIÇOS</w:t>
      </w:r>
    </w:p>
    <w:p w14:paraId="09811EC8" w14:textId="71973EA0" w:rsidR="00E93B91" w:rsidRPr="009E27AE" w:rsidRDefault="00E93B91" w:rsidP="004C2EF0">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CONTRATADA deverá disponibilizar toda a mão de obra necessária para a realização dos serviços objeto deste Termo de Referência, observadas todas as normas trabalhistas aplicáveis.</w:t>
      </w:r>
    </w:p>
    <w:p w14:paraId="25D96208" w14:textId="77777777" w:rsidR="00E93B91" w:rsidRPr="009E27AE" w:rsidRDefault="00E93B91" w:rsidP="004C2EF0">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equipe de serviço será composta por profissionais qualificados e especializados, em quantitativo exigido em função da necessidade de executar as tarefas. </w:t>
      </w:r>
    </w:p>
    <w:p w14:paraId="1453E57A" w14:textId="1F190D47" w:rsidR="00E93B91" w:rsidRPr="009E27AE" w:rsidRDefault="00E93B91" w:rsidP="004C2EF0">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 horário de trabalho será estabelecido pela CONTRATADA, e analisadas e aprovadas pela Fiscalização, devendo ser distribuídas dentro do período das 8h (oito horas) às 18h (dezoito horas), de segunda-feira a sexta-feira, e de 8h (oito horas) às 12h (doze horas) aos sábados.</w:t>
      </w:r>
    </w:p>
    <w:p w14:paraId="1F1F269A" w14:textId="37AF2F66" w:rsidR="00E93B91" w:rsidRPr="009E27AE" w:rsidRDefault="00E93B91" w:rsidP="004C2EF0">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Excepcionalmente, poderão ser realizados serviços nos sábados (após </w:t>
      </w:r>
      <w:proofErr w:type="gramStart"/>
      <w:r w:rsidRPr="009E27AE">
        <w:rPr>
          <w:rFonts w:ascii="Arial" w:eastAsia="Lucida Sans Unicode" w:hAnsi="Arial" w:cs="Arial"/>
          <w:kern w:val="1"/>
          <w:sz w:val="20"/>
          <w:szCs w:val="20"/>
        </w:rPr>
        <w:t>às</w:t>
      </w:r>
      <w:proofErr w:type="gramEnd"/>
      <w:r w:rsidRPr="009E27AE">
        <w:rPr>
          <w:rFonts w:ascii="Arial" w:eastAsia="Lucida Sans Unicode" w:hAnsi="Arial" w:cs="Arial"/>
          <w:kern w:val="1"/>
          <w:sz w:val="20"/>
          <w:szCs w:val="20"/>
        </w:rPr>
        <w:t xml:space="preserve"> 12 horas), domingos e feriados, em casos fortuitos e de força maior, independentes da vontade das partes, como também de necessidade de serviço, mediante autorização da FISCALIZAÇÃO.</w:t>
      </w:r>
    </w:p>
    <w:p w14:paraId="48A31C55" w14:textId="29624B58" w:rsidR="00E93B91" w:rsidRPr="009E27AE" w:rsidRDefault="00E93B91" w:rsidP="004C2EF0">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jornada de trabalho deverá respeitar o intervalo de, no mínimo, 1h (uma hora) para o almoço.</w:t>
      </w:r>
    </w:p>
    <w:p w14:paraId="3AF12CDC" w14:textId="77777777" w:rsidR="00E93B91" w:rsidRPr="009E27AE" w:rsidRDefault="00E93B91" w:rsidP="00E93B91">
      <w:pPr>
        <w:pStyle w:val="PargrafodaLista"/>
        <w:widowControl w:val="0"/>
        <w:ind w:left="0"/>
        <w:jc w:val="both"/>
        <w:rPr>
          <w:rFonts w:ascii="Arial" w:eastAsia="Lucida Sans Unicode" w:hAnsi="Arial" w:cs="Arial"/>
          <w:kern w:val="1"/>
          <w:sz w:val="20"/>
          <w:szCs w:val="20"/>
        </w:rPr>
      </w:pPr>
    </w:p>
    <w:p w14:paraId="70E0412E" w14:textId="597289D0" w:rsidR="00E93B91" w:rsidRPr="009E27AE" w:rsidRDefault="00E93B91" w:rsidP="00E93B91">
      <w:pPr>
        <w:pStyle w:val="PB"/>
        <w:rPr>
          <w:rFonts w:eastAsia="Lucida Sans Unicode"/>
        </w:rPr>
      </w:pPr>
      <w:r w:rsidRPr="009E27AE">
        <w:rPr>
          <w:rFonts w:eastAsia="Lucida Sans Unicode"/>
        </w:rPr>
        <w:t>DO PREPOSTO DA CONTRATADA</w:t>
      </w:r>
    </w:p>
    <w:p w14:paraId="2A904B33" w14:textId="0E5B740A" w:rsidR="00E93B91" w:rsidRPr="009E27AE" w:rsidRDefault="00E93B91" w:rsidP="00E93B91">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CONTRATADA manterá, durante todo o período de vigência do contrato, um Preposto, com fins de representá-la administrativamente, sempre que necessário, devendo indicá-lo mediante declaração específica, na qual constarão todos os dados necessários, tais como nome completo, números de identidade e do CPF, endereço e telefones </w:t>
      </w:r>
      <w:proofErr w:type="gramStart"/>
      <w:r w:rsidRPr="009E27AE">
        <w:rPr>
          <w:rFonts w:ascii="Arial" w:eastAsia="Lucida Sans Unicode" w:hAnsi="Arial" w:cs="Arial"/>
          <w:kern w:val="1"/>
          <w:sz w:val="20"/>
          <w:szCs w:val="20"/>
        </w:rPr>
        <w:t>residencial</w:t>
      </w:r>
      <w:proofErr w:type="gramEnd"/>
      <w:r w:rsidRPr="009E27AE">
        <w:rPr>
          <w:rFonts w:ascii="Arial" w:eastAsia="Lucida Sans Unicode" w:hAnsi="Arial" w:cs="Arial"/>
          <w:kern w:val="1"/>
          <w:sz w:val="20"/>
          <w:szCs w:val="20"/>
        </w:rPr>
        <w:t xml:space="preserve"> e de celular, além dos dados relacionados à sua qualificação profissional, entre outros.</w:t>
      </w:r>
    </w:p>
    <w:p w14:paraId="7CDDD349"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 Preposto deverá estar apto a esclarecer as questões relacionadas às faturas dos serviços prestados.</w:t>
      </w:r>
    </w:p>
    <w:p w14:paraId="21B3A64A" w14:textId="64FF9E04"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empresa orientará o seu Preposto quanto à necessidade de acatar as orientações da Administração, inclusive quanto ao cumprimento das Normas Internas e de Segurança e Medicina do Trabalho.</w:t>
      </w:r>
    </w:p>
    <w:p w14:paraId="70A6216E" w14:textId="46BD96EE" w:rsidR="00E93B91" w:rsidRPr="009E27AE" w:rsidRDefault="00E93B91" w:rsidP="00E93B91">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 CONTRATADA deverá instruir seu Preposto quanto à necessidade de atender prontamente a quaisquer solicitações da CONTRATANTE, do Fiscal do Contrato ou de seu substituto, acatando imediatamente as determinações, instruções e orientações destes, inclusive quanto ao cumprimento das normas internas, desde que de acordo com a legalidade, e devendo, ainda, tomar todas as providências pertinentes para que sejam corrigidas quaisquer falhas detectadas na execução dos serviços contratados.</w:t>
      </w:r>
    </w:p>
    <w:p w14:paraId="0B7CE356" w14:textId="78FDA27B" w:rsidR="00E93B91" w:rsidRPr="009E27AE" w:rsidRDefault="00E93B91" w:rsidP="00E93B91">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São atribuições do Preposto, dentre outras:</w:t>
      </w:r>
    </w:p>
    <w:p w14:paraId="6C819BBE"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Comandar, coordenar e controlar a execução dos serviços contratados, nas dependências da CONTRATANTE;</w:t>
      </w:r>
    </w:p>
    <w:p w14:paraId="20C0E252"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Zelar pela segurança, limpeza e conservação dos equipamentos e das instalações da CONTRATANTE colocados à disposição dos empregados da CONTRATADA;</w:t>
      </w:r>
    </w:p>
    <w:p w14:paraId="2F01A7BA"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Cumprir e fazer cumprir todas as determinações, instruções e orientações emanadas das autoridades da CONTRATANTE e da Fiscalização do contrato;</w:t>
      </w:r>
    </w:p>
    <w:p w14:paraId="4853AADC"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Apresentar informações e/ou documentação solicitada pelas autoridades da CONTRATANTE e/ou pela Fiscalização do contrato, inerentes à execução e às obrigações contratuais, em tempo hábil, conforme estabelecido neste Termo de Referência.</w:t>
      </w:r>
    </w:p>
    <w:p w14:paraId="0488A6F2" w14:textId="627EC6D9"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Reportar-se ao </w:t>
      </w:r>
      <w:r w:rsidR="00DD27AF" w:rsidRPr="009E27AE">
        <w:rPr>
          <w:rFonts w:ascii="Arial" w:eastAsia="Lucida Sans Unicode" w:hAnsi="Arial" w:cs="Arial"/>
          <w:kern w:val="1"/>
          <w:sz w:val="20"/>
          <w:szCs w:val="20"/>
        </w:rPr>
        <w:t>FISCAL DO CONTRATO</w:t>
      </w:r>
      <w:r w:rsidRPr="009E27AE">
        <w:rPr>
          <w:rFonts w:ascii="Arial" w:eastAsia="Lucida Sans Unicode" w:hAnsi="Arial" w:cs="Arial"/>
          <w:kern w:val="1"/>
          <w:sz w:val="20"/>
          <w:szCs w:val="20"/>
        </w:rPr>
        <w:t xml:space="preserve"> para dirimir quaisquer dúvidas a respeito da execução dos serviços e das demais obrigações contratuais;</w:t>
      </w:r>
    </w:p>
    <w:p w14:paraId="123659D5" w14:textId="7DE57864"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Relatar ao </w:t>
      </w:r>
      <w:r w:rsidR="00DD27AF" w:rsidRPr="009E27AE">
        <w:rPr>
          <w:rFonts w:ascii="Arial" w:eastAsia="Lucida Sans Unicode" w:hAnsi="Arial" w:cs="Arial"/>
          <w:kern w:val="1"/>
          <w:sz w:val="20"/>
          <w:szCs w:val="20"/>
        </w:rPr>
        <w:t>FISCAL DO CONTRATO</w:t>
      </w:r>
      <w:r w:rsidRPr="009E27AE">
        <w:rPr>
          <w:rFonts w:ascii="Arial" w:eastAsia="Lucida Sans Unicode" w:hAnsi="Arial" w:cs="Arial"/>
          <w:kern w:val="1"/>
          <w:sz w:val="20"/>
          <w:szCs w:val="20"/>
        </w:rPr>
        <w:t xml:space="preserve">, pronta e imediatamente, por escrito, toda e qualquer irregularidade observada; </w:t>
      </w:r>
    </w:p>
    <w:p w14:paraId="15D71222"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Garantir que os funcionários se reportem sempre à CONTRATADA, primeiramente, e não aos servidores/autoridades da CONTRATANTE, na hipótese de ocorrência de problemas relacionados à execução </w:t>
      </w:r>
      <w:r w:rsidRPr="009E27AE">
        <w:rPr>
          <w:rFonts w:ascii="Arial" w:eastAsia="Lucida Sans Unicode" w:hAnsi="Arial" w:cs="Arial"/>
          <w:kern w:val="1"/>
          <w:sz w:val="20"/>
          <w:szCs w:val="20"/>
        </w:rPr>
        <w:lastRenderedPageBreak/>
        <w:t>contratual;</w:t>
      </w:r>
    </w:p>
    <w:p w14:paraId="6DEDA72D"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Realizar, além das atividades e tarefas que lhe forem atribuídas, quaisquer outras que julgar necessárias, pertinentes ou inerentes à boa prestação dos serviços contratados;</w:t>
      </w:r>
    </w:p>
    <w:p w14:paraId="3F3D019D" w14:textId="66F291AA"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Encaminhar ao </w:t>
      </w:r>
      <w:r w:rsidR="00DD27AF" w:rsidRPr="009E27AE">
        <w:rPr>
          <w:rFonts w:ascii="Arial" w:eastAsia="Lucida Sans Unicode" w:hAnsi="Arial" w:cs="Arial"/>
          <w:kern w:val="1"/>
          <w:sz w:val="20"/>
          <w:szCs w:val="20"/>
        </w:rPr>
        <w:t xml:space="preserve">FISCAL DO CONTRATO </w:t>
      </w:r>
      <w:r w:rsidRPr="009E27AE">
        <w:rPr>
          <w:rFonts w:ascii="Arial" w:eastAsia="Lucida Sans Unicode" w:hAnsi="Arial" w:cs="Arial"/>
          <w:kern w:val="1"/>
          <w:sz w:val="20"/>
          <w:szCs w:val="20"/>
        </w:rPr>
        <w:t>todas as Notas Fiscais/Faturas dos serviços prestados, bem como toda a documentação complementar exigida neste Termo de Referência;</w:t>
      </w:r>
    </w:p>
    <w:p w14:paraId="24EABB05" w14:textId="77777777"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Esclarecer quaisquer questões relacionadas às Notas Fiscais/Faturas dos serviços prestados, ou de qualquer outra documentação encaminhada, sempre que solicitado;</w:t>
      </w:r>
    </w:p>
    <w:p w14:paraId="22DE7B05" w14:textId="5C158548" w:rsidR="00E93B91" w:rsidRPr="009E27AE" w:rsidRDefault="00E93B91" w:rsidP="00E93B91">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Administrar todo e qualquer assunto relativo aos empregados da CONTRATADA, respondendo perante a CONTRATANTE por todos os atos e fatos gerados ou provocados por eles.</w:t>
      </w:r>
    </w:p>
    <w:p w14:paraId="60392C76" w14:textId="77777777" w:rsidR="00E93B91" w:rsidRPr="009E27AE" w:rsidRDefault="00E93B91" w:rsidP="00E93B91">
      <w:pPr>
        <w:pStyle w:val="PargrafodaLista"/>
        <w:widowControl w:val="0"/>
        <w:ind w:left="0"/>
        <w:jc w:val="both"/>
        <w:rPr>
          <w:rFonts w:ascii="Arial" w:eastAsia="Lucida Sans Unicode" w:hAnsi="Arial" w:cs="Arial"/>
          <w:kern w:val="1"/>
          <w:sz w:val="20"/>
          <w:szCs w:val="20"/>
        </w:rPr>
      </w:pPr>
    </w:p>
    <w:p w14:paraId="426B7B2A" w14:textId="767B6E5C" w:rsidR="00531EE0" w:rsidRPr="009E27AE" w:rsidRDefault="00531EE0" w:rsidP="00531EE0">
      <w:pPr>
        <w:pStyle w:val="PB"/>
        <w:rPr>
          <w:rFonts w:eastAsia="Lucida Sans Unicode"/>
        </w:rPr>
      </w:pPr>
      <w:r w:rsidRPr="009E27AE">
        <w:rPr>
          <w:rFonts w:eastAsia="Lucida Sans Unicode"/>
        </w:rPr>
        <w:t>NORMAS TÉCNICAS</w:t>
      </w:r>
    </w:p>
    <w:p w14:paraId="3060D3A6" w14:textId="41BF8969" w:rsidR="00531EE0" w:rsidRPr="009E27AE" w:rsidRDefault="00531EE0" w:rsidP="00F0023B">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Os materiais empregados e os serviços executados</w:t>
      </w:r>
      <w:proofErr w:type="gramStart"/>
      <w:r w:rsidRPr="009E27AE">
        <w:rPr>
          <w:rFonts w:ascii="Arial" w:eastAsia="Lucida Sans Unicode" w:hAnsi="Arial" w:cs="Arial"/>
          <w:kern w:val="1"/>
          <w:sz w:val="20"/>
          <w:szCs w:val="20"/>
        </w:rPr>
        <w:t>, deverão</w:t>
      </w:r>
      <w:proofErr w:type="gramEnd"/>
      <w:r w:rsidRPr="009E27AE">
        <w:rPr>
          <w:rFonts w:ascii="Arial" w:eastAsia="Lucida Sans Unicode" w:hAnsi="Arial" w:cs="Arial"/>
          <w:kern w:val="1"/>
          <w:sz w:val="20"/>
          <w:szCs w:val="20"/>
        </w:rPr>
        <w:t xml:space="preserve"> obedecer a todas as normas atinentes ao objeto do contrato, existentes ou que venham a ser editadas, mais especificamente às seguintes normas:</w:t>
      </w:r>
    </w:p>
    <w:p w14:paraId="57CF2CA0" w14:textId="55880B07" w:rsidR="00531EE0" w:rsidRPr="009E27AE" w:rsidRDefault="00F0023B"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 IN N.º 01/</w:t>
      </w:r>
      <w:r w:rsidR="00531EE0" w:rsidRPr="009E27AE">
        <w:rPr>
          <w:rFonts w:ascii="Arial" w:eastAsia="Lucida Sans Unicode" w:hAnsi="Arial" w:cs="Arial"/>
          <w:kern w:val="1"/>
          <w:sz w:val="20"/>
          <w:szCs w:val="20"/>
        </w:rPr>
        <w:t>SLTI/MPOG, de 19 de janeiro de 2010 – que dispõe sobre critérios de sustentabilidade ambiental na aquisição de bens, contratação de serviços ou obras pela Administração Pública Federal direta, autárquica e fundacional.</w:t>
      </w:r>
    </w:p>
    <w:p w14:paraId="16429FA6" w14:textId="77777777"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 Lei N.º 10.295, de 17 de outubro de 2001 – que dispõe sobre a Política Nacional de Conservação e Uso Racional de Energia.</w:t>
      </w:r>
    </w:p>
    <w:p w14:paraId="24393D0F" w14:textId="7BD7EEF8"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Às normas da Associação Brasileira de Normas Técnicas -</w:t>
      </w:r>
      <w:proofErr w:type="gramStart"/>
      <w:r w:rsidRPr="009E27AE">
        <w:rPr>
          <w:rFonts w:ascii="Arial" w:eastAsia="Lucida Sans Unicode" w:hAnsi="Arial" w:cs="Arial"/>
          <w:kern w:val="1"/>
          <w:sz w:val="20"/>
          <w:szCs w:val="20"/>
        </w:rPr>
        <w:t xml:space="preserve">  </w:t>
      </w:r>
      <w:proofErr w:type="gramEnd"/>
      <w:r w:rsidRPr="009E27AE">
        <w:rPr>
          <w:rFonts w:ascii="Arial" w:eastAsia="Lucida Sans Unicode" w:hAnsi="Arial" w:cs="Arial"/>
          <w:kern w:val="1"/>
          <w:sz w:val="20"/>
          <w:szCs w:val="20"/>
        </w:rPr>
        <w:t xml:space="preserve">ABNT: </w:t>
      </w:r>
      <w:r w:rsidR="00101F27" w:rsidRPr="009E27AE">
        <w:rPr>
          <w:rFonts w:ascii="Arial" w:hAnsi="Arial" w:cs="Arial"/>
          <w:sz w:val="20"/>
          <w:szCs w:val="20"/>
        </w:rPr>
        <w:t>NBR-13971, NBR 14679, NBR 16401 (1,2 e 3),</w:t>
      </w:r>
      <w:r w:rsidRPr="009E27AE">
        <w:rPr>
          <w:rFonts w:ascii="Arial" w:hAnsi="Arial" w:cs="Arial"/>
          <w:sz w:val="20"/>
          <w:szCs w:val="20"/>
        </w:rPr>
        <w:t xml:space="preserve"> NBR 7256</w:t>
      </w:r>
      <w:r w:rsidR="00101F27" w:rsidRPr="009E27AE">
        <w:rPr>
          <w:rFonts w:ascii="Arial" w:hAnsi="Arial" w:cs="Arial"/>
          <w:sz w:val="20"/>
          <w:szCs w:val="20"/>
        </w:rPr>
        <w:t xml:space="preserve">, </w:t>
      </w:r>
    </w:p>
    <w:p w14:paraId="11F6398A" w14:textId="77777777"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Às prescrições e recomendações dos fabricantes relativamente ao emprego, uso, transporte e armazenagem dos produtos.</w:t>
      </w:r>
    </w:p>
    <w:p w14:paraId="2E60F597" w14:textId="77777777" w:rsidR="00531EE0" w:rsidRPr="009E27AE" w:rsidRDefault="00531EE0" w:rsidP="00F0023B">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Às normas internacionais consagradas, na falta das normas ABNT ou para melhor complementar os temas previstos pelas já citadas.</w:t>
      </w:r>
    </w:p>
    <w:p w14:paraId="575C7E28" w14:textId="4390799C" w:rsidR="00101F27" w:rsidRPr="009E27AE" w:rsidRDefault="00101F27" w:rsidP="00101F27">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Resolução nº 03/90 – CONAMA, que estabelece os padrões a serem adotados para a preservação da qualidade do ar, fixando limites de concentração de poluentes atmosféricos.</w:t>
      </w:r>
    </w:p>
    <w:p w14:paraId="6CD91288" w14:textId="77777777" w:rsidR="00531EE0" w:rsidRPr="009E27AE" w:rsidRDefault="00531EE0" w:rsidP="00F0023B">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PORTARIA GM/MS nº 3.523 do Ministério da Saúde, de 28 de agosto de 1998: Aprova o Regulamento Técnico contendo medidas básicas referentes aos procedimentos de verificação visual do estado de limpeza, remoção de sujidades por métodos físicos e manutenção do estado de integridade e eficiência de todos os componentes dos sistemas de climatização, para garantir a Qualidade do Ar de Interiores e prevenção de riscos à saúde dos ocupantes de ambientes climatizados.</w:t>
      </w:r>
    </w:p>
    <w:p w14:paraId="5EA8D9ED" w14:textId="77777777" w:rsidR="00531EE0" w:rsidRPr="009E27AE" w:rsidRDefault="00531EE0" w:rsidP="00F0023B">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Lei Nº 13.589, de </w:t>
      </w:r>
      <w:proofErr w:type="gramStart"/>
      <w:r w:rsidRPr="009E27AE">
        <w:rPr>
          <w:rFonts w:ascii="Arial" w:eastAsia="Lucida Sans Unicode" w:hAnsi="Arial" w:cs="Arial"/>
          <w:kern w:val="1"/>
          <w:sz w:val="20"/>
          <w:szCs w:val="20"/>
        </w:rPr>
        <w:t>4</w:t>
      </w:r>
      <w:proofErr w:type="gramEnd"/>
      <w:r w:rsidRPr="009E27AE">
        <w:rPr>
          <w:rFonts w:ascii="Arial" w:eastAsia="Lucida Sans Unicode" w:hAnsi="Arial" w:cs="Arial"/>
          <w:kern w:val="1"/>
          <w:sz w:val="20"/>
          <w:szCs w:val="20"/>
        </w:rPr>
        <w:t xml:space="preserve"> de janeiro de 2018: Dispõe sobre a manutenção de instalações e equipamentos de sistemas de climatização de ambientes.</w:t>
      </w:r>
    </w:p>
    <w:p w14:paraId="241C698C" w14:textId="34C1A90B" w:rsidR="00045B36" w:rsidRPr="009E27AE" w:rsidRDefault="00531EE0" w:rsidP="0056032B">
      <w:pPr>
        <w:pStyle w:val="PargrafodaLista"/>
        <w:widowControl w:val="0"/>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Resolução 09/2003, de 20 de janeiro de 2003, da Agência Nacional de Vigilância Sanitária: Determinar a publicação de Orientação Técnica elaborada por Grupo Técnico Assessor, sobre Padrões Referenciais de Qualidade do Ar Interior, em ambientes climatizados artificialmente de uso público e coletivo.</w:t>
      </w:r>
    </w:p>
    <w:p w14:paraId="7109E670" w14:textId="77777777" w:rsidR="00C96CC2" w:rsidRPr="009E27AE" w:rsidRDefault="00C96CC2" w:rsidP="00185100">
      <w:pPr>
        <w:ind w:right="45"/>
        <w:jc w:val="both"/>
        <w:rPr>
          <w:rFonts w:ascii="Arial" w:hAnsi="Arial" w:cs="Arial"/>
          <w:sz w:val="20"/>
          <w:szCs w:val="20"/>
        </w:rPr>
      </w:pPr>
    </w:p>
    <w:p w14:paraId="23DA5AF0" w14:textId="77777777" w:rsidR="0029298D" w:rsidRPr="009E27AE" w:rsidRDefault="00045B36" w:rsidP="0029298D">
      <w:pPr>
        <w:pStyle w:val="Ttulo3"/>
        <w:numPr>
          <w:ilvl w:val="0"/>
          <w:numId w:val="1"/>
        </w:numPr>
        <w:pBdr>
          <w:bottom w:val="single" w:sz="4" w:space="1" w:color="auto"/>
        </w:pBdr>
        <w:rPr>
          <w:szCs w:val="20"/>
        </w:rPr>
      </w:pPr>
      <w:r w:rsidRPr="009E27AE">
        <w:rPr>
          <w:szCs w:val="20"/>
        </w:rPr>
        <w:t>MATERIAIS A SEREM DISPONIBILIZADOS</w:t>
      </w:r>
    </w:p>
    <w:p w14:paraId="0ADF7398" w14:textId="3812D5EF" w:rsidR="001A5C81" w:rsidRPr="009E27AE" w:rsidRDefault="00E74C51" w:rsidP="00E74C51">
      <w:pPr>
        <w:pStyle w:val="PargrafodaLista"/>
        <w:numPr>
          <w:ilvl w:val="1"/>
          <w:numId w:val="1"/>
        </w:numPr>
        <w:autoSpaceDE w:val="0"/>
        <w:autoSpaceDN w:val="0"/>
        <w:adjustRightInd w:val="0"/>
        <w:jc w:val="both"/>
        <w:rPr>
          <w:rFonts w:ascii="Arial" w:hAnsi="Arial" w:cs="Arial"/>
          <w:color w:val="000000"/>
          <w:sz w:val="20"/>
          <w:szCs w:val="20"/>
        </w:rPr>
      </w:pPr>
      <w:r w:rsidRPr="009E27AE">
        <w:rPr>
          <w:rFonts w:ascii="Arial" w:hAnsi="Arial" w:cs="Arial"/>
          <w:color w:val="000000"/>
          <w:sz w:val="20"/>
          <w:szCs w:val="20"/>
        </w:rPr>
        <w:t>Relação míni</w:t>
      </w:r>
      <w:r w:rsidR="00EE6FA9" w:rsidRPr="009E27AE">
        <w:rPr>
          <w:rFonts w:ascii="Arial" w:hAnsi="Arial" w:cs="Arial"/>
          <w:color w:val="000000"/>
          <w:sz w:val="20"/>
          <w:szCs w:val="20"/>
        </w:rPr>
        <w:t>ma de equipamentos e ferramentas</w:t>
      </w:r>
      <w:r w:rsidR="0085776F" w:rsidRPr="009E27AE">
        <w:rPr>
          <w:rFonts w:ascii="Arial" w:hAnsi="Arial" w:cs="Arial"/>
          <w:color w:val="000000"/>
          <w:sz w:val="20"/>
          <w:szCs w:val="20"/>
        </w:rPr>
        <w:t xml:space="preserve"> por </w:t>
      </w:r>
      <w:r w:rsidR="00DC6978" w:rsidRPr="009E27AE">
        <w:rPr>
          <w:rFonts w:ascii="Arial" w:hAnsi="Arial" w:cs="Arial"/>
          <w:color w:val="000000"/>
          <w:sz w:val="20"/>
          <w:szCs w:val="20"/>
        </w:rPr>
        <w:t>equipe</w:t>
      </w:r>
      <w:r w:rsidR="0085776F" w:rsidRPr="009E27AE">
        <w:rPr>
          <w:rFonts w:ascii="Arial" w:hAnsi="Arial" w:cs="Arial"/>
          <w:color w:val="000000"/>
          <w:sz w:val="20"/>
          <w:szCs w:val="20"/>
        </w:rPr>
        <w:t>:</w:t>
      </w:r>
    </w:p>
    <w:p w14:paraId="4C6D2E80" w14:textId="13F70671" w:rsidR="00672C4D" w:rsidRPr="009E27AE" w:rsidRDefault="00F91099" w:rsidP="00F91099">
      <w:pPr>
        <w:pStyle w:val="PargrafodaLista"/>
        <w:numPr>
          <w:ilvl w:val="0"/>
          <w:numId w:val="19"/>
        </w:numPr>
        <w:autoSpaceDE w:val="0"/>
        <w:autoSpaceDN w:val="0"/>
        <w:adjustRightInd w:val="0"/>
        <w:ind w:left="0" w:firstLine="567"/>
        <w:jc w:val="both"/>
        <w:rPr>
          <w:rFonts w:ascii="Arial" w:hAnsi="Arial" w:cs="Arial"/>
          <w:color w:val="000000"/>
          <w:sz w:val="20"/>
          <w:szCs w:val="20"/>
        </w:rPr>
      </w:pPr>
      <w:proofErr w:type="spellStart"/>
      <w:r w:rsidRPr="009E27AE">
        <w:rPr>
          <w:rFonts w:ascii="Arial" w:hAnsi="Arial" w:cs="Arial"/>
          <w:color w:val="000000"/>
          <w:sz w:val="20"/>
          <w:szCs w:val="20"/>
        </w:rPr>
        <w:t>Içador</w:t>
      </w:r>
      <w:proofErr w:type="spellEnd"/>
      <w:r w:rsidRPr="009E27AE">
        <w:rPr>
          <w:rFonts w:ascii="Arial" w:hAnsi="Arial" w:cs="Arial"/>
          <w:color w:val="000000"/>
          <w:sz w:val="20"/>
          <w:szCs w:val="20"/>
        </w:rPr>
        <w:t xml:space="preserve"> Guincho de condensadora SPLIT</w:t>
      </w:r>
    </w:p>
    <w:p w14:paraId="7EA82BA1" w14:textId="3804DC4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Bomba de vácuo de </w:t>
      </w:r>
      <w:proofErr w:type="gramStart"/>
      <w:r w:rsidRPr="009E27AE">
        <w:rPr>
          <w:rFonts w:ascii="Arial" w:hAnsi="Arial" w:cs="Arial"/>
          <w:color w:val="000000"/>
          <w:sz w:val="20"/>
          <w:szCs w:val="20"/>
        </w:rPr>
        <w:t>7</w:t>
      </w:r>
      <w:proofErr w:type="gramEnd"/>
      <w:r w:rsidRPr="009E27AE">
        <w:rPr>
          <w:rFonts w:ascii="Arial" w:hAnsi="Arial" w:cs="Arial"/>
          <w:color w:val="000000"/>
          <w:sz w:val="20"/>
          <w:szCs w:val="20"/>
        </w:rPr>
        <w:t xml:space="preserve"> </w:t>
      </w:r>
      <w:proofErr w:type="spellStart"/>
      <w:r w:rsidRPr="009E27AE">
        <w:rPr>
          <w:rFonts w:ascii="Arial" w:hAnsi="Arial" w:cs="Arial"/>
          <w:color w:val="000000"/>
          <w:sz w:val="20"/>
          <w:szCs w:val="20"/>
        </w:rPr>
        <w:t>cfm</w:t>
      </w:r>
      <w:proofErr w:type="spellEnd"/>
      <w:r w:rsidRPr="009E27AE">
        <w:rPr>
          <w:rFonts w:ascii="Arial" w:hAnsi="Arial" w:cs="Arial"/>
          <w:color w:val="000000"/>
          <w:sz w:val="20"/>
          <w:szCs w:val="20"/>
        </w:rPr>
        <w:t>, de duplo estágio;</w:t>
      </w:r>
    </w:p>
    <w:p w14:paraId="05D19C2D" w14:textId="53876B07" w:rsidR="00B14DD3" w:rsidRPr="009E27AE" w:rsidRDefault="00B14DD3" w:rsidP="00B14DD3">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Bomba de vácuo de 15 </w:t>
      </w:r>
      <w:proofErr w:type="spellStart"/>
      <w:r w:rsidRPr="009E27AE">
        <w:rPr>
          <w:rFonts w:ascii="Arial" w:hAnsi="Arial" w:cs="Arial"/>
          <w:color w:val="000000"/>
          <w:sz w:val="20"/>
          <w:szCs w:val="20"/>
        </w:rPr>
        <w:t>cfm</w:t>
      </w:r>
      <w:proofErr w:type="spellEnd"/>
      <w:r w:rsidRPr="009E27AE">
        <w:rPr>
          <w:rFonts w:ascii="Arial" w:hAnsi="Arial" w:cs="Arial"/>
          <w:color w:val="000000"/>
          <w:sz w:val="20"/>
          <w:szCs w:val="20"/>
        </w:rPr>
        <w:t>, de duplo estágio;</w:t>
      </w:r>
    </w:p>
    <w:p w14:paraId="2760CFBE" w14:textId="45D706A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manômetros com </w:t>
      </w:r>
      <w:proofErr w:type="spellStart"/>
      <w:r w:rsidRPr="009E27AE">
        <w:rPr>
          <w:rFonts w:ascii="Arial" w:hAnsi="Arial" w:cs="Arial"/>
          <w:color w:val="000000"/>
          <w:sz w:val="20"/>
          <w:szCs w:val="20"/>
        </w:rPr>
        <w:t>manifold</w:t>
      </w:r>
      <w:proofErr w:type="spellEnd"/>
      <w:r w:rsidRPr="009E27AE">
        <w:rPr>
          <w:rFonts w:ascii="Arial" w:hAnsi="Arial" w:cs="Arial"/>
          <w:color w:val="000000"/>
          <w:sz w:val="20"/>
          <w:szCs w:val="20"/>
        </w:rPr>
        <w:t xml:space="preserve"> para gás R22;</w:t>
      </w:r>
    </w:p>
    <w:p w14:paraId="700F9048" w14:textId="528AE663"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manômetros com </w:t>
      </w:r>
      <w:proofErr w:type="spellStart"/>
      <w:r w:rsidRPr="009E27AE">
        <w:rPr>
          <w:rFonts w:ascii="Arial" w:hAnsi="Arial" w:cs="Arial"/>
          <w:color w:val="000000"/>
          <w:sz w:val="20"/>
          <w:szCs w:val="20"/>
        </w:rPr>
        <w:t>manifold</w:t>
      </w:r>
      <w:proofErr w:type="spellEnd"/>
      <w:r w:rsidRPr="009E27AE">
        <w:rPr>
          <w:rFonts w:ascii="Arial" w:hAnsi="Arial" w:cs="Arial"/>
          <w:color w:val="000000"/>
          <w:sz w:val="20"/>
          <w:szCs w:val="20"/>
        </w:rPr>
        <w:t xml:space="preserve"> para gás R410;</w:t>
      </w:r>
    </w:p>
    <w:p w14:paraId="213646CF" w14:textId="237DA844" w:rsidR="00D673F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Conjunto de mangueiras para vácuo;</w:t>
      </w:r>
    </w:p>
    <w:p w14:paraId="67E778A4" w14:textId="57657EE9" w:rsidR="00D673F1" w:rsidRPr="009E27AE" w:rsidRDefault="00B14DD3" w:rsidP="00D673F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solda </w:t>
      </w:r>
      <w:proofErr w:type="spellStart"/>
      <w:r w:rsidRPr="009E27AE">
        <w:rPr>
          <w:rFonts w:ascii="Arial" w:hAnsi="Arial" w:cs="Arial"/>
          <w:color w:val="000000"/>
          <w:sz w:val="20"/>
          <w:szCs w:val="20"/>
        </w:rPr>
        <w:t>foscoper</w:t>
      </w:r>
      <w:proofErr w:type="spellEnd"/>
      <w:r w:rsidRPr="009E27AE">
        <w:rPr>
          <w:rFonts w:ascii="Arial" w:hAnsi="Arial" w:cs="Arial"/>
          <w:color w:val="000000"/>
          <w:sz w:val="20"/>
          <w:szCs w:val="20"/>
        </w:rPr>
        <w:t xml:space="preserve"> completo;</w:t>
      </w:r>
    </w:p>
    <w:p w14:paraId="6C808B81" w14:textId="22A07934"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de solda </w:t>
      </w:r>
      <w:proofErr w:type="spellStart"/>
      <w:r w:rsidRPr="009E27AE">
        <w:rPr>
          <w:rFonts w:ascii="Arial" w:hAnsi="Arial" w:cs="Arial"/>
          <w:color w:val="000000"/>
          <w:sz w:val="20"/>
          <w:szCs w:val="20"/>
        </w:rPr>
        <w:t>oxi-acetileno</w:t>
      </w:r>
      <w:proofErr w:type="spellEnd"/>
      <w:r w:rsidRPr="009E27AE">
        <w:rPr>
          <w:rFonts w:ascii="Arial" w:hAnsi="Arial" w:cs="Arial"/>
          <w:color w:val="000000"/>
          <w:sz w:val="20"/>
          <w:szCs w:val="20"/>
        </w:rPr>
        <w:t xml:space="preserve"> completo;</w:t>
      </w:r>
    </w:p>
    <w:p w14:paraId="0B1E6E36" w14:textId="6D2A281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Termômetro digital;</w:t>
      </w:r>
    </w:p>
    <w:p w14:paraId="3C40F6E1" w14:textId="55CAC4BF" w:rsidR="00D673F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Vacuômetro digital</w:t>
      </w:r>
      <w:r w:rsidR="00DC6978" w:rsidRPr="009E27AE">
        <w:rPr>
          <w:rFonts w:ascii="Arial" w:hAnsi="Arial" w:cs="Arial"/>
          <w:color w:val="000000"/>
          <w:sz w:val="20"/>
          <w:szCs w:val="20"/>
        </w:rPr>
        <w:t>;</w:t>
      </w:r>
    </w:p>
    <w:p w14:paraId="2976BABA" w14:textId="58697F37"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Bolsa de ferramentas;</w:t>
      </w:r>
    </w:p>
    <w:p w14:paraId="39A37FB7" w14:textId="23332C51"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Balança digital;</w:t>
      </w:r>
    </w:p>
    <w:p w14:paraId="4AE63262" w14:textId="61945A3C"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Alicate universal de </w:t>
      </w:r>
      <w:proofErr w:type="gramStart"/>
      <w:r w:rsidRPr="009E27AE">
        <w:rPr>
          <w:rFonts w:ascii="Arial" w:hAnsi="Arial" w:cs="Arial"/>
          <w:color w:val="000000"/>
          <w:sz w:val="20"/>
          <w:szCs w:val="20"/>
        </w:rPr>
        <w:t>8</w:t>
      </w:r>
      <w:proofErr w:type="gramEnd"/>
      <w:r w:rsidRPr="009E27AE">
        <w:rPr>
          <w:rFonts w:ascii="Arial" w:hAnsi="Arial" w:cs="Arial"/>
          <w:color w:val="000000"/>
          <w:sz w:val="20"/>
          <w:szCs w:val="20"/>
        </w:rPr>
        <w:t>", c/ cabo isolado;</w:t>
      </w:r>
    </w:p>
    <w:p w14:paraId="7C27B802" w14:textId="7CF320F7"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Alicate de pressão 10"</w:t>
      </w:r>
      <w:proofErr w:type="gramEnd"/>
      <w:r w:rsidRPr="009E27AE">
        <w:rPr>
          <w:rFonts w:ascii="Arial" w:hAnsi="Arial" w:cs="Arial"/>
          <w:color w:val="000000"/>
          <w:sz w:val="20"/>
          <w:szCs w:val="20"/>
        </w:rPr>
        <w:t>;</w:t>
      </w:r>
    </w:p>
    <w:p w14:paraId="49FAECFC" w14:textId="623ADA9B" w:rsidR="00B14DD3" w:rsidRPr="009E27AE" w:rsidRDefault="00B14DD3" w:rsidP="00B14DD3">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spellStart"/>
      <w:r w:rsidRPr="009E27AE">
        <w:rPr>
          <w:rFonts w:ascii="Arial" w:hAnsi="Arial" w:cs="Arial"/>
          <w:color w:val="000000"/>
          <w:sz w:val="20"/>
          <w:szCs w:val="20"/>
        </w:rPr>
        <w:t>Capacímetro</w:t>
      </w:r>
      <w:proofErr w:type="spellEnd"/>
      <w:r w:rsidRPr="009E27AE">
        <w:rPr>
          <w:rFonts w:ascii="Arial" w:hAnsi="Arial" w:cs="Arial"/>
          <w:color w:val="000000"/>
          <w:sz w:val="20"/>
          <w:szCs w:val="20"/>
        </w:rPr>
        <w:t>;</w:t>
      </w:r>
    </w:p>
    <w:p w14:paraId="1ACB1FD6" w14:textId="0B780F8A"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ajustável 10"</w:t>
      </w:r>
      <w:proofErr w:type="gramEnd"/>
      <w:r w:rsidRPr="009E27AE">
        <w:rPr>
          <w:rFonts w:ascii="Arial" w:hAnsi="Arial" w:cs="Arial"/>
          <w:color w:val="000000"/>
          <w:sz w:val="20"/>
          <w:szCs w:val="20"/>
        </w:rPr>
        <w:t>;</w:t>
      </w:r>
    </w:p>
    <w:p w14:paraId="7D911900" w14:textId="422BFD6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ajustável 12"</w:t>
      </w:r>
      <w:proofErr w:type="gramEnd"/>
      <w:r w:rsidRPr="009E27AE">
        <w:rPr>
          <w:rFonts w:ascii="Arial" w:hAnsi="Arial" w:cs="Arial"/>
          <w:color w:val="000000"/>
          <w:sz w:val="20"/>
          <w:szCs w:val="20"/>
        </w:rPr>
        <w:t>;</w:t>
      </w:r>
    </w:p>
    <w:p w14:paraId="4279010C" w14:textId="3D3FB9C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ajustável 15"</w:t>
      </w:r>
      <w:proofErr w:type="gramEnd"/>
      <w:r w:rsidRPr="009E27AE">
        <w:rPr>
          <w:rFonts w:ascii="Arial" w:hAnsi="Arial" w:cs="Arial"/>
          <w:color w:val="000000"/>
          <w:sz w:val="20"/>
          <w:szCs w:val="20"/>
        </w:rPr>
        <w:t>;</w:t>
      </w:r>
    </w:p>
    <w:p w14:paraId="372A0080" w14:textId="7DFBCA5E"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de fenda 5/16"</w:t>
      </w:r>
      <w:proofErr w:type="gramEnd"/>
      <w:r w:rsidRPr="009E27AE">
        <w:rPr>
          <w:rFonts w:ascii="Arial" w:hAnsi="Arial" w:cs="Arial"/>
          <w:color w:val="000000"/>
          <w:sz w:val="20"/>
          <w:szCs w:val="20"/>
        </w:rPr>
        <w:t xml:space="preserve"> x 8";</w:t>
      </w:r>
    </w:p>
    <w:p w14:paraId="616211DA" w14:textId="7BC7208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de fenda ¼"</w:t>
      </w:r>
      <w:proofErr w:type="gramEnd"/>
      <w:r w:rsidRPr="009E27AE">
        <w:rPr>
          <w:rFonts w:ascii="Arial" w:hAnsi="Arial" w:cs="Arial"/>
          <w:color w:val="000000"/>
          <w:sz w:val="20"/>
          <w:szCs w:val="20"/>
        </w:rPr>
        <w:t xml:space="preserve"> x 5";</w:t>
      </w:r>
    </w:p>
    <w:p w14:paraId="0A53D2DB" w14:textId="59D0C08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de fenda 3/16"</w:t>
      </w:r>
      <w:proofErr w:type="gramEnd"/>
      <w:r w:rsidRPr="009E27AE">
        <w:rPr>
          <w:rFonts w:ascii="Arial" w:hAnsi="Arial" w:cs="Arial"/>
          <w:color w:val="000000"/>
          <w:sz w:val="20"/>
          <w:szCs w:val="20"/>
        </w:rPr>
        <w:t xml:space="preserve"> x 5";</w:t>
      </w:r>
    </w:p>
    <w:p w14:paraId="4CCCDC4C" w14:textId="4A4072A6"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de fenda 1/8”</w:t>
      </w:r>
      <w:proofErr w:type="gramEnd"/>
      <w:r w:rsidRPr="009E27AE">
        <w:rPr>
          <w:rFonts w:ascii="Arial" w:hAnsi="Arial" w:cs="Arial"/>
          <w:color w:val="000000"/>
          <w:sz w:val="20"/>
          <w:szCs w:val="20"/>
        </w:rPr>
        <w:t xml:space="preserve"> x 5";</w:t>
      </w:r>
    </w:p>
    <w:p w14:paraId="6A2C270C" w14:textId="01F53C4C"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de fenda toco ¼”</w:t>
      </w:r>
      <w:proofErr w:type="gramEnd"/>
      <w:r w:rsidRPr="009E27AE">
        <w:rPr>
          <w:rFonts w:ascii="Arial" w:hAnsi="Arial" w:cs="Arial"/>
          <w:color w:val="000000"/>
          <w:sz w:val="20"/>
          <w:szCs w:val="20"/>
        </w:rPr>
        <w:t>;</w:t>
      </w:r>
    </w:p>
    <w:p w14:paraId="3AE2F697" w14:textId="7FAD1C28"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lastRenderedPageBreak/>
        <w:t xml:space="preserve">Chave </w:t>
      </w:r>
      <w:r w:rsidR="00DC6978" w:rsidRPr="009E27AE">
        <w:rPr>
          <w:rFonts w:ascii="Arial" w:hAnsi="Arial" w:cs="Arial"/>
          <w:color w:val="000000"/>
          <w:sz w:val="20"/>
          <w:szCs w:val="20"/>
        </w:rPr>
        <w:t>P</w:t>
      </w:r>
      <w:r w:rsidRPr="009E27AE">
        <w:rPr>
          <w:rFonts w:ascii="Arial" w:hAnsi="Arial" w:cs="Arial"/>
          <w:color w:val="000000"/>
          <w:sz w:val="20"/>
          <w:szCs w:val="20"/>
        </w:rPr>
        <w:t>hillips ¼"</w:t>
      </w:r>
      <w:proofErr w:type="gramEnd"/>
      <w:r w:rsidRPr="009E27AE">
        <w:rPr>
          <w:rFonts w:ascii="Arial" w:hAnsi="Arial" w:cs="Arial"/>
          <w:color w:val="000000"/>
          <w:sz w:val="20"/>
          <w:szCs w:val="20"/>
        </w:rPr>
        <w:t xml:space="preserve"> x 6";</w:t>
      </w:r>
    </w:p>
    <w:p w14:paraId="301AC2AB" w14:textId="32D04641" w:rsidR="00E74C51" w:rsidRPr="009E27AE" w:rsidRDefault="00DC6978"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P</w:t>
      </w:r>
      <w:r w:rsidR="00B14DD3" w:rsidRPr="009E27AE">
        <w:rPr>
          <w:rFonts w:ascii="Arial" w:hAnsi="Arial" w:cs="Arial"/>
          <w:color w:val="000000"/>
          <w:sz w:val="20"/>
          <w:szCs w:val="20"/>
        </w:rPr>
        <w:t>hillips 1/8"</w:t>
      </w:r>
      <w:proofErr w:type="gramEnd"/>
      <w:r w:rsidR="00B14DD3" w:rsidRPr="009E27AE">
        <w:rPr>
          <w:rFonts w:ascii="Arial" w:hAnsi="Arial" w:cs="Arial"/>
          <w:color w:val="000000"/>
          <w:sz w:val="20"/>
          <w:szCs w:val="20"/>
        </w:rPr>
        <w:t xml:space="preserve"> x 5";</w:t>
      </w:r>
    </w:p>
    <w:p w14:paraId="0DAADC5C" w14:textId="2C12516E" w:rsidR="00E74C51" w:rsidRPr="009E27AE" w:rsidRDefault="00DC6978"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Chave P</w:t>
      </w:r>
      <w:r w:rsidR="00B14DD3" w:rsidRPr="009E27AE">
        <w:rPr>
          <w:rFonts w:ascii="Arial" w:hAnsi="Arial" w:cs="Arial"/>
          <w:color w:val="000000"/>
          <w:sz w:val="20"/>
          <w:szCs w:val="20"/>
        </w:rPr>
        <w:t>hillips toco 3/16"</w:t>
      </w:r>
      <w:proofErr w:type="gramEnd"/>
      <w:r w:rsidR="00B14DD3" w:rsidRPr="009E27AE">
        <w:rPr>
          <w:rFonts w:ascii="Arial" w:hAnsi="Arial" w:cs="Arial"/>
          <w:color w:val="000000"/>
          <w:sz w:val="20"/>
          <w:szCs w:val="20"/>
        </w:rPr>
        <w:t>;</w:t>
      </w:r>
    </w:p>
    <w:p w14:paraId="499AACA5" w14:textId="673A342D"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Máquina recolhedora de gás;</w:t>
      </w:r>
    </w:p>
    <w:p w14:paraId="20B1B53D" w14:textId="2FFAB402"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Detector de vazamento eletrônico;</w:t>
      </w:r>
    </w:p>
    <w:p w14:paraId="6ED47EC6" w14:textId="70B05533"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Jogo de chave combinada de 6 a 22 mm (10 peças);</w:t>
      </w:r>
    </w:p>
    <w:p w14:paraId="69106B76" w14:textId="145F9DB0"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Jogo de chave combinada de ¼"</w:t>
      </w:r>
      <w:proofErr w:type="gramEnd"/>
      <w:r w:rsidRPr="009E27AE">
        <w:rPr>
          <w:rFonts w:ascii="Arial" w:hAnsi="Arial" w:cs="Arial"/>
          <w:color w:val="000000"/>
          <w:sz w:val="20"/>
          <w:szCs w:val="20"/>
        </w:rPr>
        <w:t xml:space="preserve"> x 1 ¼” (16 peças);</w:t>
      </w:r>
    </w:p>
    <w:p w14:paraId="35F77FAF" w14:textId="5870F506"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Jogo de chave Allen de 3 a 8 mm (06 peças);</w:t>
      </w:r>
    </w:p>
    <w:p w14:paraId="72EA330A" w14:textId="60B77D60"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Trena 5 metros;</w:t>
      </w:r>
    </w:p>
    <w:p w14:paraId="1DB4F800" w14:textId="2C518C7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Alicate amperímetro digital;</w:t>
      </w:r>
    </w:p>
    <w:p w14:paraId="429AEB18" w14:textId="20FB264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Alicate prensa terminal para cabo de 1,5 mm </w:t>
      </w:r>
      <w:proofErr w:type="gramStart"/>
      <w:r w:rsidRPr="009E27AE">
        <w:rPr>
          <w:rFonts w:ascii="Arial" w:hAnsi="Arial" w:cs="Arial"/>
          <w:color w:val="000000"/>
          <w:sz w:val="20"/>
          <w:szCs w:val="20"/>
        </w:rPr>
        <w:t>à</w:t>
      </w:r>
      <w:proofErr w:type="gramEnd"/>
      <w:r w:rsidRPr="009E27AE">
        <w:rPr>
          <w:rFonts w:ascii="Arial" w:hAnsi="Arial" w:cs="Arial"/>
          <w:color w:val="000000"/>
          <w:sz w:val="20"/>
          <w:szCs w:val="20"/>
        </w:rPr>
        <w:t xml:space="preserve"> 6 mm;</w:t>
      </w:r>
    </w:p>
    <w:p w14:paraId="4C39E26B" w14:textId="7BAD6EC0"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Cortador de tubos;</w:t>
      </w:r>
    </w:p>
    <w:p w14:paraId="63AFEF85" w14:textId="5CAE726A"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Ferro de solda de </w:t>
      </w:r>
      <w:proofErr w:type="gramStart"/>
      <w:r w:rsidRPr="009E27AE">
        <w:rPr>
          <w:rFonts w:ascii="Arial" w:hAnsi="Arial" w:cs="Arial"/>
          <w:color w:val="000000"/>
          <w:sz w:val="20"/>
          <w:szCs w:val="20"/>
        </w:rPr>
        <w:t>60 Watts</w:t>
      </w:r>
      <w:proofErr w:type="gramEnd"/>
      <w:r w:rsidRPr="009E27AE">
        <w:rPr>
          <w:rFonts w:ascii="Arial" w:hAnsi="Arial" w:cs="Arial"/>
          <w:color w:val="000000"/>
          <w:sz w:val="20"/>
          <w:szCs w:val="20"/>
        </w:rPr>
        <w:t>, 110 volts;</w:t>
      </w:r>
    </w:p>
    <w:p w14:paraId="6F84BA8C" w14:textId="17FDBA2E"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Conjunto kit </w:t>
      </w:r>
      <w:proofErr w:type="spellStart"/>
      <w:r w:rsidRPr="009E27AE">
        <w:rPr>
          <w:rFonts w:ascii="Arial" w:hAnsi="Arial" w:cs="Arial"/>
          <w:color w:val="000000"/>
          <w:sz w:val="20"/>
          <w:szCs w:val="20"/>
        </w:rPr>
        <w:t>flangeador</w:t>
      </w:r>
      <w:proofErr w:type="spellEnd"/>
      <w:r w:rsidRPr="009E27AE">
        <w:rPr>
          <w:rFonts w:ascii="Arial" w:hAnsi="Arial" w:cs="Arial"/>
          <w:color w:val="000000"/>
          <w:sz w:val="20"/>
          <w:szCs w:val="20"/>
        </w:rPr>
        <w:t>;</w:t>
      </w:r>
    </w:p>
    <w:p w14:paraId="51F58904" w14:textId="4BC65D05"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Furadeira portátil profissional de impacto;</w:t>
      </w:r>
    </w:p>
    <w:p w14:paraId="5F4C14EA" w14:textId="7BB963B8" w:rsidR="00B14DD3"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Serra copo maior que </w:t>
      </w:r>
      <w:proofErr w:type="gramStart"/>
      <w:r w:rsidRPr="009E27AE">
        <w:rPr>
          <w:rFonts w:ascii="Arial" w:hAnsi="Arial" w:cs="Arial"/>
          <w:color w:val="000000"/>
          <w:sz w:val="20"/>
          <w:szCs w:val="20"/>
        </w:rPr>
        <w:t>65mm</w:t>
      </w:r>
      <w:proofErr w:type="gramEnd"/>
      <w:r w:rsidRPr="009E27AE">
        <w:rPr>
          <w:rFonts w:ascii="Arial" w:hAnsi="Arial" w:cs="Arial"/>
          <w:color w:val="000000"/>
          <w:sz w:val="20"/>
          <w:szCs w:val="20"/>
        </w:rPr>
        <w:t>;</w:t>
      </w:r>
    </w:p>
    <w:p w14:paraId="5396378B" w14:textId="1D8A670C"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Jogo de brocas de </w:t>
      </w:r>
      <w:proofErr w:type="spellStart"/>
      <w:r w:rsidRPr="009E27AE">
        <w:rPr>
          <w:rFonts w:ascii="Arial" w:hAnsi="Arial" w:cs="Arial"/>
          <w:color w:val="000000"/>
          <w:sz w:val="20"/>
          <w:szCs w:val="20"/>
        </w:rPr>
        <w:t>Vídea</w:t>
      </w:r>
      <w:proofErr w:type="spellEnd"/>
      <w:r w:rsidRPr="009E27AE">
        <w:rPr>
          <w:rFonts w:ascii="Arial" w:hAnsi="Arial" w:cs="Arial"/>
          <w:color w:val="000000"/>
          <w:sz w:val="20"/>
          <w:szCs w:val="20"/>
        </w:rPr>
        <w:t xml:space="preserve"> de 5 a 12 mm;</w:t>
      </w:r>
    </w:p>
    <w:p w14:paraId="44DDA836" w14:textId="20FFD98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Jogo de brocas de 1/8"</w:t>
      </w:r>
      <w:proofErr w:type="gramEnd"/>
      <w:r w:rsidRPr="009E27AE">
        <w:rPr>
          <w:rFonts w:ascii="Arial" w:hAnsi="Arial" w:cs="Arial"/>
          <w:color w:val="000000"/>
          <w:sz w:val="20"/>
          <w:szCs w:val="20"/>
        </w:rPr>
        <w:t xml:space="preserve"> a 1/2"; </w:t>
      </w:r>
    </w:p>
    <w:p w14:paraId="068AFBDC" w14:textId="71E5097D"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Jogo de brocas de </w:t>
      </w:r>
      <w:proofErr w:type="gramStart"/>
      <w:r w:rsidRPr="009E27AE">
        <w:rPr>
          <w:rFonts w:ascii="Arial" w:hAnsi="Arial" w:cs="Arial"/>
          <w:color w:val="000000"/>
          <w:sz w:val="20"/>
          <w:szCs w:val="20"/>
        </w:rPr>
        <w:t>4</w:t>
      </w:r>
      <w:proofErr w:type="gramEnd"/>
      <w:r w:rsidRPr="009E27AE">
        <w:rPr>
          <w:rFonts w:ascii="Arial" w:hAnsi="Arial" w:cs="Arial"/>
          <w:color w:val="000000"/>
          <w:sz w:val="20"/>
          <w:szCs w:val="20"/>
        </w:rPr>
        <w:t xml:space="preserve"> mm a 12 mm; </w:t>
      </w:r>
    </w:p>
    <w:p w14:paraId="1CECCB0A" w14:textId="647974B7"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Lanterna grande;</w:t>
      </w:r>
    </w:p>
    <w:p w14:paraId="4336073D" w14:textId="0F4684A2"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Escada de alumínio articulada com 3 metros;</w:t>
      </w:r>
    </w:p>
    <w:p w14:paraId="0AC08961" w14:textId="008C8623"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 xml:space="preserve">Escada de fibra, com 7 metros e </w:t>
      </w:r>
      <w:proofErr w:type="gramStart"/>
      <w:r w:rsidRPr="009E27AE">
        <w:rPr>
          <w:rFonts w:ascii="Arial" w:hAnsi="Arial" w:cs="Arial"/>
          <w:color w:val="000000"/>
          <w:sz w:val="20"/>
          <w:szCs w:val="20"/>
        </w:rPr>
        <w:t>2</w:t>
      </w:r>
      <w:proofErr w:type="gramEnd"/>
      <w:r w:rsidRPr="009E27AE">
        <w:rPr>
          <w:rFonts w:ascii="Arial" w:hAnsi="Arial" w:cs="Arial"/>
          <w:color w:val="000000"/>
          <w:sz w:val="20"/>
          <w:szCs w:val="20"/>
        </w:rPr>
        <w:t xml:space="preserve"> lances;</w:t>
      </w:r>
    </w:p>
    <w:p w14:paraId="4A852F54" w14:textId="41D3C8F5"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Cortador de capilar;</w:t>
      </w:r>
    </w:p>
    <w:p w14:paraId="7275799C" w14:textId="18AE218F"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proofErr w:type="gramStart"/>
      <w:r w:rsidRPr="009E27AE">
        <w:rPr>
          <w:rFonts w:ascii="Arial" w:hAnsi="Arial" w:cs="Arial"/>
          <w:color w:val="000000"/>
          <w:sz w:val="20"/>
          <w:szCs w:val="20"/>
        </w:rPr>
        <w:t>Corda de ½”</w:t>
      </w:r>
      <w:proofErr w:type="gramEnd"/>
      <w:r w:rsidRPr="009E27AE">
        <w:rPr>
          <w:rFonts w:ascii="Arial" w:hAnsi="Arial" w:cs="Arial"/>
          <w:color w:val="000000"/>
          <w:sz w:val="20"/>
          <w:szCs w:val="20"/>
        </w:rPr>
        <w:t xml:space="preserve">, com 30 metros; </w:t>
      </w:r>
    </w:p>
    <w:p w14:paraId="1FC75C8C" w14:textId="14BA9611"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Nível de bolha;</w:t>
      </w:r>
    </w:p>
    <w:p w14:paraId="3A30AD77" w14:textId="619FF374" w:rsidR="00E74C51" w:rsidRPr="009E27AE" w:rsidRDefault="00B14DD3" w:rsidP="00E74C51">
      <w:pPr>
        <w:pStyle w:val="PargrafodaLista"/>
        <w:numPr>
          <w:ilvl w:val="0"/>
          <w:numId w:val="4"/>
        </w:numPr>
        <w:autoSpaceDE w:val="0"/>
        <w:autoSpaceDN w:val="0"/>
        <w:adjustRightInd w:val="0"/>
        <w:ind w:left="0" w:firstLine="567"/>
        <w:jc w:val="both"/>
        <w:rPr>
          <w:rFonts w:ascii="Arial" w:hAnsi="Arial" w:cs="Arial"/>
          <w:color w:val="000000"/>
          <w:sz w:val="20"/>
          <w:szCs w:val="20"/>
        </w:rPr>
      </w:pPr>
      <w:r w:rsidRPr="009E27AE">
        <w:rPr>
          <w:rFonts w:ascii="Arial" w:hAnsi="Arial" w:cs="Arial"/>
          <w:color w:val="000000"/>
          <w:sz w:val="20"/>
          <w:szCs w:val="20"/>
        </w:rPr>
        <w:t>Martelo.</w:t>
      </w:r>
    </w:p>
    <w:p w14:paraId="39624FDB" w14:textId="50471438" w:rsidR="00D0414F" w:rsidRPr="009E27AE" w:rsidRDefault="00E74C51" w:rsidP="00E74C51">
      <w:pPr>
        <w:pStyle w:val="PargrafodaLista"/>
        <w:numPr>
          <w:ilvl w:val="1"/>
          <w:numId w:val="1"/>
        </w:numPr>
        <w:autoSpaceDE w:val="0"/>
        <w:autoSpaceDN w:val="0"/>
        <w:adjustRightInd w:val="0"/>
        <w:jc w:val="both"/>
        <w:rPr>
          <w:rFonts w:ascii="Arial" w:hAnsi="Arial" w:cs="Arial"/>
          <w:color w:val="000000"/>
          <w:sz w:val="20"/>
          <w:szCs w:val="20"/>
        </w:rPr>
      </w:pPr>
      <w:r w:rsidRPr="009E27AE">
        <w:rPr>
          <w:rFonts w:ascii="Arial" w:hAnsi="Arial" w:cs="Arial"/>
          <w:color w:val="000000"/>
          <w:sz w:val="20"/>
          <w:szCs w:val="20"/>
        </w:rPr>
        <w:t>A Relação míni</w:t>
      </w:r>
      <w:r w:rsidR="00EE6FA9" w:rsidRPr="009E27AE">
        <w:rPr>
          <w:rFonts w:ascii="Arial" w:hAnsi="Arial" w:cs="Arial"/>
          <w:color w:val="000000"/>
          <w:sz w:val="20"/>
          <w:szCs w:val="20"/>
        </w:rPr>
        <w:t>ma de equipamentos e ferramentas</w:t>
      </w:r>
      <w:r w:rsidR="00746B5A" w:rsidRPr="009E27AE">
        <w:rPr>
          <w:rFonts w:ascii="Arial" w:hAnsi="Arial" w:cs="Arial"/>
          <w:color w:val="000000"/>
          <w:sz w:val="20"/>
          <w:szCs w:val="20"/>
        </w:rPr>
        <w:t>,</w:t>
      </w:r>
      <w:r w:rsidR="0085776F" w:rsidRPr="009E27AE">
        <w:rPr>
          <w:rFonts w:ascii="Arial" w:hAnsi="Arial" w:cs="Arial"/>
          <w:color w:val="000000"/>
          <w:sz w:val="20"/>
          <w:szCs w:val="20"/>
        </w:rPr>
        <w:t xml:space="preserve"> </w:t>
      </w:r>
      <w:r w:rsidR="00746B5A" w:rsidRPr="009E27AE">
        <w:rPr>
          <w:rFonts w:ascii="Arial" w:hAnsi="Arial" w:cs="Arial"/>
          <w:color w:val="000000"/>
          <w:sz w:val="20"/>
          <w:szCs w:val="20"/>
        </w:rPr>
        <w:t xml:space="preserve">descrita no item anterior, </w:t>
      </w:r>
      <w:r w:rsidR="0085776F" w:rsidRPr="009E27AE">
        <w:rPr>
          <w:rFonts w:ascii="Arial" w:hAnsi="Arial" w:cs="Arial"/>
          <w:color w:val="000000"/>
          <w:sz w:val="20"/>
          <w:szCs w:val="20"/>
        </w:rPr>
        <w:t>serve como um parâmetro básico de aceitação, o que</w:t>
      </w:r>
      <w:r w:rsidRPr="009E27AE">
        <w:rPr>
          <w:rFonts w:ascii="Arial" w:hAnsi="Arial" w:cs="Arial"/>
          <w:color w:val="000000"/>
          <w:sz w:val="20"/>
          <w:szCs w:val="20"/>
        </w:rPr>
        <w:t xml:space="preserve"> não exclui a responsabilidade </w:t>
      </w:r>
      <w:r w:rsidR="0085776F" w:rsidRPr="009E27AE">
        <w:rPr>
          <w:rFonts w:ascii="Arial" w:hAnsi="Arial" w:cs="Arial"/>
          <w:color w:val="000000"/>
          <w:sz w:val="20"/>
          <w:szCs w:val="20"/>
        </w:rPr>
        <w:t>da</w:t>
      </w:r>
      <w:r w:rsidRPr="009E27AE">
        <w:rPr>
          <w:rFonts w:ascii="Arial" w:hAnsi="Arial" w:cs="Arial"/>
          <w:color w:val="000000"/>
          <w:sz w:val="20"/>
          <w:szCs w:val="20"/>
        </w:rPr>
        <w:t xml:space="preserve"> CONTRATADA </w:t>
      </w:r>
      <w:r w:rsidR="00651720" w:rsidRPr="009E27AE">
        <w:rPr>
          <w:rFonts w:ascii="Arial" w:hAnsi="Arial" w:cs="Arial"/>
          <w:color w:val="000000"/>
          <w:sz w:val="20"/>
          <w:szCs w:val="20"/>
        </w:rPr>
        <w:t xml:space="preserve">de </w:t>
      </w:r>
      <w:r w:rsidRPr="009E27AE">
        <w:rPr>
          <w:rFonts w:ascii="Arial" w:hAnsi="Arial" w:cs="Arial"/>
          <w:color w:val="000000"/>
          <w:sz w:val="20"/>
          <w:szCs w:val="20"/>
        </w:rPr>
        <w:t>possuir os materiais e ferramentas</w:t>
      </w:r>
      <w:r w:rsidR="00EE6FA9" w:rsidRPr="009E27AE">
        <w:rPr>
          <w:rFonts w:ascii="Arial" w:hAnsi="Arial" w:cs="Arial"/>
          <w:color w:val="000000"/>
          <w:sz w:val="20"/>
          <w:szCs w:val="20"/>
        </w:rPr>
        <w:t>,</w:t>
      </w:r>
      <w:r w:rsidRPr="009E27AE">
        <w:rPr>
          <w:rFonts w:ascii="Arial" w:hAnsi="Arial" w:cs="Arial"/>
          <w:color w:val="000000"/>
          <w:sz w:val="20"/>
          <w:szCs w:val="20"/>
        </w:rPr>
        <w:t xml:space="preserve"> </w:t>
      </w:r>
      <w:r w:rsidR="00EE6FA9" w:rsidRPr="009E27AE">
        <w:rPr>
          <w:rFonts w:ascii="Arial" w:hAnsi="Arial" w:cs="Arial"/>
          <w:color w:val="000000"/>
          <w:sz w:val="20"/>
          <w:szCs w:val="20"/>
        </w:rPr>
        <w:t xml:space="preserve">que não estejam na lista acima, </w:t>
      </w:r>
      <w:r w:rsidRPr="009E27AE">
        <w:rPr>
          <w:rFonts w:ascii="Arial" w:hAnsi="Arial" w:cs="Arial"/>
          <w:color w:val="000000"/>
          <w:sz w:val="20"/>
          <w:szCs w:val="20"/>
        </w:rPr>
        <w:t xml:space="preserve">para </w:t>
      </w:r>
      <w:r w:rsidR="00EE6FA9" w:rsidRPr="009E27AE">
        <w:rPr>
          <w:rFonts w:ascii="Arial" w:hAnsi="Arial" w:cs="Arial"/>
          <w:color w:val="000000"/>
          <w:sz w:val="20"/>
          <w:szCs w:val="20"/>
        </w:rPr>
        <w:t>utilização n</w:t>
      </w:r>
      <w:r w:rsidRPr="009E27AE">
        <w:rPr>
          <w:rFonts w:ascii="Arial" w:hAnsi="Arial" w:cs="Arial"/>
          <w:color w:val="000000"/>
          <w:sz w:val="20"/>
          <w:szCs w:val="20"/>
        </w:rPr>
        <w:t xml:space="preserve">os diversos </w:t>
      </w:r>
      <w:r w:rsidR="00EE6FA9" w:rsidRPr="009E27AE">
        <w:rPr>
          <w:rFonts w:ascii="Arial" w:hAnsi="Arial" w:cs="Arial"/>
          <w:color w:val="000000"/>
          <w:sz w:val="20"/>
          <w:szCs w:val="20"/>
        </w:rPr>
        <w:t xml:space="preserve">serviços específicos prestados. </w:t>
      </w:r>
    </w:p>
    <w:p w14:paraId="1467A0A6" w14:textId="77777777" w:rsidR="0085776F" w:rsidRPr="009E27AE" w:rsidRDefault="0085776F" w:rsidP="0085776F">
      <w:pPr>
        <w:pStyle w:val="PargrafodaLista"/>
        <w:autoSpaceDE w:val="0"/>
        <w:autoSpaceDN w:val="0"/>
        <w:adjustRightInd w:val="0"/>
        <w:ind w:left="0"/>
        <w:jc w:val="both"/>
        <w:rPr>
          <w:rFonts w:ascii="Arial" w:hAnsi="Arial" w:cs="Arial"/>
          <w:color w:val="000000"/>
          <w:sz w:val="20"/>
          <w:szCs w:val="20"/>
        </w:rPr>
      </w:pPr>
    </w:p>
    <w:p w14:paraId="0B9E62E6" w14:textId="77777777" w:rsidR="00FD2439" w:rsidRPr="009E27AE" w:rsidRDefault="00045B36" w:rsidP="00722265">
      <w:pPr>
        <w:pStyle w:val="Ttulo3"/>
        <w:numPr>
          <w:ilvl w:val="0"/>
          <w:numId w:val="1"/>
        </w:numPr>
        <w:pBdr>
          <w:bottom w:val="single" w:sz="4" w:space="1" w:color="auto"/>
        </w:pBdr>
        <w:rPr>
          <w:szCs w:val="20"/>
        </w:rPr>
      </w:pPr>
      <w:r w:rsidRPr="009E27AE">
        <w:rPr>
          <w:szCs w:val="20"/>
        </w:rPr>
        <w:t>OBRIGAÇÕES DA CONTRATANTE</w:t>
      </w:r>
    </w:p>
    <w:p w14:paraId="636A0DC1" w14:textId="2890BC2E"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Atestar as faturas correspondentes, por intermédio de servidor competente, formalmente designado Fiscal do Contrato;</w:t>
      </w:r>
    </w:p>
    <w:p w14:paraId="75E2D1D2" w14:textId="74AE3610"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Efetuar o pagamento à CONTRATADA, de acordo com as condições estabelecidas na contratação.</w:t>
      </w:r>
    </w:p>
    <w:p w14:paraId="769E9C3F" w14:textId="531D8C81"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Estabelecer rotinas para o cumprimento do objeto deste Termo de Referência;</w:t>
      </w:r>
    </w:p>
    <w:p w14:paraId="3DDD15BF" w14:textId="4443E12A"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Proporcionar todas as facilidades para que a CONTRATADA possa prestar os serviços, por meio dos seus empregados, dentro das normas do Contrato;</w:t>
      </w:r>
    </w:p>
    <w:p w14:paraId="44159BA9" w14:textId="77DCDD98"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Propiciar acesso aos empregados da CONTRATADA às suas dependências para a execução dos serviços;</w:t>
      </w:r>
    </w:p>
    <w:p w14:paraId="0BDA0693" w14:textId="77777777" w:rsidR="00A66397" w:rsidRPr="009E27AE" w:rsidRDefault="00A66397"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 xml:space="preserve">Rejeitar os serviços executados em desacordo com as obrigações assumidas pela empresa CONTRATADA, exigindo sua correção, </w:t>
      </w:r>
      <w:r w:rsidRPr="009E27AE">
        <w:rPr>
          <w:rFonts w:ascii="Arial" w:hAnsi="Arial" w:cs="Arial"/>
          <w:b/>
          <w:sz w:val="20"/>
          <w:szCs w:val="20"/>
          <w:lang w:val="pt-BR"/>
        </w:rPr>
        <w:t>no prazo máximo de 24 (vinte e quatro) horas</w:t>
      </w:r>
      <w:r w:rsidRPr="009E27AE">
        <w:rPr>
          <w:rFonts w:ascii="Arial" w:hAnsi="Arial" w:cs="Arial"/>
          <w:sz w:val="20"/>
          <w:szCs w:val="20"/>
          <w:lang w:val="pt-BR"/>
        </w:rPr>
        <w:t>, ressalvados os casos fortuitos ou de força maior, devidamente justificado e aceito pela CONTRATANTE;</w:t>
      </w:r>
    </w:p>
    <w:p w14:paraId="25F80780" w14:textId="77777777" w:rsidR="00A66397" w:rsidRPr="009E27AE" w:rsidRDefault="00A66397"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Efetuar, quando julgar necessário, inspeção com a finalidade de verificar a prestação dos serviços e o atendimento das exigências contratuais.</w:t>
      </w:r>
    </w:p>
    <w:p w14:paraId="066760D1" w14:textId="77777777" w:rsidR="00A66397" w:rsidRPr="009E27AE" w:rsidRDefault="00A66397"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 xml:space="preserve">Exigir o afastamento e/ou substituição, </w:t>
      </w:r>
      <w:r w:rsidRPr="009E27AE">
        <w:rPr>
          <w:rFonts w:ascii="Arial" w:hAnsi="Arial" w:cs="Arial"/>
          <w:b/>
          <w:sz w:val="20"/>
          <w:szCs w:val="20"/>
          <w:lang w:eastAsia="x-none"/>
        </w:rPr>
        <w:t>no prazo máximo de 24 (vinte e quatro) horas</w:t>
      </w:r>
      <w:r w:rsidRPr="009E27AE">
        <w:rPr>
          <w:rFonts w:ascii="Arial" w:hAnsi="Arial" w:cs="Arial"/>
          <w:sz w:val="20"/>
          <w:szCs w:val="20"/>
          <w:lang w:eastAsia="x-none"/>
        </w:rPr>
        <w:t xml:space="preserve">, de </w:t>
      </w:r>
      <w:r w:rsidRPr="009E27AE">
        <w:rPr>
          <w:rFonts w:ascii="Arial" w:hAnsi="Arial" w:cs="Arial"/>
          <w:b/>
          <w:sz w:val="20"/>
          <w:szCs w:val="20"/>
          <w:lang w:eastAsia="x-none"/>
        </w:rPr>
        <w:t>qualquer empregado da CONTRATADA</w:t>
      </w:r>
      <w:r w:rsidRPr="009E27AE">
        <w:rPr>
          <w:rFonts w:ascii="Arial" w:hAnsi="Arial" w:cs="Arial"/>
          <w:sz w:val="20"/>
          <w:szCs w:val="20"/>
          <w:lang w:eastAsia="x-none"/>
        </w:rPr>
        <w:t xml:space="preserve"> que </w:t>
      </w:r>
      <w:r w:rsidRPr="009E27AE">
        <w:rPr>
          <w:rFonts w:ascii="Arial" w:hAnsi="Arial" w:cs="Arial"/>
          <w:b/>
          <w:sz w:val="20"/>
          <w:szCs w:val="20"/>
          <w:lang w:eastAsia="x-none"/>
        </w:rPr>
        <w:t>não mereça confiança no trato dos serviços</w:t>
      </w:r>
      <w:r w:rsidRPr="009E27AE">
        <w:rPr>
          <w:rFonts w:ascii="Arial" w:hAnsi="Arial" w:cs="Arial"/>
          <w:sz w:val="20"/>
          <w:szCs w:val="20"/>
          <w:lang w:eastAsia="x-none"/>
        </w:rPr>
        <w:t xml:space="preserve">, </w:t>
      </w:r>
      <w:r w:rsidRPr="009E27AE">
        <w:rPr>
          <w:rFonts w:ascii="Arial" w:hAnsi="Arial" w:cs="Arial"/>
          <w:b/>
          <w:sz w:val="20"/>
          <w:szCs w:val="20"/>
          <w:lang w:eastAsia="x-none"/>
        </w:rPr>
        <w:t>que produza complicações para a supervisão e fiscalização</w:t>
      </w:r>
      <w:r w:rsidRPr="009E27AE">
        <w:rPr>
          <w:rFonts w:ascii="Arial" w:hAnsi="Arial" w:cs="Arial"/>
          <w:sz w:val="20"/>
          <w:szCs w:val="20"/>
          <w:lang w:eastAsia="x-none"/>
        </w:rPr>
        <w:t xml:space="preserve"> ou que </w:t>
      </w:r>
      <w:r w:rsidRPr="009E27AE">
        <w:rPr>
          <w:rFonts w:ascii="Arial" w:hAnsi="Arial" w:cs="Arial"/>
          <w:b/>
          <w:sz w:val="20"/>
          <w:szCs w:val="20"/>
          <w:lang w:eastAsia="x-none"/>
        </w:rPr>
        <w:t>adote postura inconveniente ou incompatível</w:t>
      </w:r>
      <w:r w:rsidRPr="009E27AE">
        <w:rPr>
          <w:rFonts w:ascii="Arial" w:hAnsi="Arial" w:cs="Arial"/>
          <w:sz w:val="20"/>
          <w:szCs w:val="20"/>
          <w:lang w:eastAsia="x-none"/>
        </w:rPr>
        <w:t xml:space="preserve"> com o exercício das atribuições que lhe forem designadas.</w:t>
      </w:r>
    </w:p>
    <w:p w14:paraId="7FDF1EDD"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Comunicar, por escrito, à CONTRATADA toda e qualquer ocorrência relacionada com a execução do serviço.</w:t>
      </w:r>
    </w:p>
    <w:p w14:paraId="548F45F1"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Não permitir que os profissionais executem tarefas em desacordo com as condições pré-estabelecidas.</w:t>
      </w:r>
    </w:p>
    <w:p w14:paraId="2C78BB6E"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Exigir os documentos comprobatórios do pagamento de pessoal, do recolhimento dos encargos sociais ou previdenciários, ou adotar qualquer outro procedimento de verificação que julgar necessário, entre eles os previstos na IN MPDG n.º 05/2017.</w:t>
      </w:r>
    </w:p>
    <w:p w14:paraId="694AFB40"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Verificar, antes de cada pagamento, a manutenção das condições de habilitação da CONTRATADA, mediante consulta on-line ao Sistema Unificado de Cadastro de Fornecedores (SICAF) e/ou às certidões respectivas, ao Cadastro Nacional de Empresas Inidôneas e Suspensas (CEIS), ao Cadastro Nacional de Condenações Cíveis por Ato de Improbidade Administrativa disponível no Portal do CNJ e à Certidão Negativa (Positiva com efeito de Negativa) de Débitos Trabalhistas – CNDT.</w:t>
      </w:r>
    </w:p>
    <w:p w14:paraId="1DAC1EEF"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lastRenderedPageBreak/>
        <w:t xml:space="preserve">Proceder às vistorias nos locais onde os serviços estão sendo </w:t>
      </w:r>
      <w:proofErr w:type="gramStart"/>
      <w:r w:rsidRPr="009E27AE">
        <w:rPr>
          <w:rFonts w:ascii="Arial" w:hAnsi="Arial" w:cs="Arial"/>
          <w:sz w:val="20"/>
          <w:szCs w:val="20"/>
          <w:lang w:eastAsia="x-none"/>
        </w:rPr>
        <w:t>realizados, por meio do Fiscal do Contrato, cientificando</w:t>
      </w:r>
      <w:proofErr w:type="gramEnd"/>
      <w:r w:rsidRPr="009E27AE">
        <w:rPr>
          <w:rFonts w:ascii="Arial" w:hAnsi="Arial" w:cs="Arial"/>
          <w:sz w:val="20"/>
          <w:szCs w:val="20"/>
          <w:lang w:eastAsia="x-none"/>
        </w:rPr>
        <w:t xml:space="preserve"> o Preposto da CONTRATADA e determinando a imediata regularização das falhas eventualmente detectadas.</w:t>
      </w:r>
    </w:p>
    <w:p w14:paraId="03E60AE9"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Aplicar à CONTRATADA as penalidades contratuais e regulamentares cabíveis, garantidos o contraditório e a ampla defesa.</w:t>
      </w:r>
    </w:p>
    <w:p w14:paraId="199E708D" w14:textId="77777777" w:rsidR="00A25E65" w:rsidRPr="009E27AE" w:rsidRDefault="00A25E65"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Comunicar à Secretaria da Receita Federal do Brasil - RFB, em obediência ao princípio da probidade administrativa, para que esta efetue a exclusão de ofício do Simples Nacional, conforme disposto no inciso I do artigo 29 da Lei Complementar n.º 123, de 14 de dezembro de 2006 e alterações, caso a CONTRATADA optante pelo Simples Nacional não efetue a comunicação no prazo previsto na referida norma.</w:t>
      </w:r>
    </w:p>
    <w:p w14:paraId="54C06167" w14:textId="77777777" w:rsidR="00C368B3" w:rsidRPr="009E27AE" w:rsidRDefault="00C368B3"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Em caso de indício de irregularidade no recolhimento das contribuições previdenciárias, deverá oficiar ao Ministério da Previdência Social e à Receita Federal do Brasil – RFB.</w:t>
      </w:r>
    </w:p>
    <w:p w14:paraId="45D451C8" w14:textId="77777777" w:rsidR="00C368B3" w:rsidRPr="009E27AE" w:rsidRDefault="00C368B3" w:rsidP="00C368B3">
      <w:pPr>
        <w:pStyle w:val="PargrafodaLista"/>
        <w:numPr>
          <w:ilvl w:val="1"/>
          <w:numId w:val="1"/>
        </w:numPr>
        <w:jc w:val="both"/>
        <w:rPr>
          <w:rFonts w:ascii="Arial" w:hAnsi="Arial" w:cs="Arial"/>
          <w:sz w:val="20"/>
          <w:szCs w:val="20"/>
          <w:lang w:eastAsia="x-none"/>
        </w:rPr>
      </w:pPr>
      <w:r w:rsidRPr="009E27AE">
        <w:rPr>
          <w:rFonts w:ascii="Arial" w:hAnsi="Arial" w:cs="Arial"/>
          <w:sz w:val="20"/>
          <w:szCs w:val="20"/>
          <w:lang w:eastAsia="x-none"/>
        </w:rPr>
        <w:t>Em caso de indício de irregularidade no recolhimento da contribuição para o FGTS, deverá oficiar ao Ministério do Trabalho e Emprego.</w:t>
      </w:r>
    </w:p>
    <w:p w14:paraId="0B5171F1"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Indicar formalmente à CONTRATADA a equip</w:t>
      </w:r>
      <w:r w:rsidR="00C109CD" w:rsidRPr="009E27AE">
        <w:rPr>
          <w:rFonts w:ascii="Arial" w:hAnsi="Arial" w:cs="Arial"/>
          <w:sz w:val="20"/>
          <w:szCs w:val="20"/>
          <w:lang w:val="pt-BR"/>
        </w:rPr>
        <w:t>e de fiscalização dos serviços</w:t>
      </w:r>
      <w:r w:rsidR="004674CC" w:rsidRPr="009E27AE">
        <w:rPr>
          <w:rFonts w:ascii="Arial" w:hAnsi="Arial" w:cs="Arial"/>
          <w:sz w:val="20"/>
          <w:szCs w:val="20"/>
          <w:lang w:val="pt-BR"/>
        </w:rPr>
        <w:t>;</w:t>
      </w:r>
    </w:p>
    <w:p w14:paraId="4243745C"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Fornecer todos os elementos técnicos necessários à prestação dos serviço</w:t>
      </w:r>
      <w:r w:rsidR="00C109CD" w:rsidRPr="009E27AE">
        <w:rPr>
          <w:rFonts w:ascii="Arial" w:hAnsi="Arial" w:cs="Arial"/>
          <w:sz w:val="20"/>
          <w:szCs w:val="20"/>
          <w:lang w:val="pt-BR"/>
        </w:rPr>
        <w:t>s que estiverem disponíveis no U</w:t>
      </w:r>
      <w:r w:rsidRPr="009E27AE">
        <w:rPr>
          <w:rFonts w:ascii="Arial" w:hAnsi="Arial" w:cs="Arial"/>
          <w:sz w:val="20"/>
          <w:szCs w:val="20"/>
          <w:lang w:val="pt-BR"/>
        </w:rPr>
        <w:t>FPA;</w:t>
      </w:r>
    </w:p>
    <w:p w14:paraId="471C9DE9"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Orientar a CONTRATADA quanto à melhor forma de execução dos serviços;</w:t>
      </w:r>
    </w:p>
    <w:p w14:paraId="2FA0FD9F"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Prestar todas as informações solicitadas pela CONTRATADA pa</w:t>
      </w:r>
      <w:r w:rsidR="004674CC" w:rsidRPr="009E27AE">
        <w:rPr>
          <w:rFonts w:ascii="Arial" w:hAnsi="Arial" w:cs="Arial"/>
          <w:sz w:val="20"/>
          <w:szCs w:val="20"/>
          <w:lang w:val="pt-BR"/>
        </w:rPr>
        <w:t>ra o bom andamento dos serviços;</w:t>
      </w:r>
    </w:p>
    <w:p w14:paraId="65CB006E" w14:textId="77777777" w:rsidR="00A66397" w:rsidRPr="009E27AE" w:rsidRDefault="000F7603" w:rsidP="00C368B3">
      <w:pPr>
        <w:pStyle w:val="Recuodecorpodetexto"/>
        <w:numPr>
          <w:ilvl w:val="1"/>
          <w:numId w:val="1"/>
        </w:numPr>
        <w:spacing w:after="0"/>
        <w:jc w:val="both"/>
        <w:rPr>
          <w:rFonts w:ascii="Arial" w:hAnsi="Arial" w:cs="Arial"/>
          <w:sz w:val="20"/>
          <w:szCs w:val="20"/>
          <w:lang w:val="pt-BR"/>
        </w:rPr>
      </w:pPr>
      <w:r w:rsidRPr="009E27AE">
        <w:rPr>
          <w:rFonts w:ascii="Arial" w:hAnsi="Arial" w:cs="Arial"/>
          <w:sz w:val="20"/>
          <w:szCs w:val="20"/>
          <w:lang w:val="pt-BR"/>
        </w:rPr>
        <w:t>Promover, por intermédio do servidor designado na forma do Art. 67 da Lei 8.666/93, o acompanhamento e a fiscalização da execução do objeto deste Termo de Referência, sob os aspectos quantitativo e qualitativo, anotando em registro próprio as falhas detectadas e comunicando as ocorrências de quaisquer fatos que, a seu critério, exijam medidas corretivas por parte da CONTRATADA;</w:t>
      </w:r>
    </w:p>
    <w:p w14:paraId="1A15C219" w14:textId="77777777" w:rsidR="00862E62" w:rsidRPr="009E27AE" w:rsidRDefault="00862E62" w:rsidP="008B4F41">
      <w:pPr>
        <w:pStyle w:val="Recuodecorpodetexto"/>
        <w:spacing w:after="0"/>
        <w:ind w:left="0"/>
        <w:rPr>
          <w:rFonts w:ascii="Arial" w:hAnsi="Arial" w:cs="Arial"/>
          <w:sz w:val="20"/>
          <w:szCs w:val="20"/>
          <w:lang w:val="pt-BR"/>
        </w:rPr>
      </w:pPr>
    </w:p>
    <w:p w14:paraId="4FC3F34D" w14:textId="77777777" w:rsidR="008A0792" w:rsidRPr="009E27AE" w:rsidRDefault="00045B36" w:rsidP="008A0792">
      <w:pPr>
        <w:pStyle w:val="Ttulo3"/>
        <w:numPr>
          <w:ilvl w:val="0"/>
          <w:numId w:val="1"/>
        </w:numPr>
        <w:pBdr>
          <w:bottom w:val="single" w:sz="4" w:space="1" w:color="auto"/>
        </w:pBdr>
        <w:rPr>
          <w:szCs w:val="20"/>
        </w:rPr>
      </w:pPr>
      <w:r w:rsidRPr="009E27AE">
        <w:rPr>
          <w:szCs w:val="20"/>
        </w:rPr>
        <w:t>OBRIGAÇÕES DA CONTRATADA</w:t>
      </w:r>
    </w:p>
    <w:p w14:paraId="0F22C9C0" w14:textId="68888DC3" w:rsidR="00D81362" w:rsidRPr="009E27AE" w:rsidRDefault="008A0792" w:rsidP="00130A9F">
      <w:pPr>
        <w:pStyle w:val="PargrafodaLista"/>
        <w:numPr>
          <w:ilvl w:val="1"/>
          <w:numId w:val="1"/>
        </w:numPr>
        <w:tabs>
          <w:tab w:val="left" w:pos="930"/>
        </w:tabs>
        <w:jc w:val="both"/>
        <w:rPr>
          <w:rFonts w:ascii="Arial" w:hAnsi="Arial" w:cs="Arial"/>
          <w:b/>
          <w:sz w:val="20"/>
          <w:szCs w:val="20"/>
        </w:rPr>
      </w:pPr>
      <w:r w:rsidRPr="009E27AE">
        <w:rPr>
          <w:rFonts w:ascii="Arial" w:hAnsi="Arial" w:cs="Arial"/>
          <w:b/>
          <w:sz w:val="20"/>
          <w:szCs w:val="20"/>
        </w:rPr>
        <w:t xml:space="preserve">Tendo em vista a Lei 13.589/2018 e a Portaria nº 3.523/1998 do Ministério da Saúde, a CONTRATADA deverá produzir PLANO DE MANUTENÇÃO, OPERAÇÃO E CONTROLE dos ambientes climatizados, segundo a resolução 9/2003 da Agência Nacional de Vigilância Sanitária (ANVISA). Este PMOC possuirá a compilação de todos os procedimentos para verificação do estado de limpeza, conservação e manutenção preventiva e corretiva, da integridade dos sistemas de refrigeração, demonstrando as atividades que deverão ser executadas e planejadas, com </w:t>
      </w:r>
      <w:r w:rsidR="002D2E63" w:rsidRPr="009E27AE">
        <w:rPr>
          <w:rFonts w:ascii="Arial" w:hAnsi="Arial" w:cs="Arial"/>
          <w:b/>
          <w:sz w:val="20"/>
          <w:szCs w:val="20"/>
        </w:rPr>
        <w:t>CHEKLIST</w:t>
      </w:r>
      <w:r w:rsidR="00CE5E83" w:rsidRPr="009E27AE">
        <w:rPr>
          <w:rFonts w:ascii="Arial" w:hAnsi="Arial" w:cs="Arial"/>
          <w:b/>
          <w:sz w:val="20"/>
          <w:szCs w:val="20"/>
        </w:rPr>
        <w:t>,</w:t>
      </w:r>
      <w:r w:rsidR="00D81362" w:rsidRPr="009E27AE">
        <w:rPr>
          <w:rFonts w:ascii="Arial" w:hAnsi="Arial" w:cs="Arial"/>
          <w:b/>
          <w:sz w:val="20"/>
          <w:szCs w:val="20"/>
        </w:rPr>
        <w:t xml:space="preserve"> cronograma e planilha de controle de manutenção</w:t>
      </w:r>
      <w:r w:rsidRPr="009E27AE">
        <w:rPr>
          <w:rFonts w:ascii="Arial" w:hAnsi="Arial" w:cs="Arial"/>
          <w:b/>
          <w:sz w:val="20"/>
          <w:szCs w:val="20"/>
        </w:rPr>
        <w:t>.</w:t>
      </w:r>
      <w:r w:rsidR="00130A9F" w:rsidRPr="009E27AE">
        <w:rPr>
          <w:rFonts w:ascii="Arial" w:hAnsi="Arial" w:cs="Arial"/>
          <w:b/>
          <w:sz w:val="20"/>
          <w:szCs w:val="20"/>
        </w:rPr>
        <w:t xml:space="preserve"> </w:t>
      </w:r>
      <w:proofErr w:type="gramStart"/>
      <w:r w:rsidR="00130A9F" w:rsidRPr="009E27AE">
        <w:rPr>
          <w:rFonts w:ascii="Arial" w:hAnsi="Arial" w:cs="Arial"/>
          <w:b/>
          <w:sz w:val="20"/>
          <w:szCs w:val="20"/>
        </w:rPr>
        <w:t>Outrossim</w:t>
      </w:r>
      <w:proofErr w:type="gramEnd"/>
      <w:r w:rsidR="00130A9F" w:rsidRPr="009E27AE">
        <w:rPr>
          <w:rFonts w:ascii="Arial" w:hAnsi="Arial" w:cs="Arial"/>
          <w:b/>
          <w:sz w:val="20"/>
          <w:szCs w:val="20"/>
        </w:rPr>
        <w:t>, deverá emitir Anotação de Responsabilidade Técnica (ART) dos PMOC realizados, conforme legislação, assinada por Engenheiro Mecânico regulado de acordo com as normas do CREA-PA.</w:t>
      </w:r>
    </w:p>
    <w:p w14:paraId="1E628E61" w14:textId="44A273BC" w:rsidR="00D81362" w:rsidRPr="009E27AE" w:rsidRDefault="00D81362" w:rsidP="00D81362">
      <w:pPr>
        <w:pStyle w:val="PargrafodaLista"/>
        <w:numPr>
          <w:ilvl w:val="1"/>
          <w:numId w:val="1"/>
        </w:numPr>
        <w:tabs>
          <w:tab w:val="left" w:pos="930"/>
        </w:tabs>
        <w:jc w:val="both"/>
        <w:rPr>
          <w:rFonts w:ascii="Arial" w:hAnsi="Arial" w:cs="Arial"/>
          <w:b/>
          <w:sz w:val="20"/>
          <w:szCs w:val="20"/>
        </w:rPr>
      </w:pPr>
      <w:r w:rsidRPr="009E27AE">
        <w:rPr>
          <w:rFonts w:ascii="Arial" w:hAnsi="Arial" w:cs="Arial"/>
          <w:b/>
          <w:sz w:val="20"/>
          <w:szCs w:val="20"/>
        </w:rPr>
        <w:t>Efetuar as práticas de manutenção em conjunto com as recomendações de manutenção mecânica da NBR 13.971/97, NBR 7256/82, NBR 6401/80 - Sistemas de Refrigeração, Condicionamento de Ar e Ventilação - Manutenção Programada da ABNT, Portaria nº 3.523/98 Ministério da Saúde, Resolução 09/03 da ANVISA, Manual de Medicina do Trabalho. O somatório das práticas de manutenção para garantia do ar e manutenção programada visando o bom funcionamento e desempenho térmico dos sistemas permitirá o correto controle dos ajustes das variáveis de manutenção e controle dos poluentes nos ambientes.</w:t>
      </w:r>
    </w:p>
    <w:p w14:paraId="2FA52A7C" w14:textId="028E50D1" w:rsidR="00C368B3" w:rsidRPr="009E27AE" w:rsidRDefault="00C368B3" w:rsidP="00BB5788">
      <w:pPr>
        <w:pStyle w:val="PargrafodaLista"/>
        <w:numPr>
          <w:ilvl w:val="1"/>
          <w:numId w:val="1"/>
        </w:numPr>
        <w:jc w:val="both"/>
        <w:rPr>
          <w:rFonts w:ascii="Arial" w:hAnsi="Arial" w:cs="Arial"/>
          <w:sz w:val="20"/>
          <w:szCs w:val="20"/>
        </w:rPr>
      </w:pPr>
      <w:r w:rsidRPr="009E27AE">
        <w:rPr>
          <w:rFonts w:ascii="Arial" w:hAnsi="Arial" w:cs="Arial"/>
          <w:sz w:val="20"/>
          <w:szCs w:val="20"/>
        </w:rPr>
        <w:t>Promover a execução do objeto dentro dos parâmetros e rotinas estabelecidos, em observância às normas legais e regulamentares aplicáveis e às recomendações aceitas pela boa técnica.</w:t>
      </w:r>
    </w:p>
    <w:p w14:paraId="2CAFFCBD" w14:textId="188609D6" w:rsidR="003B2E58" w:rsidRPr="009E27AE" w:rsidRDefault="003B2E58" w:rsidP="00BB5788">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Utilizar ferramentas e equipamentos adequados ao trabalho </w:t>
      </w:r>
      <w:proofErr w:type="gramStart"/>
      <w:r w:rsidRPr="009E27AE">
        <w:rPr>
          <w:rFonts w:ascii="Arial" w:hAnsi="Arial" w:cs="Arial"/>
          <w:sz w:val="20"/>
          <w:szCs w:val="20"/>
        </w:rPr>
        <w:t>especifico</w:t>
      </w:r>
      <w:proofErr w:type="gramEnd"/>
      <w:r w:rsidRPr="009E27AE">
        <w:rPr>
          <w:rFonts w:ascii="Arial" w:hAnsi="Arial" w:cs="Arial"/>
          <w:sz w:val="20"/>
          <w:szCs w:val="20"/>
        </w:rPr>
        <w:t>, levando em consideração as diferenças entre materiais, como alvenaria, vidro e metais.</w:t>
      </w:r>
    </w:p>
    <w:p w14:paraId="571DE425" w14:textId="77777777" w:rsidR="00C368B3" w:rsidRPr="009E27AE" w:rsidRDefault="00C368B3" w:rsidP="00BB5788">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Arcar com os ônus resultantes de quaisquer ações, demandas, custos e despesas decorrentes de contravenção, seja por culpa sua ou de quaisquer de seus empregados ou prepostos, obrigando-se, </w:t>
      </w:r>
      <w:proofErr w:type="gramStart"/>
      <w:r w:rsidRPr="009E27AE">
        <w:rPr>
          <w:rFonts w:ascii="Arial" w:hAnsi="Arial" w:cs="Arial"/>
          <w:sz w:val="20"/>
          <w:szCs w:val="20"/>
        </w:rPr>
        <w:t>outrossim</w:t>
      </w:r>
      <w:proofErr w:type="gramEnd"/>
      <w:r w:rsidRPr="009E27AE">
        <w:rPr>
          <w:rFonts w:ascii="Arial" w:hAnsi="Arial" w:cs="Arial"/>
          <w:sz w:val="20"/>
          <w:szCs w:val="20"/>
        </w:rPr>
        <w:t>, a quaisquer responsabilidades decorrentes de ações judiciais ou extrajudiciais de terceiros, que lhe venham a ser exigidas por força da lei, ligadas ao cumprimento do Contrato a ser firmado.</w:t>
      </w:r>
    </w:p>
    <w:p w14:paraId="1891D0EE" w14:textId="77777777" w:rsidR="00C368B3" w:rsidRPr="009E27AE" w:rsidRDefault="00C368B3" w:rsidP="00BB5788">
      <w:pPr>
        <w:widowControl w:val="0"/>
        <w:numPr>
          <w:ilvl w:val="1"/>
          <w:numId w:val="1"/>
        </w:numPr>
        <w:jc w:val="both"/>
        <w:rPr>
          <w:rFonts w:ascii="Arial" w:eastAsia="Lucida Sans Unicode" w:hAnsi="Arial" w:cs="Arial"/>
          <w:kern w:val="1"/>
          <w:sz w:val="20"/>
          <w:szCs w:val="20"/>
          <w:lang w:eastAsia="ar-SA"/>
        </w:rPr>
      </w:pPr>
      <w:r w:rsidRPr="009E27AE">
        <w:rPr>
          <w:rFonts w:ascii="Arial" w:eastAsia="Lucida Sans Unicode" w:hAnsi="Arial" w:cs="Arial"/>
          <w:kern w:val="1"/>
          <w:sz w:val="20"/>
          <w:szCs w:val="20"/>
        </w:rPr>
        <w:t>Assumir a responsabilidade por todas as providências e obrigações estabelecidas na legislação específica de acidentes de trabalho, quando, em ocorrência da espécie, forem vítimas os seus empregados quando da execução do objeto ou em conexão com ele, ainda que acontecido em dependência da CONTRATANTE, inclusive por danos causados a terceiros.</w:t>
      </w:r>
    </w:p>
    <w:p w14:paraId="4ECA31C0" w14:textId="77777777" w:rsidR="00C368B3" w:rsidRPr="009E27AE" w:rsidRDefault="00C368B3" w:rsidP="00BB5788">
      <w:pPr>
        <w:widowControl w:val="0"/>
        <w:numPr>
          <w:ilvl w:val="1"/>
          <w:numId w:val="1"/>
        </w:numPr>
        <w:jc w:val="both"/>
        <w:rPr>
          <w:rFonts w:ascii="Arial" w:eastAsia="Lucida Sans Unicode" w:hAnsi="Arial" w:cs="Arial"/>
          <w:b/>
          <w:kern w:val="1"/>
          <w:sz w:val="20"/>
          <w:szCs w:val="20"/>
          <w:lang w:eastAsia="ar-SA"/>
        </w:rPr>
      </w:pPr>
      <w:r w:rsidRPr="009E27AE">
        <w:rPr>
          <w:rFonts w:ascii="Arial" w:eastAsia="Lucida Sans Unicode" w:hAnsi="Arial" w:cs="Arial"/>
          <w:b/>
          <w:kern w:val="1"/>
          <w:sz w:val="20"/>
          <w:szCs w:val="20"/>
        </w:rPr>
        <w:t>Atender integralmente às determinações/obrigações dispostas neste Termo de Referência.</w:t>
      </w:r>
    </w:p>
    <w:p w14:paraId="47B22713" w14:textId="1FBC8D9C" w:rsidR="00C368B3" w:rsidRPr="009E27AE" w:rsidRDefault="00C368B3" w:rsidP="00BB5788">
      <w:pPr>
        <w:widowControl w:val="0"/>
        <w:numPr>
          <w:ilvl w:val="1"/>
          <w:numId w:val="1"/>
        </w:numPr>
        <w:jc w:val="both"/>
        <w:rPr>
          <w:rFonts w:ascii="Arial" w:eastAsia="Lucida Sans Unicode" w:hAnsi="Arial" w:cs="Arial"/>
          <w:b/>
          <w:kern w:val="1"/>
          <w:sz w:val="20"/>
          <w:szCs w:val="20"/>
          <w:lang w:eastAsia="ar-SA"/>
        </w:rPr>
      </w:pPr>
      <w:r w:rsidRPr="009E27AE">
        <w:rPr>
          <w:rFonts w:ascii="Arial" w:eastAsia="Lucida Sans Unicode" w:hAnsi="Arial" w:cs="Arial"/>
          <w:b/>
          <w:kern w:val="1"/>
          <w:sz w:val="20"/>
          <w:szCs w:val="20"/>
        </w:rPr>
        <w:t>Não alocar para a prestação dos serviços</w:t>
      </w:r>
      <w:r w:rsidRPr="009E27AE">
        <w:rPr>
          <w:rFonts w:ascii="Arial" w:eastAsia="Lucida Sans Unicode" w:hAnsi="Arial" w:cs="Arial"/>
          <w:kern w:val="1"/>
          <w:sz w:val="20"/>
          <w:szCs w:val="20"/>
        </w:rPr>
        <w:t xml:space="preserve"> que constituem objeto do presente Termo de Referência, nas dependências do órgão CONTRATANTE, </w:t>
      </w:r>
      <w:r w:rsidRPr="009E27AE">
        <w:rPr>
          <w:rFonts w:ascii="Arial" w:eastAsia="Lucida Sans Unicode" w:hAnsi="Arial" w:cs="Arial"/>
          <w:b/>
          <w:kern w:val="1"/>
          <w:sz w:val="20"/>
          <w:szCs w:val="20"/>
        </w:rPr>
        <w:t>familiar de agente público que neste exerça cargo em comissão ou função de confiança</w:t>
      </w:r>
      <w:r w:rsidRPr="009E27AE">
        <w:rPr>
          <w:rFonts w:ascii="Arial" w:eastAsia="Lucida Sans Unicode" w:hAnsi="Arial" w:cs="Arial"/>
          <w:kern w:val="1"/>
          <w:sz w:val="20"/>
          <w:szCs w:val="20"/>
        </w:rPr>
        <w:t>.</w:t>
      </w:r>
    </w:p>
    <w:p w14:paraId="1F9158D7" w14:textId="72FD2597" w:rsidR="00C368B3" w:rsidRPr="009E27AE" w:rsidRDefault="00C368B3" w:rsidP="00BB5788">
      <w:pPr>
        <w:pStyle w:val="PargrafodaLista"/>
        <w:widowControl w:val="0"/>
        <w:numPr>
          <w:ilvl w:val="2"/>
          <w:numId w:val="1"/>
        </w:numPr>
        <w:jc w:val="both"/>
        <w:rPr>
          <w:rFonts w:ascii="Arial" w:eastAsia="Lucida Sans Unicode" w:hAnsi="Arial" w:cs="Arial"/>
          <w:b/>
          <w:kern w:val="1"/>
          <w:sz w:val="20"/>
          <w:szCs w:val="20"/>
        </w:rPr>
      </w:pPr>
      <w:r w:rsidRPr="009E27AE">
        <w:rPr>
          <w:rFonts w:ascii="Arial" w:eastAsia="Lucida Sans Unicode" w:hAnsi="Arial" w:cs="Arial"/>
          <w:b/>
          <w:kern w:val="1"/>
          <w:sz w:val="20"/>
          <w:szCs w:val="20"/>
        </w:rPr>
        <w:t>É considerado familiar, nos termos do art. 2°, III, do Decreto 7.203/2010, o cônjuge, companheiro ou o parente em linha reta ou colateral, por consanguinidade ou afinidade, até o terceiro grau.</w:t>
      </w:r>
    </w:p>
    <w:p w14:paraId="029A4191" w14:textId="77777777" w:rsidR="00C368B3" w:rsidRPr="009E27AE" w:rsidRDefault="00C368B3" w:rsidP="00BB5788">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Empregar, na execução dos serviços, pessoal devidamente qualificado, </w:t>
      </w:r>
      <w:r w:rsidRPr="009E27AE">
        <w:rPr>
          <w:rFonts w:ascii="Arial" w:eastAsia="Lucida Sans Unicode" w:hAnsi="Arial" w:cs="Arial"/>
          <w:kern w:val="1"/>
          <w:sz w:val="20"/>
          <w:szCs w:val="20"/>
          <w:lang w:eastAsia="ar-SA"/>
        </w:rPr>
        <w:t xml:space="preserve">encaminhando elementos portadores de atestados de boa conduta e demais referências, tendo funções profissionais legalmente </w:t>
      </w:r>
      <w:r w:rsidRPr="009E27AE">
        <w:rPr>
          <w:rFonts w:ascii="Arial" w:eastAsia="Lucida Sans Unicode" w:hAnsi="Arial" w:cs="Arial"/>
          <w:kern w:val="1"/>
          <w:sz w:val="20"/>
          <w:szCs w:val="20"/>
          <w:lang w:eastAsia="ar-SA"/>
        </w:rPr>
        <w:lastRenderedPageBreak/>
        <w:t>registradas em suas carteiras de trabalho</w:t>
      </w:r>
      <w:r w:rsidRPr="009E27AE">
        <w:rPr>
          <w:rFonts w:ascii="Arial" w:eastAsia="Lucida Sans Unicode" w:hAnsi="Arial" w:cs="Arial"/>
          <w:kern w:val="1"/>
          <w:sz w:val="20"/>
          <w:szCs w:val="20"/>
        </w:rPr>
        <w:t>.</w:t>
      </w:r>
    </w:p>
    <w:p w14:paraId="74980791" w14:textId="7D64D275" w:rsidR="00C368B3" w:rsidRPr="009E27AE" w:rsidRDefault="00C368B3" w:rsidP="00BB5788">
      <w:pPr>
        <w:pStyle w:val="PargrafodaLista"/>
        <w:widowControl w:val="0"/>
        <w:numPr>
          <w:ilvl w:val="1"/>
          <w:numId w:val="1"/>
        </w:numPr>
        <w:jc w:val="both"/>
        <w:rPr>
          <w:rFonts w:ascii="Arial" w:eastAsia="Lucida Sans Unicode" w:hAnsi="Arial" w:cs="Arial"/>
          <w:b/>
          <w:kern w:val="1"/>
          <w:sz w:val="20"/>
          <w:szCs w:val="20"/>
        </w:rPr>
      </w:pPr>
      <w:r w:rsidRPr="009E27AE">
        <w:rPr>
          <w:rFonts w:ascii="Arial" w:eastAsia="Lucida Sans Unicode" w:hAnsi="Arial" w:cs="Arial"/>
          <w:kern w:val="1"/>
          <w:sz w:val="20"/>
          <w:szCs w:val="20"/>
        </w:rPr>
        <w:t>Alocar os quantitativos necessários para a execução dos serviços.</w:t>
      </w:r>
    </w:p>
    <w:p w14:paraId="2769ED76" w14:textId="77777777" w:rsidR="00C368B3" w:rsidRPr="009E27AE" w:rsidRDefault="00C368B3" w:rsidP="00BB5788">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t>Designar Preposto</w:t>
      </w:r>
      <w:r w:rsidRPr="009E27AE">
        <w:rPr>
          <w:rFonts w:ascii="Arial" w:eastAsia="Lucida Sans Unicode" w:hAnsi="Arial" w:cs="Arial"/>
          <w:kern w:val="1"/>
          <w:sz w:val="20"/>
          <w:szCs w:val="20"/>
        </w:rPr>
        <w:t xml:space="preserve">, por meio de </w:t>
      </w:r>
      <w:r w:rsidRPr="009E27AE">
        <w:rPr>
          <w:rFonts w:ascii="Arial" w:eastAsia="Lucida Sans Unicode" w:hAnsi="Arial" w:cs="Arial"/>
          <w:b/>
          <w:kern w:val="1"/>
          <w:sz w:val="20"/>
          <w:szCs w:val="20"/>
        </w:rPr>
        <w:t>Carta de Preposição</w:t>
      </w:r>
      <w:r w:rsidRPr="009E27AE">
        <w:rPr>
          <w:rFonts w:ascii="Arial" w:eastAsia="Lucida Sans Unicode" w:hAnsi="Arial" w:cs="Arial"/>
          <w:kern w:val="1"/>
          <w:sz w:val="20"/>
          <w:szCs w:val="20"/>
        </w:rPr>
        <w:t>, com amplos poderes para representá-la formalmente durante a prestação dos serviços, em todos os assuntos operacionais e administrativos relativos ao objeto do contrato.</w:t>
      </w:r>
    </w:p>
    <w:p w14:paraId="4B6C976B" w14:textId="74E785E0" w:rsidR="00C368B3" w:rsidRPr="009E27AE" w:rsidRDefault="00C368B3"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Submeter à CONTRATANTE, por escrito, solicitação de retirada de quaisquer equipamentos de suas dependências, bem como proceder à sua devolução, no prazo fixado pela CONTRATANTE.</w:t>
      </w:r>
    </w:p>
    <w:p w14:paraId="622C2DE6" w14:textId="77777777" w:rsidR="00C368B3" w:rsidRPr="009E27AE" w:rsidRDefault="00C368B3"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Responsabilizar-se integralmente pelos serviços contratados, disponibilizando todos os materiais, equipamentos e mão de </w:t>
      </w:r>
      <w:proofErr w:type="gramStart"/>
      <w:r w:rsidRPr="009E27AE">
        <w:rPr>
          <w:rFonts w:ascii="Arial" w:eastAsia="Lucida Sans Unicode" w:hAnsi="Arial" w:cs="Arial"/>
          <w:kern w:val="1"/>
          <w:sz w:val="20"/>
          <w:szCs w:val="20"/>
        </w:rPr>
        <w:t>obra necessários</w:t>
      </w:r>
      <w:proofErr w:type="gramEnd"/>
      <w:r w:rsidRPr="009E27AE">
        <w:rPr>
          <w:rFonts w:ascii="Arial" w:eastAsia="Lucida Sans Unicode" w:hAnsi="Arial" w:cs="Arial"/>
          <w:kern w:val="1"/>
          <w:sz w:val="20"/>
          <w:szCs w:val="20"/>
        </w:rPr>
        <w:t>.</w:t>
      </w:r>
    </w:p>
    <w:p w14:paraId="655DA0FA" w14:textId="77777777" w:rsidR="00C368B3" w:rsidRPr="009E27AE" w:rsidRDefault="00C368B3"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Reconstituir todas as partes danificadas em virtude da execução dos serviços, de forma a restaurar a condição anterior à intervenção da CONTRATADA.</w:t>
      </w:r>
    </w:p>
    <w:p w14:paraId="641F2D35" w14:textId="77777777" w:rsidR="00C368B3" w:rsidRPr="009E27AE" w:rsidRDefault="00C368B3" w:rsidP="00BB5788">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Caberá à CONTRATANTE, o pagamento da reconstituição das partes afetadas devido a intervenções estritamente necessárias à execução dos serviços – assim entendido e atestado pela FISCALIZAÇÃO.</w:t>
      </w:r>
    </w:p>
    <w:p w14:paraId="7FEBEF55" w14:textId="77777777" w:rsidR="00C368B3" w:rsidRPr="009E27AE" w:rsidRDefault="00C368B3" w:rsidP="00BB5788">
      <w:pPr>
        <w:pStyle w:val="PargrafodaLista"/>
        <w:numPr>
          <w:ilvl w:val="2"/>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Caberá a CONTRATADA o ônus da reconstituição das partes desnecessariamente danificadas, caracterizando má execução dos serviços.</w:t>
      </w:r>
    </w:p>
    <w:p w14:paraId="21177F9A" w14:textId="19B4D966" w:rsidR="0048288E" w:rsidRPr="009E27AE" w:rsidRDefault="002E0740" w:rsidP="00BB5788">
      <w:pPr>
        <w:pStyle w:val="PargrafodaLista"/>
        <w:numPr>
          <w:ilvl w:val="1"/>
          <w:numId w:val="1"/>
        </w:numPr>
        <w:jc w:val="both"/>
        <w:rPr>
          <w:rFonts w:ascii="Arial" w:eastAsia="Lucida Sans Unicode" w:hAnsi="Arial" w:cs="Arial"/>
          <w:b/>
          <w:kern w:val="1"/>
          <w:sz w:val="20"/>
          <w:szCs w:val="20"/>
        </w:rPr>
      </w:pPr>
      <w:r w:rsidRPr="009E27AE">
        <w:rPr>
          <w:rFonts w:ascii="Arial" w:eastAsia="Lucida Sans Unicode" w:hAnsi="Arial" w:cs="Arial"/>
          <w:b/>
          <w:kern w:val="1"/>
          <w:sz w:val="20"/>
          <w:szCs w:val="20"/>
        </w:rPr>
        <w:t>Manter disciplina nos locais dos serviços e s</w:t>
      </w:r>
      <w:r w:rsidR="0048288E" w:rsidRPr="009E27AE">
        <w:rPr>
          <w:rFonts w:ascii="Arial" w:eastAsia="Lucida Sans Unicode" w:hAnsi="Arial" w:cs="Arial"/>
          <w:b/>
          <w:kern w:val="1"/>
          <w:sz w:val="20"/>
          <w:szCs w:val="20"/>
        </w:rPr>
        <w:t>ubstituir, no prazo máximo de 24 (vinte e quatro) horas, sempre que exigido pela CONTRATANTE e independentemente de justificativa por parte desta, qualquer empregado cuja atuação, permanência e/ou comportamento sejam julgados prejudiciais, inconvenientes ou insatisfatórios, salvo nas hipóteses em que houver manifestação da CONTRATANTE concedendo prazo superior.</w:t>
      </w:r>
    </w:p>
    <w:p w14:paraId="2763C00B"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Orientar seus empregados a se manterem sempre limpos, asseados e devidamente uniformizados, além de identificados por crachá, quando em serviço nas dependências da CONTRATANTE.</w:t>
      </w:r>
    </w:p>
    <w:p w14:paraId="29DC1202"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Responder por quaisquer prejuízos que seus empregados ou prepostos comprovadamente causem ao patrimônio da CONTRATANTE, ou a terceiros, durante a permanência no local de serviço, decorrentes de ação ou omissão culposa ou dolosa, procedendo imediatamente aos reparos ou indenizações cabíveis e assumindo o ônus decorrente, desde que fique comprovada a responsabilidade, nos termos do Artigo 70, da Lei n.º 8.666/93.</w:t>
      </w:r>
    </w:p>
    <w:p w14:paraId="4D973D4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Executar os serviços de forma a produzir o máximo de resultados, com o mínimo de transtorno para a CONTRATANTE, devendo, para tanto programar a sua execução em conjunto com a Fiscalização.</w:t>
      </w:r>
    </w:p>
    <w:p w14:paraId="4FA3432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Respeitar normas e procedimentos de controle interno, inclusive de acesso às dependências da CONTRATANTE.</w:t>
      </w:r>
    </w:p>
    <w:p w14:paraId="753F33C8"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Comunicar à Administração da CONTRATANTE qualquer anormalidade constatada e prestar os esclarecimentos solicitados.</w:t>
      </w:r>
    </w:p>
    <w:p w14:paraId="76F9BCB2"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Fiscalizar regularmente os seus empregados designados para a prestação do serviço, com o intento de verificar as condições em que o serviço está sendo prestado.</w:t>
      </w:r>
    </w:p>
    <w:p w14:paraId="5CAB826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Refazer os serviços que, a juízo do representante da CONTRATANTE, não forem considerados satisfatórios, sem que caiba qualquer acréscimo no preço contratado.</w:t>
      </w:r>
    </w:p>
    <w:p w14:paraId="1C424E33"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Observar, adotar, cumprir e fazer cumprir todas as normas de segurança e prevenção de acidentes no desempenho de cada etapa dos serviços.</w:t>
      </w:r>
    </w:p>
    <w:p w14:paraId="668B52E5" w14:textId="77777777" w:rsidR="0048288E" w:rsidRPr="009E27AE" w:rsidRDefault="0048288E" w:rsidP="00BB5788">
      <w:pPr>
        <w:pStyle w:val="PargrafodaLista"/>
        <w:numPr>
          <w:ilvl w:val="1"/>
          <w:numId w:val="1"/>
        </w:numPr>
        <w:jc w:val="both"/>
        <w:rPr>
          <w:rFonts w:ascii="Arial" w:eastAsia="Lucida Sans Unicode" w:hAnsi="Arial" w:cs="Arial"/>
          <w:b/>
          <w:kern w:val="1"/>
          <w:sz w:val="20"/>
          <w:szCs w:val="20"/>
        </w:rPr>
      </w:pPr>
      <w:r w:rsidRPr="009E27AE">
        <w:rPr>
          <w:rFonts w:ascii="Arial" w:eastAsia="Lucida Sans Unicode" w:hAnsi="Arial" w:cs="Arial"/>
          <w:b/>
          <w:kern w:val="1"/>
          <w:sz w:val="20"/>
          <w:szCs w:val="20"/>
        </w:rPr>
        <w:t xml:space="preserve">Manter vínculo empregatício com os seus empregados, sendo responsável pelo pagamento de salários e todas as demais vantagens, recolhimento de todos os encargos sociais e trabalhistas, além de seguros e indenizações, taxas e tributos pertinentes.  A inadimplência da CONTRATADA para com estes encargos não transfere </w:t>
      </w:r>
      <w:proofErr w:type="gramStart"/>
      <w:r w:rsidRPr="009E27AE">
        <w:rPr>
          <w:rFonts w:ascii="Arial" w:eastAsia="Lucida Sans Unicode" w:hAnsi="Arial" w:cs="Arial"/>
          <w:b/>
          <w:kern w:val="1"/>
          <w:sz w:val="20"/>
          <w:szCs w:val="20"/>
        </w:rPr>
        <w:t>à</w:t>
      </w:r>
      <w:proofErr w:type="gramEnd"/>
      <w:r w:rsidRPr="009E27AE">
        <w:rPr>
          <w:rFonts w:ascii="Arial" w:eastAsia="Lucida Sans Unicode" w:hAnsi="Arial" w:cs="Arial"/>
          <w:b/>
          <w:kern w:val="1"/>
          <w:sz w:val="20"/>
          <w:szCs w:val="20"/>
        </w:rPr>
        <w:t xml:space="preserve"> CONTRATANTE a responsabilidade por seu pagamento, nem poderá onerar o objeto do contrato.</w:t>
      </w:r>
    </w:p>
    <w:p w14:paraId="37D2B4B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a responsabilidade por todos os encargos previdenciários e obrigações sociais previstos na legislação social e trabalhista em vigor, obrigando-se a saldá-los na época própria, uma vez que os seus empregados não manterão nenhum vínculo empregatício com a CONTRATANTE.</w:t>
      </w:r>
    </w:p>
    <w:p w14:paraId="3BC528E2"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todos os encargos de possível demanda trabalhista, cível ou penal, relacionados à execução do objeto, originariamente ou vinculada por prevenção, conexão ou contingência.</w:t>
      </w:r>
    </w:p>
    <w:p w14:paraId="2945A1CE"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a responsabilidade pelos encargos fiscais e comerciais resultantes da adjudicação deste processo licitatório.</w:t>
      </w:r>
    </w:p>
    <w:p w14:paraId="12BB6DF6"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Orientar regularmente seus empregados acerca da adequada </w:t>
      </w:r>
      <w:proofErr w:type="gramStart"/>
      <w:r w:rsidRPr="009E27AE">
        <w:rPr>
          <w:rFonts w:ascii="Arial" w:eastAsia="Lucida Sans Unicode" w:hAnsi="Arial" w:cs="Arial"/>
          <w:kern w:val="1"/>
          <w:sz w:val="20"/>
          <w:szCs w:val="20"/>
        </w:rPr>
        <w:t>otimização</w:t>
      </w:r>
      <w:proofErr w:type="gramEnd"/>
      <w:r w:rsidRPr="009E27AE">
        <w:rPr>
          <w:rFonts w:ascii="Arial" w:eastAsia="Lucida Sans Unicode" w:hAnsi="Arial" w:cs="Arial"/>
          <w:kern w:val="1"/>
          <w:sz w:val="20"/>
          <w:szCs w:val="20"/>
        </w:rPr>
        <w:t xml:space="preserve"> dos serviços, dando ênfase ao uso responsável dos recursos, visando à economia no emprego de materiais e à racionalização de energia elétrica no uso dos equipamentos.</w:t>
      </w:r>
    </w:p>
    <w:p w14:paraId="2A4BBF4E"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Administrar todo e qualquer assunto relativo aos seus empregados.</w:t>
      </w:r>
    </w:p>
    <w:p w14:paraId="17C88754"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todas as responsabilidades e tomar as medidas necessárias ao atendimento dos seus empregados acidentados ou acometidos de mal súbito, por meio do Preposto.</w:t>
      </w:r>
    </w:p>
    <w:p w14:paraId="2280DBB4"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Identificar todos os equipamentos, ferramentas e utensílios de sua propriedade, de forma a não serem confundidos com similares de propriedade da CONTRATANTE.</w:t>
      </w:r>
    </w:p>
    <w:p w14:paraId="2284BE30"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lastRenderedPageBreak/>
        <w:t>Colocar à disposição da CONTRATANTE o quantitativo de equipamentos/ferramentas necessários à perfeita realização dos serviços, que deverão estar em ótimas e permanentes condições de funcionamento, com qualidade e tecnologia adequadas.</w:t>
      </w:r>
    </w:p>
    <w:p w14:paraId="2EC3B206"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Utilizar equipamentos/ferramentas de primeira qualidade, devendo mantê-los sempre em perfeitas condições de funcionalidade, de modo a evitar acidentes e prejuízos às instalações do CONTRATANTE e à prestação dos serviços.</w:t>
      </w:r>
    </w:p>
    <w:p w14:paraId="0EEFA919"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Dotar os equipamentos elétricos de sistema de proteção, de modo a evitar danos à rede elétrica, </w:t>
      </w:r>
      <w:proofErr w:type="gramStart"/>
      <w:r w:rsidRPr="009E27AE">
        <w:rPr>
          <w:rFonts w:ascii="Arial" w:eastAsia="Lucida Sans Unicode" w:hAnsi="Arial" w:cs="Arial"/>
          <w:kern w:val="1"/>
          <w:sz w:val="20"/>
          <w:szCs w:val="20"/>
        </w:rPr>
        <w:t>sob pena</w:t>
      </w:r>
      <w:proofErr w:type="gramEnd"/>
      <w:r w:rsidRPr="009E27AE">
        <w:rPr>
          <w:rFonts w:ascii="Arial" w:eastAsia="Lucida Sans Unicode" w:hAnsi="Arial" w:cs="Arial"/>
          <w:kern w:val="1"/>
          <w:sz w:val="20"/>
          <w:szCs w:val="20"/>
        </w:rPr>
        <w:t xml:space="preserve"> de responsabilidade.</w:t>
      </w:r>
    </w:p>
    <w:p w14:paraId="621BD2B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nas dependências da CONTRATANTE, devidamente identificadas, a quantidade e a espécie dos equipamentos/ferramentas necessários à execução dos serviços objeto do contrato, devendo providenciar e disponibilizar qualquer outro equipamento julgado indispensável para a realização dos serviços.</w:t>
      </w:r>
    </w:p>
    <w:p w14:paraId="79889D9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Substituir, imediatamente, a pedido da FISCALIZAÇÃO, sem que lhe caiba o direito de reclamação ou indenização, os equipamentos/ferramentas que apresentarem rendimentos insatisfatórios e de baixa qualidade.</w:t>
      </w:r>
    </w:p>
    <w:p w14:paraId="65B9B7FB"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Usar material e outros produtos químicos necessários, que estejam aprovados pelos órgãos governamentais competentes, todos de primeira qualidade, com embalagens originais de fábrica ou de comercialização, que não causem danos </w:t>
      </w:r>
      <w:proofErr w:type="gramStart"/>
      <w:r w:rsidRPr="009E27AE">
        <w:rPr>
          <w:rFonts w:ascii="Arial" w:eastAsia="Lucida Sans Unicode" w:hAnsi="Arial" w:cs="Arial"/>
          <w:kern w:val="1"/>
          <w:sz w:val="20"/>
          <w:szCs w:val="20"/>
        </w:rPr>
        <w:t>as</w:t>
      </w:r>
      <w:proofErr w:type="gramEnd"/>
      <w:r w:rsidRPr="009E27AE">
        <w:rPr>
          <w:rFonts w:ascii="Arial" w:eastAsia="Lucida Sans Unicode" w:hAnsi="Arial" w:cs="Arial"/>
          <w:kern w:val="1"/>
          <w:sz w:val="20"/>
          <w:szCs w:val="20"/>
        </w:rPr>
        <w:t xml:space="preserve"> pessoas ou a revestimentos, pisos, instalações elétricas ou hidráulicas, redes de computação, água e esgoto e às demais instalações do CONTRATANTE.</w:t>
      </w:r>
    </w:p>
    <w:p w14:paraId="1B409428"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Comunicar, previamente, eventual necessidade de substituição de material especificado, com as devidas justificativas. O produto para reposição deverá ser aprovado pela FISCALIZAÇÃO e sua remessa cessará tão logo normalize a causa impeditiva.</w:t>
      </w:r>
    </w:p>
    <w:p w14:paraId="515F93F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Proceder à limpeza e retirada de entulhos dos locais de trabalho, após a execução de serviços.</w:t>
      </w:r>
    </w:p>
    <w:p w14:paraId="15CF8B0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Dar ciência à Fiscalização, imediatamente e por escrito, de qualquer anormalidade que verificar na execução do serviço.</w:t>
      </w:r>
    </w:p>
    <w:p w14:paraId="073BCE30"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Sujeitar-se </w:t>
      </w:r>
      <w:proofErr w:type="gramStart"/>
      <w:r w:rsidRPr="009E27AE">
        <w:rPr>
          <w:rFonts w:ascii="Arial" w:eastAsia="Lucida Sans Unicode" w:hAnsi="Arial" w:cs="Arial"/>
          <w:kern w:val="1"/>
          <w:sz w:val="20"/>
          <w:szCs w:val="20"/>
        </w:rPr>
        <w:t>à</w:t>
      </w:r>
      <w:proofErr w:type="gramEnd"/>
      <w:r w:rsidRPr="009E27AE">
        <w:rPr>
          <w:rFonts w:ascii="Arial" w:eastAsia="Lucida Sans Unicode" w:hAnsi="Arial" w:cs="Arial"/>
          <w:kern w:val="1"/>
          <w:sz w:val="20"/>
          <w:szCs w:val="20"/>
        </w:rPr>
        <w:t xml:space="preserve"> mais ampla e irrestrita fiscalização por parte da CONTRATANTE, prestando todos os esclarecimentos que forem por ela solicitados, cujas reclamações obriga-se a atender prontamente e também as solicitações diversas, no prazo máximo de 24 (vinte e quatro) horas, a contar da comunicação do Fiscal.</w:t>
      </w:r>
    </w:p>
    <w:p w14:paraId="2B5FCF9D" w14:textId="36E0B7A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Diligenciar para que seus funcionários tratem com urbanidade o pessoal da CONTRATANTE, docentes, discentes, visitantes e demais contratados, podendo a Administração exigir a substituição daquele</w:t>
      </w:r>
      <w:r w:rsidR="006518E5" w:rsidRPr="009E27AE">
        <w:rPr>
          <w:rFonts w:ascii="Arial" w:eastAsia="Lucida Sans Unicode" w:hAnsi="Arial" w:cs="Arial"/>
          <w:kern w:val="1"/>
          <w:sz w:val="20"/>
          <w:szCs w:val="20"/>
        </w:rPr>
        <w:t>,</w:t>
      </w:r>
      <w:r w:rsidRPr="009E27AE">
        <w:rPr>
          <w:rFonts w:ascii="Arial" w:eastAsia="Lucida Sans Unicode" w:hAnsi="Arial" w:cs="Arial"/>
          <w:kern w:val="1"/>
          <w:sz w:val="20"/>
          <w:szCs w:val="20"/>
        </w:rPr>
        <w:t xml:space="preserve"> cuja conduta seja julgada </w:t>
      </w:r>
      <w:proofErr w:type="gramStart"/>
      <w:r w:rsidRPr="009E27AE">
        <w:rPr>
          <w:rFonts w:ascii="Arial" w:eastAsia="Lucida Sans Unicode" w:hAnsi="Arial" w:cs="Arial"/>
          <w:kern w:val="1"/>
          <w:sz w:val="20"/>
          <w:szCs w:val="20"/>
        </w:rPr>
        <w:t>inconveniente</w:t>
      </w:r>
      <w:proofErr w:type="gramEnd"/>
      <w:r w:rsidRPr="009E27AE">
        <w:rPr>
          <w:rFonts w:ascii="Arial" w:eastAsia="Lucida Sans Unicode" w:hAnsi="Arial" w:cs="Arial"/>
          <w:kern w:val="1"/>
          <w:sz w:val="20"/>
          <w:szCs w:val="20"/>
        </w:rPr>
        <w:t>.</w:t>
      </w:r>
    </w:p>
    <w:p w14:paraId="2846123C"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Assumir total responsabilidade pelo controle de frequência, disciplina dos empregados e pelo cumprimento de todas as obrigações trabalhistas, fiscais e previdenciárias, inclusive as decorrentes de acidentes, indenizações, multas, seguros, pagamentos a fornecedores diretos, normas de saúde pública e regulamentadoras do trabalho (</w:t>
      </w:r>
      <w:proofErr w:type="spellStart"/>
      <w:r w:rsidRPr="009E27AE">
        <w:rPr>
          <w:rFonts w:ascii="Arial" w:eastAsia="Lucida Sans Unicode" w:hAnsi="Arial" w:cs="Arial"/>
          <w:kern w:val="1"/>
          <w:sz w:val="20"/>
          <w:szCs w:val="20"/>
        </w:rPr>
        <w:t>NRs</w:t>
      </w:r>
      <w:proofErr w:type="spellEnd"/>
      <w:r w:rsidRPr="009E27AE">
        <w:rPr>
          <w:rFonts w:ascii="Arial" w:eastAsia="Lucida Sans Unicode" w:hAnsi="Arial" w:cs="Arial"/>
          <w:kern w:val="1"/>
          <w:sz w:val="20"/>
          <w:szCs w:val="20"/>
        </w:rPr>
        <w:t>), assim como pelo cumprimento de todas as demais obrigações atinentes ao contrato.</w:t>
      </w:r>
    </w:p>
    <w:p w14:paraId="14B5231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Informar à Fiscalização, para efeito de controle de acesso às suas dependências, o nome, os respectivos números da carteira de identidade e da matrícula de todos os empregados a serem alocados na prestação do serviço.</w:t>
      </w:r>
    </w:p>
    <w:p w14:paraId="578A5410"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Assumir todas as despesas e ônus relativos ao pessoal, os adicionais previstos em Lei, convenção coletiva ou </w:t>
      </w:r>
      <w:proofErr w:type="gramStart"/>
      <w:r w:rsidRPr="009E27AE">
        <w:rPr>
          <w:rFonts w:ascii="Arial" w:eastAsia="Lucida Sans Unicode" w:hAnsi="Arial" w:cs="Arial"/>
          <w:kern w:val="1"/>
          <w:sz w:val="20"/>
          <w:szCs w:val="20"/>
        </w:rPr>
        <w:t>dissídio coletivos da categoria profissional</w:t>
      </w:r>
      <w:proofErr w:type="gramEnd"/>
      <w:r w:rsidRPr="009E27AE">
        <w:rPr>
          <w:rFonts w:ascii="Arial" w:eastAsia="Lucida Sans Unicode" w:hAnsi="Arial" w:cs="Arial"/>
          <w:kern w:val="1"/>
          <w:sz w:val="20"/>
          <w:szCs w:val="20"/>
        </w:rPr>
        <w:t xml:space="preserve">, bem como quaisquer outros oriundos, derivados ou conexos com este contrato, ficando ainda, para todos os efeitos legais, declarado pela CONTRATADA, a inexistência de qualquer vínculo empregatício entre seus empregados e a CONTRATANTE. </w:t>
      </w:r>
    </w:p>
    <w:p w14:paraId="5E0B71CC"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Agir com total diligência em eventuais reclamações trabalhistas promovidas por empregados seus que estejam ou, em algum momento, estiveram envolvidos na prestação de serviço aqui contratado, comparecendo em todas as audiências designadas, apresentando as necessárias contestações e recursos cabíveis, ainda que extinta a relação contratual com a CONTRATANTE.</w:t>
      </w:r>
    </w:p>
    <w:p w14:paraId="6374ACA3"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Assumir todas as providências e obrigações estabelecidas na legislação específica de acidentes de trabalho quando, em ocorrências da espécie, forem </w:t>
      </w:r>
      <w:proofErr w:type="gramStart"/>
      <w:r w:rsidRPr="009E27AE">
        <w:rPr>
          <w:rFonts w:ascii="Arial" w:eastAsia="Lucida Sans Unicode" w:hAnsi="Arial" w:cs="Arial"/>
          <w:kern w:val="1"/>
          <w:sz w:val="20"/>
          <w:szCs w:val="20"/>
        </w:rPr>
        <w:t>vítimas os seus</w:t>
      </w:r>
      <w:proofErr w:type="gramEnd"/>
      <w:r w:rsidRPr="009E27AE">
        <w:rPr>
          <w:rFonts w:ascii="Arial" w:eastAsia="Lucida Sans Unicode" w:hAnsi="Arial" w:cs="Arial"/>
          <w:kern w:val="1"/>
          <w:sz w:val="20"/>
          <w:szCs w:val="20"/>
        </w:rPr>
        <w:t xml:space="preserve"> empregados no desempenho do serviço ou em conexão com eles, que tenha relacionamento ao contrato com a CONTRATANTE.</w:t>
      </w:r>
    </w:p>
    <w:p w14:paraId="58F4587B"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durante o prazo contratual, todas as condições de habilitação e qualificação exigidas no Edital relativo à licitação da qual decorreu o presente ajuste, nos termos do art. 55, inc. XIII, da Lei n.º 8.666/1993, inclusive as condições de cadastramento no SICAF, o qual será observado mensalmente, quando dos pagamentos à CONTRATADA.</w:t>
      </w:r>
    </w:p>
    <w:p w14:paraId="4AFF57EF"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absoluto sigilo quanto às informações contidas nos documentos ou materiais manipulados por seus empregados, dedicando especial atenção à sua guarda, quando for o caso.</w:t>
      </w:r>
    </w:p>
    <w:p w14:paraId="465A5488" w14:textId="1DCFD559" w:rsidR="0048288E" w:rsidRPr="009E27AE" w:rsidRDefault="0048288E" w:rsidP="00BB5788">
      <w:pPr>
        <w:pStyle w:val="PargrafodaLista"/>
        <w:numPr>
          <w:ilvl w:val="1"/>
          <w:numId w:val="1"/>
        </w:numPr>
        <w:jc w:val="both"/>
        <w:rPr>
          <w:rFonts w:ascii="Arial" w:eastAsia="Lucida Sans Unicode" w:hAnsi="Arial" w:cs="Arial"/>
          <w:color w:val="000000" w:themeColor="text1"/>
          <w:kern w:val="1"/>
          <w:sz w:val="20"/>
          <w:szCs w:val="20"/>
        </w:rPr>
      </w:pPr>
      <w:r w:rsidRPr="009E27AE">
        <w:rPr>
          <w:rFonts w:ascii="Arial" w:eastAsia="Lucida Sans Unicode" w:hAnsi="Arial" w:cs="Arial"/>
          <w:color w:val="000000" w:themeColor="text1"/>
          <w:kern w:val="1"/>
          <w:sz w:val="20"/>
          <w:szCs w:val="20"/>
        </w:rPr>
        <w:t>Fornecer, para a execução dos serviços,</w:t>
      </w:r>
      <w:r w:rsidR="002E0740" w:rsidRPr="009E27AE">
        <w:rPr>
          <w:rFonts w:ascii="Arial" w:eastAsia="Lucida Sans Unicode" w:hAnsi="Arial" w:cs="Arial"/>
          <w:color w:val="000000" w:themeColor="text1"/>
          <w:kern w:val="1"/>
          <w:sz w:val="20"/>
          <w:szCs w:val="20"/>
        </w:rPr>
        <w:t xml:space="preserve"> a todos os trabalhadores envolvidos à execução da tarefa,</w:t>
      </w:r>
      <w:r w:rsidRPr="009E27AE">
        <w:rPr>
          <w:rFonts w:ascii="Arial" w:eastAsia="Lucida Sans Unicode" w:hAnsi="Arial" w:cs="Arial"/>
          <w:color w:val="000000" w:themeColor="text1"/>
          <w:kern w:val="1"/>
          <w:sz w:val="20"/>
          <w:szCs w:val="20"/>
        </w:rPr>
        <w:t xml:space="preserve"> uniforme</w:t>
      </w:r>
      <w:r w:rsidR="002E0740" w:rsidRPr="009E27AE">
        <w:rPr>
          <w:rFonts w:ascii="Arial" w:eastAsia="Lucida Sans Unicode" w:hAnsi="Arial" w:cs="Arial"/>
          <w:color w:val="000000" w:themeColor="text1"/>
          <w:kern w:val="1"/>
          <w:sz w:val="20"/>
          <w:szCs w:val="20"/>
        </w:rPr>
        <w:t>s</w:t>
      </w:r>
      <w:r w:rsidRPr="009E27AE">
        <w:rPr>
          <w:rFonts w:ascii="Arial" w:eastAsia="Lucida Sans Unicode" w:hAnsi="Arial" w:cs="Arial"/>
          <w:color w:val="000000" w:themeColor="text1"/>
          <w:kern w:val="1"/>
          <w:sz w:val="20"/>
          <w:szCs w:val="20"/>
        </w:rPr>
        <w:t xml:space="preserve"> apropriado</w:t>
      </w:r>
      <w:r w:rsidR="002E0740" w:rsidRPr="009E27AE">
        <w:rPr>
          <w:rFonts w:ascii="Arial" w:eastAsia="Lucida Sans Unicode" w:hAnsi="Arial" w:cs="Arial"/>
          <w:color w:val="000000" w:themeColor="text1"/>
          <w:kern w:val="1"/>
          <w:sz w:val="20"/>
          <w:szCs w:val="20"/>
        </w:rPr>
        <w:t>s,</w:t>
      </w:r>
      <w:r w:rsidR="002E0740" w:rsidRPr="009E27AE">
        <w:rPr>
          <w:rFonts w:ascii="Arial" w:hAnsi="Arial" w:cs="Arial"/>
          <w:color w:val="000000" w:themeColor="text1"/>
          <w:sz w:val="20"/>
          <w:szCs w:val="20"/>
        </w:rPr>
        <w:t xml:space="preserve"> </w:t>
      </w:r>
      <w:r w:rsidR="002E0740" w:rsidRPr="009E27AE">
        <w:rPr>
          <w:rFonts w:ascii="Arial" w:eastAsia="Lucida Sans Unicode" w:hAnsi="Arial" w:cs="Arial"/>
          <w:color w:val="000000" w:themeColor="text1"/>
          <w:kern w:val="1"/>
          <w:sz w:val="20"/>
          <w:szCs w:val="20"/>
        </w:rPr>
        <w:t>identificando cada funcionário através de crachás, com fotografia recente, além de fornecer</w:t>
      </w:r>
      <w:r w:rsidRPr="009E27AE">
        <w:rPr>
          <w:rFonts w:ascii="Arial" w:eastAsia="Lucida Sans Unicode" w:hAnsi="Arial" w:cs="Arial"/>
          <w:color w:val="000000" w:themeColor="text1"/>
          <w:kern w:val="1"/>
          <w:sz w:val="20"/>
          <w:szCs w:val="20"/>
        </w:rPr>
        <w:t xml:space="preserve"> </w:t>
      </w:r>
      <w:proofErr w:type="gramStart"/>
      <w:r w:rsidR="002E0740" w:rsidRPr="009E27AE">
        <w:rPr>
          <w:rFonts w:ascii="Arial" w:eastAsia="Lucida Sans Unicode" w:hAnsi="Arial" w:cs="Arial"/>
          <w:color w:val="000000" w:themeColor="text1"/>
          <w:kern w:val="1"/>
          <w:sz w:val="20"/>
          <w:szCs w:val="20"/>
        </w:rPr>
        <w:t>todos</w:t>
      </w:r>
      <w:proofErr w:type="gramEnd"/>
      <w:r w:rsidR="002E0740" w:rsidRPr="009E27AE">
        <w:rPr>
          <w:rFonts w:ascii="Arial" w:eastAsia="Lucida Sans Unicode" w:hAnsi="Arial" w:cs="Arial"/>
          <w:color w:val="000000" w:themeColor="text1"/>
          <w:kern w:val="1"/>
          <w:sz w:val="20"/>
          <w:szCs w:val="20"/>
        </w:rPr>
        <w:t xml:space="preserve"> </w:t>
      </w:r>
      <w:r w:rsidRPr="009E27AE">
        <w:rPr>
          <w:rFonts w:ascii="Arial" w:eastAsia="Lucida Sans Unicode" w:hAnsi="Arial" w:cs="Arial"/>
          <w:color w:val="000000" w:themeColor="text1"/>
          <w:kern w:val="1"/>
          <w:sz w:val="20"/>
          <w:szCs w:val="20"/>
        </w:rPr>
        <w:t>equipamentos de proteção individual – EPI adequado ao risco</w:t>
      </w:r>
      <w:r w:rsidR="002E0740" w:rsidRPr="009E27AE">
        <w:rPr>
          <w:rFonts w:ascii="Arial" w:eastAsia="Lucida Sans Unicode" w:hAnsi="Arial" w:cs="Arial"/>
          <w:color w:val="000000" w:themeColor="text1"/>
          <w:kern w:val="1"/>
          <w:sz w:val="20"/>
          <w:szCs w:val="20"/>
        </w:rPr>
        <w:t>,</w:t>
      </w:r>
      <w:r w:rsidR="002E0740" w:rsidRPr="009E27AE">
        <w:rPr>
          <w:rFonts w:ascii="Arial" w:hAnsi="Arial" w:cs="Arial"/>
          <w:color w:val="000000" w:themeColor="text1"/>
          <w:sz w:val="20"/>
          <w:szCs w:val="20"/>
        </w:rPr>
        <w:t xml:space="preserve"> considerando todas as</w:t>
      </w:r>
      <w:r w:rsidR="002E0740" w:rsidRPr="009E27AE">
        <w:rPr>
          <w:rFonts w:ascii="Arial" w:eastAsia="Lucida Sans Unicode" w:hAnsi="Arial" w:cs="Arial"/>
          <w:color w:val="000000" w:themeColor="text1"/>
          <w:kern w:val="1"/>
          <w:sz w:val="20"/>
          <w:szCs w:val="20"/>
        </w:rPr>
        <w:t xml:space="preserve"> normas de segurança, inclusive a NR-6.</w:t>
      </w:r>
    </w:p>
    <w:p w14:paraId="41017E0F" w14:textId="70F57AA4" w:rsidR="003E50C1" w:rsidRPr="009E27AE" w:rsidRDefault="003E50C1" w:rsidP="00BB5788">
      <w:pPr>
        <w:pStyle w:val="PargrafodaLista"/>
        <w:numPr>
          <w:ilvl w:val="1"/>
          <w:numId w:val="1"/>
        </w:numPr>
        <w:jc w:val="both"/>
        <w:rPr>
          <w:rFonts w:ascii="Arial" w:eastAsia="Lucida Sans Unicode" w:hAnsi="Arial" w:cs="Arial"/>
          <w:color w:val="000000" w:themeColor="text1"/>
          <w:kern w:val="1"/>
          <w:sz w:val="20"/>
          <w:szCs w:val="20"/>
        </w:rPr>
      </w:pPr>
      <w:r w:rsidRPr="009E27AE">
        <w:rPr>
          <w:rFonts w:ascii="Arial" w:eastAsia="Lucida Sans Unicode" w:hAnsi="Arial" w:cs="Arial"/>
          <w:color w:val="000000" w:themeColor="text1"/>
          <w:kern w:val="1"/>
          <w:sz w:val="20"/>
          <w:szCs w:val="20"/>
        </w:rPr>
        <w:t>Instruir os seus empregados, quanto à pre</w:t>
      </w:r>
      <w:r w:rsidR="0091597B" w:rsidRPr="009E27AE">
        <w:rPr>
          <w:rFonts w:ascii="Arial" w:eastAsia="Lucida Sans Unicode" w:hAnsi="Arial" w:cs="Arial"/>
          <w:color w:val="000000" w:themeColor="text1"/>
          <w:kern w:val="1"/>
          <w:sz w:val="20"/>
          <w:szCs w:val="20"/>
        </w:rPr>
        <w:t>venção de incêndios nas áreas da</w:t>
      </w:r>
      <w:r w:rsidRPr="009E27AE">
        <w:rPr>
          <w:rFonts w:ascii="Arial" w:eastAsia="Lucida Sans Unicode" w:hAnsi="Arial" w:cs="Arial"/>
          <w:color w:val="000000" w:themeColor="text1"/>
          <w:kern w:val="1"/>
          <w:sz w:val="20"/>
          <w:szCs w:val="20"/>
        </w:rPr>
        <w:t xml:space="preserve"> UFPA;</w:t>
      </w:r>
    </w:p>
    <w:p w14:paraId="711D1967"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lastRenderedPageBreak/>
        <w:t xml:space="preserve">Disponibilizar, quando necessário, sistemas de comunicação por rádio, ou tecnologia similar, para comunicação remota entre todos os funcionários da equipe de manutenção, a fim de agilizar e </w:t>
      </w:r>
      <w:proofErr w:type="gramStart"/>
      <w:r w:rsidRPr="009E27AE">
        <w:rPr>
          <w:rFonts w:ascii="Arial" w:eastAsia="Lucida Sans Unicode" w:hAnsi="Arial" w:cs="Arial"/>
          <w:kern w:val="1"/>
          <w:sz w:val="20"/>
          <w:szCs w:val="20"/>
        </w:rPr>
        <w:t>otimizar</w:t>
      </w:r>
      <w:proofErr w:type="gramEnd"/>
      <w:r w:rsidRPr="009E27AE">
        <w:rPr>
          <w:rFonts w:ascii="Arial" w:eastAsia="Lucida Sans Unicode" w:hAnsi="Arial" w:cs="Arial"/>
          <w:kern w:val="1"/>
          <w:sz w:val="20"/>
          <w:szCs w:val="20"/>
        </w:rPr>
        <w:t xml:space="preserve"> as atividades da equipe.</w:t>
      </w:r>
    </w:p>
    <w:p w14:paraId="5CB48DC6"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Cumprir, além das normas de segurança constantes destas especificações, todas as outras disposições legais, federais e distritais pertinentes, sendo de sua inteira responsabilidade os processos, ações ou reclamações movidas por pessoas físicas ou jurídicas em decorrência de negligência nas precauções exigidas no trabalho ou da utilização de materiais inaceitáveis na execução dos serviços.</w:t>
      </w:r>
    </w:p>
    <w:p w14:paraId="6C7563CC"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Cuidar para que os serviços a serem executados acarretem a menor perturbação possível aos serviços públicos, às vias de acesso e a todo e qualquer bem, público ou privado, adjacente às instalações da CONTRATANTE, providenciando sinalização e/ou isolamento das áreas de serviço.</w:t>
      </w:r>
    </w:p>
    <w:p w14:paraId="64E5C6AD"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Arcar com o transporte e deslocamento de todo o pessoal e de todo o material necessário à execução dos serviços, inclusive em casos de paralisação dos transportes coletivos, bem como nas situações em que se faça necessária a execução dos serviços.</w:t>
      </w:r>
    </w:p>
    <w:p w14:paraId="4DA62C27"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Aceitar, nas mesmas condições contratuais, os acréscimos ou supressões que se fizerem necessárias nos serviços, até o limite de 25% (vinte e cinco por cento) do valor inicial atualizado do contrato.</w:t>
      </w:r>
    </w:p>
    <w:p w14:paraId="377CD6DA" w14:textId="77777777"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Manter sede, filial ou escritório na Zona Metropolitana de Belém - PA com capacidade operacional para receber e solucionar qualquer demanda da Administração. A CONTRATADA deverá comprovar no prazo de 30 (trinta) dias corridos da assinatura do Contrato o cumprimento desta obrigação.</w:t>
      </w:r>
    </w:p>
    <w:p w14:paraId="05C308D7" w14:textId="64097103" w:rsidR="0048288E" w:rsidRPr="009E27AE" w:rsidRDefault="0048288E"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Apresentar à CONTRATANTE, quando necessário, as respectivas Anotações de Responsabilidade Técnica – ART, devidamente registradas junto ao CREA;</w:t>
      </w:r>
    </w:p>
    <w:p w14:paraId="5B1022A3" w14:textId="77777777" w:rsidR="0023523F"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Não transferir a terceiros, por qualquer motivo, nem mesmo parcialmente, a execução dos serviços, nem subcontratar quaisquer das prestações a que está obrigada, sem autorização da CONTRATADA.</w:t>
      </w:r>
    </w:p>
    <w:p w14:paraId="3972B8A1" w14:textId="77777777" w:rsidR="0023523F"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Realizar todas as transações comerciais necessárias à execução dos serviços contratados exclusivamente em seu próprio nome.</w:t>
      </w:r>
    </w:p>
    <w:p w14:paraId="33380309" w14:textId="77777777" w:rsidR="0023523F"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Não veicular publicidade ou qualquer outra informação acerca das atividades contratadas, sem a prévia autorização da CONTRATANTE.</w:t>
      </w:r>
    </w:p>
    <w:p w14:paraId="10844FE7" w14:textId="06D94671" w:rsidR="00C368B3" w:rsidRPr="009E27AE" w:rsidRDefault="0048288E"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Caso solicitado previamente pela CONTRATANTE, a CONTRATADA deverá executar os serviços em dias e horários distintos dos estabelecidos originalmente, podendo, nesse caso, haver compensação entre a carga horária semanal estabelecida e aquela prevista na convenção ou acordo coletivo de trabalho da categoria envolvida.</w:t>
      </w:r>
    </w:p>
    <w:p w14:paraId="3D43ADFB" w14:textId="27926BD6" w:rsidR="0023523F" w:rsidRPr="009E27AE" w:rsidRDefault="0023523F" w:rsidP="00BB5788">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Cumprir o disposto no inciso XXXIII do art. 7º da Constituição Federal/1988:</w:t>
      </w:r>
    </w:p>
    <w:p w14:paraId="68765471" w14:textId="146EE57C" w:rsidR="0023523F" w:rsidRPr="009E27AE" w:rsidRDefault="0023523F" w:rsidP="00BB5788">
      <w:pPr>
        <w:pStyle w:val="PargrafodaLista"/>
        <w:widowControl w:val="0"/>
        <w:ind w:left="0" w:right="1841"/>
        <w:jc w:val="both"/>
        <w:rPr>
          <w:rFonts w:ascii="Arial" w:eastAsia="Lucida Sans Unicode" w:hAnsi="Arial" w:cs="Arial"/>
          <w:i/>
          <w:kern w:val="1"/>
          <w:sz w:val="20"/>
          <w:szCs w:val="20"/>
        </w:rPr>
      </w:pPr>
      <w:r w:rsidRPr="009E27AE">
        <w:rPr>
          <w:rFonts w:ascii="Arial" w:eastAsia="Lucida Sans Unicode" w:hAnsi="Arial" w:cs="Arial"/>
          <w:i/>
          <w:kern w:val="1"/>
          <w:sz w:val="20"/>
          <w:szCs w:val="20"/>
        </w:rPr>
        <w:t xml:space="preserve">“XXXIII - proibição de trabalho noturno, perigoso ou insalubre a menores de dezoito </w:t>
      </w:r>
      <w:r w:rsidR="0091597B" w:rsidRPr="009E27AE">
        <w:rPr>
          <w:rFonts w:ascii="Arial" w:eastAsia="Lucida Sans Unicode" w:hAnsi="Arial" w:cs="Arial"/>
          <w:i/>
          <w:kern w:val="1"/>
          <w:sz w:val="20"/>
          <w:szCs w:val="20"/>
        </w:rPr>
        <w:t xml:space="preserve">anos, </w:t>
      </w:r>
      <w:r w:rsidRPr="009E27AE">
        <w:rPr>
          <w:rFonts w:ascii="Arial" w:eastAsia="Lucida Sans Unicode" w:hAnsi="Arial" w:cs="Arial"/>
          <w:i/>
          <w:kern w:val="1"/>
          <w:sz w:val="20"/>
          <w:szCs w:val="20"/>
        </w:rPr>
        <w:t>e de qualquer trabalho a menores de dezesseis anos, salvo na condição de aprendiz, a partir de quatorze anos.</w:t>
      </w:r>
      <w:proofErr w:type="gramStart"/>
      <w:r w:rsidRPr="009E27AE">
        <w:rPr>
          <w:rFonts w:ascii="Arial" w:eastAsia="Lucida Sans Unicode" w:hAnsi="Arial" w:cs="Arial"/>
          <w:i/>
          <w:kern w:val="1"/>
          <w:sz w:val="20"/>
          <w:szCs w:val="20"/>
        </w:rPr>
        <w:t xml:space="preserve"> ”</w:t>
      </w:r>
      <w:proofErr w:type="gramEnd"/>
    </w:p>
    <w:p w14:paraId="2FEF259F" w14:textId="77777777" w:rsidR="0023523F" w:rsidRPr="009E27AE" w:rsidRDefault="0023523F" w:rsidP="00BB5788">
      <w:pPr>
        <w:pStyle w:val="PargrafodaLista"/>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Para fins de acompanhamento do adimplemento de suas obrigações fiscais, trabalhistas e previdenciárias, a CONTRATADA deverá entregar, quando solicitada pela FISCALIZAÇÃO, entre outras julgadas como necessárias, a documentação relacionada a seguir:</w:t>
      </w:r>
    </w:p>
    <w:p w14:paraId="60F7E51E" w14:textId="77777777" w:rsidR="0023523F" w:rsidRPr="009E27AE" w:rsidRDefault="0023523F" w:rsidP="00BB5788">
      <w:pPr>
        <w:widowControl w:val="0"/>
        <w:numPr>
          <w:ilvl w:val="2"/>
          <w:numId w:val="1"/>
        </w:numPr>
        <w:jc w:val="both"/>
        <w:rPr>
          <w:rFonts w:ascii="Arial" w:eastAsia="Lucida Sans Unicode" w:hAnsi="Arial" w:cs="Arial"/>
          <w:b/>
          <w:kern w:val="1"/>
          <w:sz w:val="20"/>
          <w:szCs w:val="20"/>
        </w:rPr>
      </w:pPr>
      <w:r w:rsidRPr="009E27AE">
        <w:rPr>
          <w:rFonts w:ascii="Arial" w:hAnsi="Arial" w:cs="Arial"/>
          <w:b/>
          <w:sz w:val="20"/>
          <w:szCs w:val="20"/>
          <w:u w:val="single"/>
        </w:rPr>
        <w:t>Acompanhando a Nota Fiscal/Fatura</w:t>
      </w:r>
      <w:r w:rsidRPr="009E27AE">
        <w:rPr>
          <w:rFonts w:ascii="Arial" w:hAnsi="Arial" w:cs="Arial"/>
          <w:sz w:val="20"/>
          <w:szCs w:val="20"/>
        </w:rPr>
        <w:t xml:space="preserve"> referente ao serviço prestado, ou em outra periodicidade, cópias dos seguintes documentos:</w:t>
      </w:r>
    </w:p>
    <w:p w14:paraId="5141DA7A" w14:textId="4A8FD1DC"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Prova de regularidade relativa à Seguridade Social</w:t>
      </w:r>
      <w:r w:rsidRPr="009E27AE">
        <w:rPr>
          <w:rFonts w:ascii="Arial" w:eastAsia="Lucida Sans Unicode" w:hAnsi="Arial" w:cs="Arial"/>
          <w:kern w:val="1"/>
          <w:sz w:val="20"/>
          <w:szCs w:val="20"/>
        </w:rPr>
        <w:t>;</w:t>
      </w:r>
    </w:p>
    <w:p w14:paraId="0A72B493" w14:textId="4DA1B1E8"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Certidão conjunta relativa aos tributos federais e à Dívida Ativa da União</w:t>
      </w:r>
      <w:r w:rsidRPr="009E27AE">
        <w:rPr>
          <w:rFonts w:ascii="Arial" w:eastAsia="Lucida Sans Unicode" w:hAnsi="Arial" w:cs="Arial"/>
          <w:kern w:val="1"/>
          <w:sz w:val="20"/>
          <w:szCs w:val="20"/>
        </w:rPr>
        <w:t>;</w:t>
      </w:r>
    </w:p>
    <w:p w14:paraId="4F32F695" w14:textId="6104FA61"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Certidões que comprovem a regularidade perante as Fazendas Estadual, Distrital e Municipal do domicílio ou sede do contratado</w:t>
      </w:r>
      <w:r w:rsidRPr="009E27AE">
        <w:rPr>
          <w:rFonts w:ascii="Arial" w:eastAsia="Lucida Sans Unicode" w:hAnsi="Arial" w:cs="Arial"/>
          <w:kern w:val="1"/>
          <w:sz w:val="20"/>
          <w:szCs w:val="20"/>
        </w:rPr>
        <w:t>;</w:t>
      </w:r>
    </w:p>
    <w:p w14:paraId="17063335" w14:textId="528BA7CD"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Certidão de Regularidade do FGTS – CRF</w:t>
      </w:r>
      <w:r w:rsidRPr="009E27AE">
        <w:rPr>
          <w:rFonts w:ascii="Arial" w:eastAsia="Lucida Sans Unicode" w:hAnsi="Arial" w:cs="Arial"/>
          <w:kern w:val="1"/>
          <w:sz w:val="20"/>
          <w:szCs w:val="20"/>
        </w:rPr>
        <w:t>;</w:t>
      </w:r>
    </w:p>
    <w:p w14:paraId="52B14002" w14:textId="2B35358A"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shd w:val="clear" w:color="auto" w:fill="FFFFFF"/>
        </w:rPr>
        <w:t>Certidão Negativa de Débitos Trabalhistas – CNDT</w:t>
      </w:r>
      <w:r w:rsidRPr="009E27AE">
        <w:rPr>
          <w:rFonts w:ascii="Arial" w:eastAsia="Lucida Sans Unicode" w:hAnsi="Arial" w:cs="Arial"/>
          <w:kern w:val="1"/>
          <w:sz w:val="20"/>
          <w:szCs w:val="20"/>
        </w:rPr>
        <w:t>;</w:t>
      </w:r>
    </w:p>
    <w:p w14:paraId="3353B63E" w14:textId="64875DC5"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Comprovantes/guias de recolhimento da </w:t>
      </w:r>
      <w:r w:rsidRPr="009E27AE">
        <w:rPr>
          <w:rFonts w:ascii="Arial" w:eastAsia="Lucida Sans Unicode" w:hAnsi="Arial" w:cs="Arial"/>
          <w:b/>
          <w:kern w:val="1"/>
          <w:sz w:val="20"/>
          <w:szCs w:val="20"/>
        </w:rPr>
        <w:t>contribuição previdenciária (INSS)</w:t>
      </w:r>
      <w:r w:rsidRPr="009E27AE">
        <w:rPr>
          <w:rFonts w:ascii="Arial" w:eastAsia="Lucida Sans Unicode" w:hAnsi="Arial" w:cs="Arial"/>
          <w:kern w:val="1"/>
          <w:sz w:val="20"/>
          <w:szCs w:val="20"/>
        </w:rPr>
        <w:t xml:space="preserve"> do empregador e dos empregados;</w:t>
      </w:r>
    </w:p>
    <w:p w14:paraId="38253EBC" w14:textId="7B05A20D"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Comprovação do cumprimento das demais obrigações contidas na legislação e nas Convenções Coletivas, Acordos Coletivos ou Sentenças Normativas em Dissídio Coletivo de trabalho.</w:t>
      </w:r>
    </w:p>
    <w:p w14:paraId="2226D791" w14:textId="1F388C5F" w:rsidR="0023523F" w:rsidRPr="009E27AE" w:rsidRDefault="0023523F" w:rsidP="00BB5788">
      <w:pPr>
        <w:pStyle w:val="PargrafodaLista"/>
        <w:widowControl w:val="0"/>
        <w:numPr>
          <w:ilvl w:val="2"/>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Quando solicitado pela FISCALIZAÇÃO:</w:t>
      </w:r>
    </w:p>
    <w:p w14:paraId="6BF6990E" w14:textId="43769967"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Extratos de Informações Previdenciárias e de depósitos do Fundo de Garantia e Tempo de Serviço – FGTS de seus empregados, bem como quaisquer outros documentos que possam comprovar a regularidade previdenciária e fiscal da CONTRATADA;</w:t>
      </w:r>
    </w:p>
    <w:p w14:paraId="37E7DCFC" w14:textId="23ACCF72" w:rsidR="0023523F" w:rsidRPr="009E27AE" w:rsidRDefault="0023523F" w:rsidP="00BB5788">
      <w:pPr>
        <w:pStyle w:val="PargrafodaLista"/>
        <w:widowControl w:val="0"/>
        <w:numPr>
          <w:ilvl w:val="3"/>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Cópia da folha de pagamento analítica de qualquer mês da prestação dos serviços, em que conste como tomador o Órgão ou Unidade contratante;</w:t>
      </w:r>
    </w:p>
    <w:p w14:paraId="379F034F" w14:textId="350A76D2" w:rsidR="0023523F" w:rsidRPr="009E27AE" w:rsidRDefault="0023523F" w:rsidP="00BB5788">
      <w:pPr>
        <w:pStyle w:val="PargrafodaLista"/>
        <w:widowControl w:val="0"/>
        <w:numPr>
          <w:ilvl w:val="2"/>
          <w:numId w:val="1"/>
        </w:numPr>
        <w:ind w:right="-2"/>
        <w:jc w:val="both"/>
        <w:rPr>
          <w:rFonts w:ascii="Arial" w:eastAsia="Lucida Sans Unicode" w:hAnsi="Arial" w:cs="Arial"/>
          <w:kern w:val="1"/>
          <w:sz w:val="20"/>
          <w:szCs w:val="20"/>
        </w:rPr>
      </w:pPr>
      <w:r w:rsidRPr="009E27AE">
        <w:rPr>
          <w:rFonts w:ascii="Arial" w:eastAsia="Lucida Sans Unicode" w:hAnsi="Arial" w:cs="Arial"/>
          <w:kern w:val="1"/>
          <w:sz w:val="20"/>
          <w:szCs w:val="20"/>
        </w:rPr>
        <w:t>A CONTRATADA está obrigada a oferecer todos os meios necessários aos seus empregados para a obtenção de extratos de recolhimento das contribuições previdenciárias e do FGTS sempre que solicitado pela FISCALIZAÇÃO.</w:t>
      </w:r>
    </w:p>
    <w:p w14:paraId="6D7D30CD" w14:textId="3E32D3CF" w:rsidR="0023523F" w:rsidRPr="009E27AE" w:rsidRDefault="0023523F" w:rsidP="00BB5788">
      <w:pPr>
        <w:pStyle w:val="PargrafodaLista"/>
        <w:widowControl w:val="0"/>
        <w:numPr>
          <w:ilvl w:val="1"/>
          <w:numId w:val="1"/>
        </w:numPr>
        <w:ind w:right="-2"/>
        <w:jc w:val="both"/>
        <w:rPr>
          <w:rFonts w:ascii="Arial" w:eastAsia="Lucida Sans Unicode" w:hAnsi="Arial" w:cs="Arial"/>
          <w:kern w:val="1"/>
          <w:sz w:val="20"/>
          <w:szCs w:val="20"/>
        </w:rPr>
      </w:pPr>
      <w:r w:rsidRPr="009E27AE">
        <w:rPr>
          <w:rFonts w:ascii="Arial" w:hAnsi="Arial" w:cs="Arial"/>
          <w:sz w:val="20"/>
          <w:szCs w:val="20"/>
        </w:rPr>
        <w:t xml:space="preserve">Estar ciente que, a partir da assinatura do contrato, a CONTRATANTE fica autorizada a realizar o desconto na fatura e o pagamento direto dos salários e demais verbas trabalhistas aos trabalhadores quando houver falha no cumprimento das obrigações contratuais por parte da CONTRATADA, até o momento da </w:t>
      </w:r>
      <w:r w:rsidRPr="009E27AE">
        <w:rPr>
          <w:rFonts w:ascii="Arial" w:hAnsi="Arial" w:cs="Arial"/>
          <w:sz w:val="20"/>
          <w:szCs w:val="20"/>
        </w:rPr>
        <w:lastRenderedPageBreak/>
        <w:t>regularização, sem prejuízo das sanções cabíveis.</w:t>
      </w:r>
    </w:p>
    <w:p w14:paraId="3EF4746E" w14:textId="04DC0A26" w:rsidR="0023523F" w:rsidRPr="009E27AE" w:rsidRDefault="0023523F" w:rsidP="00BB5788">
      <w:pPr>
        <w:pStyle w:val="PargrafodaLista"/>
        <w:widowControl w:val="0"/>
        <w:numPr>
          <w:ilvl w:val="1"/>
          <w:numId w:val="1"/>
        </w:numPr>
        <w:ind w:right="-2"/>
        <w:jc w:val="both"/>
        <w:rPr>
          <w:rFonts w:ascii="Arial" w:eastAsia="Lucida Sans Unicode" w:hAnsi="Arial" w:cs="Arial"/>
          <w:kern w:val="1"/>
          <w:sz w:val="20"/>
          <w:szCs w:val="20"/>
        </w:rPr>
      </w:pPr>
      <w:proofErr w:type="gramStart"/>
      <w:r w:rsidRPr="009E27AE">
        <w:rPr>
          <w:rFonts w:ascii="Arial" w:hAnsi="Arial" w:cs="Arial"/>
          <w:sz w:val="20"/>
          <w:szCs w:val="20"/>
          <w:lang w:eastAsia="pt-BR"/>
        </w:rPr>
        <w:t>Implementar</w:t>
      </w:r>
      <w:proofErr w:type="gramEnd"/>
      <w:r w:rsidRPr="009E27AE">
        <w:rPr>
          <w:rFonts w:ascii="Arial" w:hAnsi="Arial" w:cs="Arial"/>
          <w:sz w:val="20"/>
          <w:szCs w:val="20"/>
          <w:lang w:eastAsia="pt-BR"/>
        </w:rPr>
        <w:t>, de forma adequada, a planificação, execução e supervisão permanente dos serviços, de forma a obter uma operação correta e eficaz, realizando os serviços de forma meticulosa e constante, mantendo sempre, em perfeita ordem, todas as dependências do CONTRATANTE.</w:t>
      </w:r>
    </w:p>
    <w:p w14:paraId="2AC11650" w14:textId="77777777" w:rsidR="008A0792" w:rsidRPr="009E27AE" w:rsidRDefault="008A0792"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A CONTRATADA será OBRIGADA a fornecer qualquer material, componente ou acessório exigido na listagem de serviços com fornecimento de peças descrito em anexo ao Termo de Referência, pelo CONTRATANTE, necessário </w:t>
      </w:r>
      <w:proofErr w:type="gramStart"/>
      <w:r w:rsidRPr="009E27AE">
        <w:rPr>
          <w:rFonts w:ascii="Arial" w:hAnsi="Arial" w:cs="Arial"/>
          <w:sz w:val="20"/>
          <w:szCs w:val="20"/>
        </w:rPr>
        <w:t>a</w:t>
      </w:r>
      <w:proofErr w:type="gramEnd"/>
      <w:r w:rsidRPr="009E27AE">
        <w:rPr>
          <w:rFonts w:ascii="Arial" w:hAnsi="Arial" w:cs="Arial"/>
          <w:sz w:val="20"/>
          <w:szCs w:val="20"/>
        </w:rPr>
        <w:t xml:space="preserve"> correção de problemas. Caso haja peças que não estão relacionadas no rol de serviços com fornecimento de peças predeterminado, o fornecimento desse material será estritamente por ressarcimento de peças, via cotação de preços, através de cotação de no mínimo </w:t>
      </w:r>
      <w:proofErr w:type="gramStart"/>
      <w:r w:rsidRPr="009E27AE">
        <w:rPr>
          <w:rFonts w:ascii="Arial" w:hAnsi="Arial" w:cs="Arial"/>
          <w:sz w:val="20"/>
          <w:szCs w:val="20"/>
        </w:rPr>
        <w:t>3</w:t>
      </w:r>
      <w:proofErr w:type="gramEnd"/>
      <w:r w:rsidRPr="009E27AE">
        <w:rPr>
          <w:rFonts w:ascii="Arial" w:hAnsi="Arial" w:cs="Arial"/>
          <w:sz w:val="20"/>
          <w:szCs w:val="20"/>
        </w:rPr>
        <w:t xml:space="preserve"> (três) preços obtidos junto a seus fornecedores para aprovação prévia do CONTRATANTE. Será levada em conta a cotação mínima de mercado e as qualidades técnicas do produto. Caso o CONTRATANTE discorde do menor preço obtido pela CONTRATADA, realizará uma pesquisa no mercado em busca de preços menores para os mesmos itens. Encontrando, dará conhecimento à CONTRATADA para que a mesma forneça de imediato, e pelo menor preço encontrado pelo fiscal, os materiais, peças, componentes e equipamentos necessários. Processo esse que visa dirimir qualquer falha nos procedimentos de fornecimento de peças e garantir o funcionamento do equipamento, além de evitar a substituição por peças inadequadas, falsificadas e com preços abusivos.</w:t>
      </w:r>
    </w:p>
    <w:p w14:paraId="5D7F5FE2" w14:textId="77777777" w:rsidR="003E50C1" w:rsidRPr="009E27AE" w:rsidRDefault="002C7AE5"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É dever </w:t>
      </w:r>
      <w:proofErr w:type="gramStart"/>
      <w:r w:rsidRPr="009E27AE">
        <w:rPr>
          <w:rFonts w:ascii="Arial" w:hAnsi="Arial" w:cs="Arial"/>
          <w:sz w:val="20"/>
          <w:szCs w:val="20"/>
        </w:rPr>
        <w:t>da Contratada observar</w:t>
      </w:r>
      <w:proofErr w:type="gramEnd"/>
      <w:r w:rsidRPr="009E27AE">
        <w:rPr>
          <w:rFonts w:ascii="Arial" w:hAnsi="Arial" w:cs="Arial"/>
          <w:sz w:val="20"/>
          <w:szCs w:val="20"/>
        </w:rPr>
        <w:t xml:space="preserve"> as normas do Instituto Nacional de Metrologia, Normalização e Qualidade Industrial – INMETRO e as normas ISO nº 14.000 da Organização Internacional para a Padronização (</w:t>
      </w:r>
      <w:proofErr w:type="spellStart"/>
      <w:r w:rsidRPr="009E27AE">
        <w:rPr>
          <w:rFonts w:ascii="Arial" w:hAnsi="Arial" w:cs="Arial"/>
          <w:sz w:val="20"/>
          <w:szCs w:val="20"/>
        </w:rPr>
        <w:t>International</w:t>
      </w:r>
      <w:proofErr w:type="spellEnd"/>
      <w:r w:rsidRPr="009E27AE">
        <w:rPr>
          <w:rFonts w:ascii="Arial" w:hAnsi="Arial" w:cs="Arial"/>
          <w:sz w:val="20"/>
          <w:szCs w:val="20"/>
        </w:rPr>
        <w:t xml:space="preserve"> </w:t>
      </w:r>
      <w:proofErr w:type="spellStart"/>
      <w:r w:rsidRPr="009E27AE">
        <w:rPr>
          <w:rFonts w:ascii="Arial" w:hAnsi="Arial" w:cs="Arial"/>
          <w:sz w:val="20"/>
          <w:szCs w:val="20"/>
        </w:rPr>
        <w:t>Organization</w:t>
      </w:r>
      <w:proofErr w:type="spellEnd"/>
      <w:r w:rsidRPr="009E27AE">
        <w:rPr>
          <w:rFonts w:ascii="Arial" w:hAnsi="Arial" w:cs="Arial"/>
          <w:sz w:val="20"/>
          <w:szCs w:val="20"/>
        </w:rPr>
        <w:t xml:space="preserve"> for </w:t>
      </w:r>
      <w:proofErr w:type="spellStart"/>
      <w:r w:rsidRPr="009E27AE">
        <w:rPr>
          <w:rFonts w:ascii="Arial" w:hAnsi="Arial" w:cs="Arial"/>
          <w:sz w:val="20"/>
          <w:szCs w:val="20"/>
        </w:rPr>
        <w:t>Standardization</w:t>
      </w:r>
      <w:proofErr w:type="spellEnd"/>
      <w:r w:rsidRPr="009E27AE">
        <w:rPr>
          <w:rFonts w:ascii="Arial" w:hAnsi="Arial" w:cs="Arial"/>
          <w:sz w:val="20"/>
          <w:szCs w:val="20"/>
        </w:rPr>
        <w:t>).</w:t>
      </w:r>
    </w:p>
    <w:p w14:paraId="34C56412" w14:textId="3372BF72" w:rsidR="003E50C1" w:rsidRPr="009E27AE" w:rsidRDefault="002C7AE5"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Fornecer os nomes dos Engenheiros </w:t>
      </w:r>
      <w:r w:rsidR="002F5BB5" w:rsidRPr="009E27AE">
        <w:rPr>
          <w:rFonts w:ascii="Arial" w:hAnsi="Arial" w:cs="Arial"/>
          <w:sz w:val="20"/>
          <w:szCs w:val="20"/>
        </w:rPr>
        <w:t>Mecânico e Eletricista</w:t>
      </w:r>
      <w:r w:rsidRPr="009E27AE">
        <w:rPr>
          <w:rFonts w:ascii="Arial" w:hAnsi="Arial" w:cs="Arial"/>
          <w:sz w:val="20"/>
          <w:szCs w:val="20"/>
        </w:rPr>
        <w:t xml:space="preserve">, responsáveis pelos serviços de manutenção, objeto do presente contrato, os quais deverão atender aos chamados da </w:t>
      </w:r>
      <w:r w:rsidR="00CE57FF" w:rsidRPr="009E27AE">
        <w:rPr>
          <w:rFonts w:ascii="Arial" w:hAnsi="Arial" w:cs="Arial"/>
          <w:sz w:val="20"/>
          <w:szCs w:val="20"/>
        </w:rPr>
        <w:t>CONTRATANTE</w:t>
      </w:r>
      <w:r w:rsidRPr="009E27AE">
        <w:rPr>
          <w:rFonts w:ascii="Arial" w:hAnsi="Arial" w:cs="Arial"/>
          <w:sz w:val="20"/>
          <w:szCs w:val="20"/>
        </w:rPr>
        <w:t>, no prazo máximo de 12 (doze) horas;</w:t>
      </w:r>
    </w:p>
    <w:p w14:paraId="425CFACC" w14:textId="0429722D" w:rsidR="003E50C1" w:rsidRPr="009E27AE" w:rsidRDefault="00CE57FF"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Efetuar atendimento de emergência a qualquer hora do dia, duran</w:t>
      </w:r>
      <w:r w:rsidR="002F5BB5" w:rsidRPr="009E27AE">
        <w:rPr>
          <w:rFonts w:ascii="Arial" w:hAnsi="Arial" w:cs="Arial"/>
          <w:sz w:val="20"/>
          <w:szCs w:val="20"/>
        </w:rPr>
        <w:t>te o horário de funcionamento da</w:t>
      </w:r>
      <w:r w:rsidRPr="009E27AE">
        <w:rPr>
          <w:rFonts w:ascii="Arial" w:hAnsi="Arial" w:cs="Arial"/>
          <w:sz w:val="20"/>
          <w:szCs w:val="20"/>
        </w:rPr>
        <w:t xml:space="preserve"> UFPA e, se for o caso, nos finais de semana, a critério da CONTRATANTE;</w:t>
      </w:r>
    </w:p>
    <w:p w14:paraId="38D43B1C" w14:textId="77777777" w:rsidR="003E50C1" w:rsidRPr="009E27AE" w:rsidRDefault="00CE57FF"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Respeitar a legislação vigente sobre segurança e higiene do trabalho, acatando outras recomendações que nesse sentido, lhes sejam feitas pela C</w:t>
      </w:r>
      <w:r w:rsidR="003E50C1" w:rsidRPr="009E27AE">
        <w:rPr>
          <w:rFonts w:ascii="Arial" w:hAnsi="Arial" w:cs="Arial"/>
          <w:sz w:val="20"/>
          <w:szCs w:val="20"/>
        </w:rPr>
        <w:t>ONTRATANTE</w:t>
      </w:r>
      <w:r w:rsidRPr="009E27AE">
        <w:rPr>
          <w:rFonts w:ascii="Arial" w:hAnsi="Arial" w:cs="Arial"/>
          <w:sz w:val="20"/>
          <w:szCs w:val="20"/>
        </w:rPr>
        <w:t>, mantendo no local de prestação dos serviços, equipamentos de proteção individual (luva com isolamento para 34.000 volts, avental de raspa, óculos de proteção para solda, entre outros.);</w:t>
      </w:r>
    </w:p>
    <w:p w14:paraId="1BFC0F98" w14:textId="77777777" w:rsidR="003E50C1" w:rsidRPr="009E27AE" w:rsidRDefault="00E07FF1"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Efetuar as práticas de manutenção em conjunto com as recomendações de manutenção mecânica da NBR 13.971/14, NBR 14679/01, NBR 7256/82, NBR 6401/80 - Sistemas de Refrigeração, Condicionamento de Ar e Ventilação - Manutenção Programada da ABNT, Portaria nº 3.523/98 Ministério da Saúde, Resolução 09/03 da ANVISA, Manual de Medicina do Trabalho. O somatório das práticas de manutenção para garantia do ar e manutenção programada visando o bom funcionamento e desempenho térmico dos sistemas permitirá o correto controle dos ajustes das variáveis de manutenção e controle dos poluentes nos ambientes;</w:t>
      </w:r>
    </w:p>
    <w:p w14:paraId="5D511ECC" w14:textId="0CF72349" w:rsidR="003E50C1" w:rsidRPr="009E27AE" w:rsidRDefault="00E07FF1"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Emitir, quando da realização de manutenção corretiva com substituição de peças, nota fiscal de serviços</w:t>
      </w:r>
      <w:r w:rsidR="00484C99" w:rsidRPr="009E27AE">
        <w:rPr>
          <w:rFonts w:ascii="Arial" w:hAnsi="Arial" w:cs="Arial"/>
          <w:sz w:val="20"/>
          <w:szCs w:val="20"/>
        </w:rPr>
        <w:t>;</w:t>
      </w:r>
    </w:p>
    <w:p w14:paraId="043EFB16" w14:textId="77777777" w:rsidR="003E50C1" w:rsidRPr="009E27AE" w:rsidRDefault="00E07FF1"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Emitir nota fiscal de prestação de Serviços de Manutenção Preventiva, discriminando cada uma das rotinas cumpridas no período de referência, com base no relatório de manutenção aprovado pelo executor do contrato.</w:t>
      </w:r>
    </w:p>
    <w:p w14:paraId="7B81F540"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disponibilizar técnicos, especializados em serviços objeto destas especificações, em número suficiente para atendimentos das demandas do UFPA.</w:t>
      </w:r>
    </w:p>
    <w:p w14:paraId="0A46B375"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obrigatoriamente, deverá possuir veículos para locomoção de seus técnicos a fim de atender chamadas imediatas do UFPA.</w:t>
      </w:r>
    </w:p>
    <w:p w14:paraId="566B8BA9"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Não transferir a outrem, no todo ou em parte, o objeto do CONTRATO a ser firmado;</w:t>
      </w:r>
    </w:p>
    <w:p w14:paraId="36A97DCB"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Apresentar, junto com a Nota Fiscal de cobrança, as CERTIDÕES de quitação junto ao INSS e FGTS;</w:t>
      </w:r>
    </w:p>
    <w:p w14:paraId="5BBCB0FC"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Apresentar relatório mensal das atividades, discriminando todas as irregularidades encontradas na execução dos serviços, apontando soluções para cada caso;</w:t>
      </w:r>
    </w:p>
    <w:p w14:paraId="660ED6DE" w14:textId="77777777" w:rsidR="003E50C1"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Adotar boas práticas de </w:t>
      </w:r>
      <w:proofErr w:type="gramStart"/>
      <w:r w:rsidRPr="009E27AE">
        <w:rPr>
          <w:rFonts w:ascii="Arial" w:hAnsi="Arial" w:cs="Arial"/>
          <w:sz w:val="20"/>
          <w:szCs w:val="20"/>
        </w:rPr>
        <w:t>otimização</w:t>
      </w:r>
      <w:proofErr w:type="gramEnd"/>
      <w:r w:rsidRPr="009E27AE">
        <w:rPr>
          <w:rFonts w:ascii="Arial" w:hAnsi="Arial" w:cs="Arial"/>
          <w:sz w:val="20"/>
          <w:szCs w:val="20"/>
        </w:rPr>
        <w:t xml:space="preserve"> de recursos/redução de desperdícios/menor poluição, tais como:</w:t>
      </w:r>
    </w:p>
    <w:p w14:paraId="0602E891"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 xml:space="preserve">Racionalização do uso de substâncias potencialmente </w:t>
      </w:r>
      <w:proofErr w:type="gramStart"/>
      <w:r w:rsidRPr="009E27AE">
        <w:rPr>
          <w:rFonts w:ascii="Arial" w:hAnsi="Arial" w:cs="Arial"/>
          <w:sz w:val="20"/>
          <w:szCs w:val="20"/>
        </w:rPr>
        <w:t>tóxicas/poluentes</w:t>
      </w:r>
      <w:proofErr w:type="gramEnd"/>
      <w:r w:rsidRPr="009E27AE">
        <w:rPr>
          <w:rFonts w:ascii="Arial" w:hAnsi="Arial" w:cs="Arial"/>
          <w:sz w:val="20"/>
          <w:szCs w:val="20"/>
        </w:rPr>
        <w:t>;</w:t>
      </w:r>
    </w:p>
    <w:p w14:paraId="53ECBCA9"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Substituição de substâncias tóxicas por outras atóxicas ou de menor toxicidade;</w:t>
      </w:r>
    </w:p>
    <w:p w14:paraId="671ABB7B"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Racionalização/economia no consumo de energia especialmente elétrica e água;</w:t>
      </w:r>
    </w:p>
    <w:p w14:paraId="6F3F2894"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 xml:space="preserve">Treinamento/capacitação periódicos dos empregados sobre boas práticas de redução de desperdícios/poluição; </w:t>
      </w:r>
      <w:proofErr w:type="gramStart"/>
      <w:r w:rsidRPr="009E27AE">
        <w:rPr>
          <w:rFonts w:ascii="Arial" w:hAnsi="Arial" w:cs="Arial"/>
          <w:sz w:val="20"/>
          <w:szCs w:val="20"/>
        </w:rPr>
        <w:t>e</w:t>
      </w:r>
      <w:proofErr w:type="gramEnd"/>
    </w:p>
    <w:p w14:paraId="5730B33B" w14:textId="77777777" w:rsidR="003E50C1" w:rsidRPr="009E27AE" w:rsidRDefault="000F7603" w:rsidP="00BB5788">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Reciclagem/destinação adequada dos resíduos gerados pelos serviços objeto desta especificação técnica.</w:t>
      </w:r>
    </w:p>
    <w:p w14:paraId="11770FB0" w14:textId="11455E29" w:rsidR="000F7603" w:rsidRPr="009E27AE" w:rsidRDefault="000F7603" w:rsidP="00BB5788">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priorizar o emprego de mão de obra, materiais, tecnologias e matérias-primas de origem local para execução, conservação e operação das obras públicas.</w:t>
      </w:r>
    </w:p>
    <w:p w14:paraId="1FA19EB1" w14:textId="77777777" w:rsidR="000F7603" w:rsidRPr="009E27AE" w:rsidRDefault="000F7603" w:rsidP="008A0792">
      <w:pPr>
        <w:tabs>
          <w:tab w:val="left" w:pos="930"/>
        </w:tabs>
        <w:rPr>
          <w:rFonts w:ascii="Arial" w:hAnsi="Arial" w:cs="Arial"/>
          <w:sz w:val="20"/>
          <w:szCs w:val="20"/>
        </w:rPr>
      </w:pPr>
    </w:p>
    <w:p w14:paraId="5185A1C8" w14:textId="58E58C16" w:rsidR="00326008" w:rsidRPr="009E27AE" w:rsidRDefault="00326008" w:rsidP="00326008">
      <w:pPr>
        <w:pStyle w:val="PB"/>
      </w:pPr>
      <w:r w:rsidRPr="009E27AE">
        <w:lastRenderedPageBreak/>
        <w:t>DAS AÇÕES DE RESPONSABILIDADE AMBIENTAL</w:t>
      </w:r>
    </w:p>
    <w:p w14:paraId="020368E8" w14:textId="45E45D32"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Os serviços prestados pela CONTRATADA deverão pautar-se sempre no uso racional de recursos e equipamentos, de forma a evitar e prevenir o desperdício de insumos e materiais consumidos bem como a geração excessiva de resíduos, a fim de atender às diretrizes de responsabilidade ambiental adotadas pela CONTRATANTE.</w:t>
      </w:r>
    </w:p>
    <w:p w14:paraId="36B4F098" w14:textId="65F676F3"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As boas práticas de </w:t>
      </w:r>
      <w:proofErr w:type="gramStart"/>
      <w:r w:rsidRPr="009E27AE">
        <w:rPr>
          <w:rFonts w:ascii="Arial" w:hAnsi="Arial" w:cs="Arial"/>
          <w:sz w:val="20"/>
          <w:szCs w:val="20"/>
        </w:rPr>
        <w:t>otimização</w:t>
      </w:r>
      <w:proofErr w:type="gramEnd"/>
      <w:r w:rsidRPr="009E27AE">
        <w:rPr>
          <w:rFonts w:ascii="Arial" w:hAnsi="Arial" w:cs="Arial"/>
          <w:sz w:val="20"/>
          <w:szCs w:val="20"/>
        </w:rPr>
        <w:t xml:space="preserve"> de recursos, redução de desperdícios e menor poluição se pautam em alguns pressupostos e exigências, que deverão ser observados pela CONTRATADA:</w:t>
      </w:r>
    </w:p>
    <w:p w14:paraId="2C8BF850"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Racionalização do uso de substâncias potencialmente tóxico-poluentes.</w:t>
      </w:r>
    </w:p>
    <w:p w14:paraId="10C1CDB6"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Substituição de substâncias tóxicas por outras atóxicas ou de menor toxicidade.</w:t>
      </w:r>
    </w:p>
    <w:p w14:paraId="75FD7EE1"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Racionalização/economia no consumo de energia (especialmente elétrica) e água.</w:t>
      </w:r>
    </w:p>
    <w:p w14:paraId="18F96DAF"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Reciclagem/destinação adequada dos resíduos gerados nas atividades de limpeza, asseio e conservação.</w:t>
      </w:r>
    </w:p>
    <w:p w14:paraId="33F19470" w14:textId="48354511"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 xml:space="preserve">Descarte adequado de materiais tóxicos. Sempre apresentando </w:t>
      </w:r>
      <w:proofErr w:type="gramStart"/>
      <w:r w:rsidRPr="009E27AE">
        <w:rPr>
          <w:rFonts w:ascii="Arial" w:hAnsi="Arial" w:cs="Arial"/>
          <w:sz w:val="20"/>
          <w:szCs w:val="20"/>
        </w:rPr>
        <w:t>à</w:t>
      </w:r>
      <w:proofErr w:type="gramEnd"/>
      <w:r w:rsidRPr="009E27AE">
        <w:rPr>
          <w:rFonts w:ascii="Arial" w:hAnsi="Arial" w:cs="Arial"/>
          <w:sz w:val="20"/>
          <w:szCs w:val="20"/>
        </w:rPr>
        <w:t xml:space="preserve"> CONTRATANTE a comprovação deste descarte, da forma ecologicamente correta.</w:t>
      </w:r>
    </w:p>
    <w:p w14:paraId="55D85990" w14:textId="77777777"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Os materiais empregados pela CONTRATADA deverão atender à melhor relação entre custos e benefícios, considerando-se os impactos ambientais, positivos e negativos, associados ao produto.</w:t>
      </w:r>
    </w:p>
    <w:p w14:paraId="7595C95B" w14:textId="67F0D116" w:rsidR="00326008" w:rsidRPr="009E27AE" w:rsidRDefault="00326008" w:rsidP="00BD7D09">
      <w:pPr>
        <w:pStyle w:val="PargrafodaLista"/>
        <w:numPr>
          <w:ilvl w:val="2"/>
          <w:numId w:val="1"/>
        </w:numPr>
        <w:tabs>
          <w:tab w:val="left" w:pos="930"/>
        </w:tabs>
        <w:jc w:val="both"/>
        <w:rPr>
          <w:rFonts w:ascii="Arial" w:hAnsi="Arial" w:cs="Arial"/>
          <w:sz w:val="20"/>
          <w:szCs w:val="20"/>
        </w:rPr>
      </w:pPr>
      <w:r w:rsidRPr="009E27AE">
        <w:rPr>
          <w:rFonts w:ascii="Arial" w:hAnsi="Arial" w:cs="Arial"/>
          <w:sz w:val="20"/>
          <w:szCs w:val="20"/>
        </w:rPr>
        <w:t>Repassar a seus empregados todas as orientações referentes à redução do consumo de energia e água.</w:t>
      </w:r>
    </w:p>
    <w:p w14:paraId="4B100FAA"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qualquer tempo a CONTRATANTE poderá solicitar à CONTRATADA a apresentação de relação com as marcas e fabricantes dos produtos e materiais utilizados, podendo vir a solicitar a substituição de quaisquer itens por outros, com a mesma finalidade, considerados mais adequados do ponto de vista dos impactos ambientais.</w:t>
      </w:r>
    </w:p>
    <w:p w14:paraId="22AC3D4B"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instruir os seus empregados quanto à necessidade de racionalização de recursos no desempenho de suas atribuições, bem como das diretrizes de responsabilidade ambiental adotadas pela CONTRATANTE, autorizando a participação destes em eventos de capacitação e sensibilização promovidos pela CONTRATANTE.</w:t>
      </w:r>
    </w:p>
    <w:p w14:paraId="6785CB71"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A CONTRATADA deverá retirar, </w:t>
      </w:r>
      <w:proofErr w:type="gramStart"/>
      <w:r w:rsidRPr="009E27AE">
        <w:rPr>
          <w:rFonts w:ascii="Arial" w:hAnsi="Arial" w:cs="Arial"/>
          <w:sz w:val="20"/>
          <w:szCs w:val="20"/>
        </w:rPr>
        <w:t>sob orientação</w:t>
      </w:r>
      <w:proofErr w:type="gramEnd"/>
      <w:r w:rsidRPr="009E27AE">
        <w:rPr>
          <w:rFonts w:ascii="Arial" w:hAnsi="Arial" w:cs="Arial"/>
          <w:sz w:val="20"/>
          <w:szCs w:val="20"/>
        </w:rPr>
        <w:t xml:space="preserve"> da Fiscalização, todos os materiais substituídos durante a realização de serviços, devendo apresentá-los à fiscalização para avaliação de reaproveitamento e/ou recolhimento a depósito indicado pela CONTRATANTE.</w:t>
      </w:r>
    </w:p>
    <w:p w14:paraId="6A72C440" w14:textId="4EB92902"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Todas as embalagens, restos de materiais e produtos, sobras </w:t>
      </w:r>
      <w:r w:rsidR="001071B8" w:rsidRPr="009E27AE">
        <w:rPr>
          <w:rFonts w:ascii="Arial" w:hAnsi="Arial" w:cs="Arial"/>
          <w:sz w:val="20"/>
          <w:szCs w:val="20"/>
        </w:rPr>
        <w:t>d</w:t>
      </w:r>
      <w:r w:rsidRPr="009E27AE">
        <w:rPr>
          <w:rFonts w:ascii="Arial" w:hAnsi="Arial" w:cs="Arial"/>
          <w:sz w:val="20"/>
          <w:szCs w:val="20"/>
        </w:rPr>
        <w:t>os serviços e entulhos, deverão ser adequadamente separados, para posterior descarte, em conformidade com a legislação ambiental e sanitária vigentes.</w:t>
      </w:r>
    </w:p>
    <w:p w14:paraId="73C97185" w14:textId="43E9D3F6"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Desenvolver ou adotar manuais de procedimentos de descarte de materiais potencialmente poluidores, que possuam em suas composições, chumbo, mercúrio e seus compostos, remetendo-os para os estabelecimentos que as comercializam ou à rede de assistência técnica autorizada pelas respectivas indústrias.</w:t>
      </w:r>
    </w:p>
    <w:p w14:paraId="102AE13F" w14:textId="740EE0E9"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A CONTRATADA deverá estabelecer, em comum acordo com a CONTRATANTE, procedimentos e </w:t>
      </w:r>
      <w:proofErr w:type="gramStart"/>
      <w:r w:rsidRPr="009E27AE">
        <w:rPr>
          <w:rFonts w:ascii="Arial" w:hAnsi="Arial" w:cs="Arial"/>
          <w:sz w:val="20"/>
          <w:szCs w:val="20"/>
        </w:rPr>
        <w:t>rotinas voltados ao monitoramento e melhoria contínua da eficiência energética e hidráulica das instalações de infraestrutura e de seus equipamentos</w:t>
      </w:r>
      <w:proofErr w:type="gramEnd"/>
      <w:r w:rsidRPr="009E27AE">
        <w:rPr>
          <w:rFonts w:ascii="Arial" w:hAnsi="Arial" w:cs="Arial"/>
          <w:sz w:val="20"/>
          <w:szCs w:val="20"/>
        </w:rPr>
        <w:t>.</w:t>
      </w:r>
    </w:p>
    <w:p w14:paraId="1BB88BCF" w14:textId="77A94B66"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 xml:space="preserve">A CONTRATADA deverá apresentar à CONTRATANTE, periodicamente e sempre que demandada, dados acerca do desempenho das manutenções e as condições do ar nos ambientes climatizados, bem como informação a respeito das medidas adotadas para o incremento da eficiência dos mesmos. </w:t>
      </w:r>
    </w:p>
    <w:p w14:paraId="06FDAB74" w14:textId="77777777"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 conduzir suas ações em conformidade com os requisitos legais e regulamentos aplicáveis, observando também a legislação ambiental para a prevenção de adversidades ao meio ambiente e à saúde dos trabalhadores envolvidos na prestação dos serviços.</w:t>
      </w:r>
    </w:p>
    <w:p w14:paraId="28902344" w14:textId="4CA74600" w:rsidR="00326008" w:rsidRPr="009E27AE" w:rsidRDefault="00326008" w:rsidP="00BD7D09">
      <w:pPr>
        <w:pStyle w:val="PargrafodaLista"/>
        <w:numPr>
          <w:ilvl w:val="1"/>
          <w:numId w:val="1"/>
        </w:numPr>
        <w:tabs>
          <w:tab w:val="left" w:pos="930"/>
        </w:tabs>
        <w:jc w:val="both"/>
        <w:rPr>
          <w:rFonts w:ascii="Arial" w:hAnsi="Arial" w:cs="Arial"/>
          <w:sz w:val="20"/>
          <w:szCs w:val="20"/>
        </w:rPr>
      </w:pPr>
      <w:r w:rsidRPr="009E27AE">
        <w:rPr>
          <w:rFonts w:ascii="Arial" w:hAnsi="Arial" w:cs="Arial"/>
          <w:sz w:val="20"/>
          <w:szCs w:val="20"/>
        </w:rPr>
        <w:t>A CONTRATADA deverá observar a Resolução CONAMA n.º 401/2008, para a aquisição de pilhas e baterias para serem utilizadas nos equipamentos, bens e materiais de sua responsabilidade, respeitando os limites de metais pesados, como chumbo, cádmio e mercúrio.</w:t>
      </w:r>
    </w:p>
    <w:p w14:paraId="3CA5BE65" w14:textId="77777777" w:rsidR="00326008" w:rsidRPr="009E27AE" w:rsidRDefault="00326008" w:rsidP="00326008">
      <w:pPr>
        <w:pStyle w:val="PargrafodaLista"/>
        <w:tabs>
          <w:tab w:val="left" w:pos="930"/>
        </w:tabs>
        <w:ind w:left="0"/>
        <w:rPr>
          <w:rFonts w:ascii="Arial" w:hAnsi="Arial" w:cs="Arial"/>
          <w:sz w:val="20"/>
          <w:szCs w:val="20"/>
        </w:rPr>
      </w:pPr>
    </w:p>
    <w:p w14:paraId="58175CAD" w14:textId="31FBCED4" w:rsidR="00045B36" w:rsidRPr="009E27AE" w:rsidRDefault="00045B36" w:rsidP="00045B36">
      <w:pPr>
        <w:pStyle w:val="PB"/>
      </w:pPr>
      <w:r w:rsidRPr="009E27AE">
        <w:t>DA SUBCONTRATAÇÃO</w:t>
      </w:r>
      <w:r w:rsidR="001D7236" w:rsidRPr="009E27AE">
        <w:t xml:space="preserve"> E ALTERAÇÃO SUBJETIVA</w:t>
      </w:r>
    </w:p>
    <w:p w14:paraId="3CFEE933" w14:textId="2C478783" w:rsidR="001D7236" w:rsidRPr="009E27AE" w:rsidRDefault="001D7236" w:rsidP="00BD7D09">
      <w:pPr>
        <w:pStyle w:val="PargrafodaLista"/>
        <w:numPr>
          <w:ilvl w:val="1"/>
          <w:numId w:val="1"/>
        </w:numPr>
        <w:jc w:val="both"/>
        <w:rPr>
          <w:rFonts w:ascii="Arial" w:hAnsi="Arial" w:cs="Arial"/>
          <w:sz w:val="20"/>
          <w:szCs w:val="20"/>
        </w:rPr>
      </w:pPr>
      <w:r w:rsidRPr="009E27AE">
        <w:rPr>
          <w:rFonts w:ascii="Arial" w:hAnsi="Arial" w:cs="Arial"/>
          <w:sz w:val="20"/>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14:paraId="35B9EA9E" w14:textId="52ED2D58"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A associação da CONTRATADA com outrem, a cessão ou transferência, total ou parcial, bem como a fusão, cisão ou incorporação devem ser </w:t>
      </w:r>
      <w:r w:rsidRPr="009E27AE">
        <w:rPr>
          <w:rFonts w:ascii="Arial" w:hAnsi="Arial" w:cs="Arial"/>
          <w:b/>
          <w:color w:val="000000" w:themeColor="text1"/>
          <w:sz w:val="20"/>
          <w:szCs w:val="20"/>
        </w:rPr>
        <w:t>comunicadas à CONTRATANTE</w:t>
      </w:r>
      <w:r w:rsidRPr="009E27AE">
        <w:rPr>
          <w:rFonts w:ascii="Arial" w:hAnsi="Arial" w:cs="Arial"/>
          <w:color w:val="000000" w:themeColor="text1"/>
          <w:sz w:val="20"/>
          <w:szCs w:val="20"/>
        </w:rPr>
        <w:t xml:space="preserve"> para que esta delibere sobre a adjudicação do objeto ou manutenção do contrato, sendo essencial para tanto que a nova empresa comprove atender a todas as exigências de habilitação previstas neste Termo de Referência.</w:t>
      </w:r>
    </w:p>
    <w:p w14:paraId="6814925E" w14:textId="1BBBD2C4"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É expressamente </w:t>
      </w:r>
      <w:r w:rsidRPr="009E27AE">
        <w:rPr>
          <w:rFonts w:ascii="Arial" w:hAnsi="Arial" w:cs="Arial"/>
          <w:b/>
          <w:color w:val="000000" w:themeColor="text1"/>
          <w:sz w:val="20"/>
          <w:szCs w:val="20"/>
        </w:rPr>
        <w:t xml:space="preserve">vedada </w:t>
      </w:r>
      <w:proofErr w:type="gramStart"/>
      <w:r w:rsidRPr="009E27AE">
        <w:rPr>
          <w:rFonts w:ascii="Arial" w:hAnsi="Arial" w:cs="Arial"/>
          <w:b/>
          <w:color w:val="000000" w:themeColor="text1"/>
          <w:sz w:val="20"/>
          <w:szCs w:val="20"/>
        </w:rPr>
        <w:t>a</w:t>
      </w:r>
      <w:proofErr w:type="gramEnd"/>
      <w:r w:rsidRPr="009E27AE">
        <w:rPr>
          <w:rFonts w:ascii="Arial" w:hAnsi="Arial" w:cs="Arial"/>
          <w:b/>
          <w:color w:val="000000" w:themeColor="text1"/>
          <w:sz w:val="20"/>
          <w:szCs w:val="20"/>
        </w:rPr>
        <w:t xml:space="preserve"> subcontratação total</w:t>
      </w:r>
      <w:r w:rsidRPr="009E27AE">
        <w:rPr>
          <w:rFonts w:ascii="Arial" w:hAnsi="Arial" w:cs="Arial"/>
          <w:color w:val="000000" w:themeColor="text1"/>
          <w:sz w:val="20"/>
          <w:szCs w:val="20"/>
        </w:rPr>
        <w:t xml:space="preserve"> do objeto deste contrato, </w:t>
      </w:r>
      <w:r w:rsidRPr="009E27AE">
        <w:rPr>
          <w:rFonts w:ascii="Arial" w:hAnsi="Arial" w:cs="Arial"/>
          <w:b/>
          <w:color w:val="000000" w:themeColor="text1"/>
          <w:sz w:val="20"/>
          <w:szCs w:val="20"/>
        </w:rPr>
        <w:t>sob pena de rescisão contratual</w:t>
      </w:r>
      <w:r w:rsidRPr="009E27AE">
        <w:rPr>
          <w:rFonts w:ascii="Arial" w:hAnsi="Arial" w:cs="Arial"/>
          <w:color w:val="000000" w:themeColor="text1"/>
          <w:sz w:val="20"/>
          <w:szCs w:val="20"/>
        </w:rPr>
        <w:t xml:space="preserve">, sem prejuízo da aplicação de penalidade prevista neste </w:t>
      </w:r>
      <w:r w:rsidRPr="009E27AE">
        <w:rPr>
          <w:rFonts w:ascii="Arial" w:hAnsi="Arial" w:cs="Arial"/>
          <w:b/>
          <w:color w:val="000000" w:themeColor="text1"/>
          <w:sz w:val="20"/>
          <w:szCs w:val="20"/>
        </w:rPr>
        <w:t>Termo de Referência</w:t>
      </w:r>
      <w:r w:rsidRPr="009E27AE">
        <w:rPr>
          <w:rFonts w:ascii="Arial" w:hAnsi="Arial" w:cs="Arial"/>
          <w:color w:val="000000" w:themeColor="text1"/>
          <w:sz w:val="20"/>
          <w:szCs w:val="20"/>
        </w:rPr>
        <w:t>.</w:t>
      </w:r>
    </w:p>
    <w:p w14:paraId="4C7F8CE3" w14:textId="5EB857F5"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lastRenderedPageBreak/>
        <w:t xml:space="preserve">A subcontratação parcial somente será admitida, </w:t>
      </w:r>
      <w:r w:rsidRPr="009E27AE">
        <w:rPr>
          <w:rFonts w:ascii="Arial" w:hAnsi="Arial" w:cs="Arial"/>
          <w:b/>
          <w:color w:val="000000" w:themeColor="text1"/>
          <w:sz w:val="20"/>
          <w:szCs w:val="20"/>
        </w:rPr>
        <w:t>mediante autorização expressa da Fiscalização</w:t>
      </w:r>
      <w:r w:rsidRPr="009E27AE">
        <w:rPr>
          <w:rFonts w:ascii="Arial" w:hAnsi="Arial" w:cs="Arial"/>
          <w:color w:val="000000" w:themeColor="text1"/>
          <w:sz w:val="20"/>
          <w:szCs w:val="20"/>
        </w:rPr>
        <w:t>.</w:t>
      </w:r>
    </w:p>
    <w:p w14:paraId="208DFD40" w14:textId="6EE2B388" w:rsidR="007F5FD4" w:rsidRPr="009E27AE" w:rsidRDefault="007F5FD4" w:rsidP="00BD7D09">
      <w:pPr>
        <w:pStyle w:val="PargrafodaLista"/>
        <w:numPr>
          <w:ilvl w:val="2"/>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Para a subcontratação parcial deverão ser observadas as condições estabelecidas neste Termo de Referência e a comunicação prévia à Fiscalização dos motivos da subcontratação, da identificação da subcontratada e das razões da escolha; </w:t>
      </w:r>
      <w:proofErr w:type="gramStart"/>
      <w:r w:rsidRPr="009E27AE">
        <w:rPr>
          <w:rFonts w:ascii="Arial" w:hAnsi="Arial" w:cs="Arial"/>
          <w:color w:val="000000" w:themeColor="text1"/>
          <w:sz w:val="20"/>
          <w:szCs w:val="20"/>
        </w:rPr>
        <w:t>e</w:t>
      </w:r>
      <w:proofErr w:type="gramEnd"/>
    </w:p>
    <w:p w14:paraId="67FAF2CF" w14:textId="637175A1"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A CONTRATADA, independentemente da subcontratação parcial, permanece responsável pela execução do objeto contratado, respondendo pela qualidade e exatidão dos trabalhos subcontratados, sendo, ainda, </w:t>
      </w:r>
      <w:proofErr w:type="gramStart"/>
      <w:r w:rsidRPr="009E27AE">
        <w:rPr>
          <w:rFonts w:ascii="Arial" w:hAnsi="Arial" w:cs="Arial"/>
          <w:color w:val="000000" w:themeColor="text1"/>
          <w:sz w:val="20"/>
          <w:szCs w:val="20"/>
        </w:rPr>
        <w:t>perante à</w:t>
      </w:r>
      <w:proofErr w:type="gramEnd"/>
      <w:r w:rsidRPr="009E27AE">
        <w:rPr>
          <w:rFonts w:ascii="Arial" w:hAnsi="Arial" w:cs="Arial"/>
          <w:color w:val="000000" w:themeColor="text1"/>
          <w:sz w:val="20"/>
          <w:szCs w:val="20"/>
        </w:rPr>
        <w:t xml:space="preserve"> CONTRATANTE, responsável solidária com a subcontratada junto aos credores desta, no que se refere aos encargos trabalhistas, previdenciários, fiscais e comerciais, e pelas consequências dos atos e fatos a esta imputáveis. </w:t>
      </w:r>
    </w:p>
    <w:p w14:paraId="2141DB53" w14:textId="1ADD0BDE" w:rsidR="007F5FD4" w:rsidRPr="009E27AE" w:rsidRDefault="007F5FD4" w:rsidP="00BD7D09">
      <w:pPr>
        <w:pStyle w:val="PargrafodaLista"/>
        <w:numPr>
          <w:ilvl w:val="1"/>
          <w:numId w:val="1"/>
        </w:numPr>
        <w:jc w:val="both"/>
        <w:rPr>
          <w:rFonts w:ascii="Arial" w:hAnsi="Arial" w:cs="Arial"/>
          <w:color w:val="000000" w:themeColor="text1"/>
          <w:sz w:val="20"/>
          <w:szCs w:val="20"/>
        </w:rPr>
      </w:pPr>
      <w:r w:rsidRPr="009E27AE">
        <w:rPr>
          <w:rFonts w:ascii="Arial" w:hAnsi="Arial" w:cs="Arial"/>
          <w:color w:val="000000" w:themeColor="text1"/>
          <w:sz w:val="20"/>
          <w:szCs w:val="20"/>
        </w:rPr>
        <w:t xml:space="preserve">A Fiscalização, após analisar a solicitação da CONTRATADA referente à subcontratação parcial, deverá se manifestar no prazo de </w:t>
      </w:r>
      <w:proofErr w:type="gramStart"/>
      <w:r w:rsidRPr="009E27AE">
        <w:rPr>
          <w:rFonts w:ascii="Arial" w:hAnsi="Arial" w:cs="Arial"/>
          <w:color w:val="000000" w:themeColor="text1"/>
          <w:sz w:val="20"/>
          <w:szCs w:val="20"/>
        </w:rPr>
        <w:t>5</w:t>
      </w:r>
      <w:proofErr w:type="gramEnd"/>
      <w:r w:rsidRPr="009E27AE">
        <w:rPr>
          <w:rFonts w:ascii="Arial" w:hAnsi="Arial" w:cs="Arial"/>
          <w:color w:val="000000" w:themeColor="text1"/>
          <w:sz w:val="20"/>
          <w:szCs w:val="20"/>
        </w:rPr>
        <w:t xml:space="preserve"> (cinco) dias úteis, contado do recebimento da solicitação, podendo solicitar outros documentos além dos apresentados, ou os esclarecimentos que julgar necessários, devendo a CONTRATADA atender à solicitação no prazo de 5 (cinco) dias úteis.</w:t>
      </w:r>
    </w:p>
    <w:p w14:paraId="7981C52F" w14:textId="77777777" w:rsidR="00045B36" w:rsidRPr="009E27AE" w:rsidRDefault="00045B36" w:rsidP="002F1912">
      <w:pPr>
        <w:pStyle w:val="PargrafodaLista"/>
        <w:ind w:left="0"/>
        <w:rPr>
          <w:rFonts w:ascii="Arial" w:hAnsi="Arial" w:cs="Arial"/>
          <w:sz w:val="20"/>
          <w:szCs w:val="20"/>
        </w:rPr>
      </w:pPr>
    </w:p>
    <w:p w14:paraId="02769397" w14:textId="77777777" w:rsidR="00045B36" w:rsidRPr="009E27AE" w:rsidRDefault="00045B36" w:rsidP="00045B36">
      <w:pPr>
        <w:pStyle w:val="PB"/>
      </w:pPr>
      <w:r w:rsidRPr="009E27AE">
        <w:t>CONTROLE E FISCALIZAÇÃO DA EXECUÇÃO</w:t>
      </w:r>
    </w:p>
    <w:p w14:paraId="048AA439" w14:textId="76F35B56"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 FISCALIZAÇÃO da prestação dos serviços será exercida por um representante da CONTRATANTE, devidamente nomeado pelo Magnífico Reitor da UFPA, ao qual competirá dirimir as dúvidas que surgirem no curso da prestação dos serviços, de tudo dando ciência à CONTRATADA, como também sustar, recusar, mandar fazer ou desfazer quaisquer serviços, com ou sem o fornecimento de materiais ou peças, que não estejam de acordo com as normas, especificações e técnicas usuais.</w:t>
      </w:r>
    </w:p>
    <w:p w14:paraId="5FE89283" w14:textId="605FBF31"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FISCALIZAÇÃO de que trata este item não exclui nem reduz a responsabilidade da CONTRATADA, inclusive perante terceiros, por qualquer irregularidade resultante de imperfeições técnicas, vícios redibitórios, emprego de material inadequado ou de qualidade inferior. A ocorrência de fatos dessa espécie não implicará em </w:t>
      </w:r>
      <w:proofErr w:type="spellStart"/>
      <w:proofErr w:type="gramStart"/>
      <w:r w:rsidRPr="009E27AE">
        <w:rPr>
          <w:rFonts w:ascii="Arial" w:hAnsi="Arial" w:cs="Arial"/>
          <w:sz w:val="20"/>
          <w:szCs w:val="20"/>
        </w:rPr>
        <w:t>co-responsabilidade</w:t>
      </w:r>
      <w:proofErr w:type="spellEnd"/>
      <w:proofErr w:type="gramEnd"/>
      <w:r w:rsidRPr="009E27AE">
        <w:rPr>
          <w:rFonts w:ascii="Arial" w:hAnsi="Arial" w:cs="Arial"/>
          <w:sz w:val="20"/>
          <w:szCs w:val="20"/>
        </w:rPr>
        <w:t xml:space="preserve"> da CONTRATANTE ou de seus agentes e prepostos.</w:t>
      </w:r>
    </w:p>
    <w:p w14:paraId="3BF48C11" w14:textId="000348D2"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Será designado </w:t>
      </w:r>
      <w:proofErr w:type="gramStart"/>
      <w:r w:rsidRPr="009E27AE">
        <w:rPr>
          <w:rFonts w:ascii="Arial" w:hAnsi="Arial" w:cs="Arial"/>
          <w:sz w:val="20"/>
          <w:szCs w:val="20"/>
        </w:rPr>
        <w:t>Fiscal(</w:t>
      </w:r>
      <w:proofErr w:type="spellStart"/>
      <w:proofErr w:type="gramEnd"/>
      <w:r w:rsidRPr="009E27AE">
        <w:rPr>
          <w:rFonts w:ascii="Arial" w:hAnsi="Arial" w:cs="Arial"/>
          <w:sz w:val="20"/>
          <w:szCs w:val="20"/>
        </w:rPr>
        <w:t>is</w:t>
      </w:r>
      <w:proofErr w:type="spellEnd"/>
      <w:r w:rsidRPr="009E27AE">
        <w:rPr>
          <w:rFonts w:ascii="Arial" w:hAnsi="Arial" w:cs="Arial"/>
          <w:sz w:val="20"/>
          <w:szCs w:val="20"/>
        </w:rPr>
        <w:t>) e Gestor(es) do Contrato.</w:t>
      </w:r>
    </w:p>
    <w:p w14:paraId="4B1625E7" w14:textId="140FEE66"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Não obstante a CONTRATADA seja a única e exclusiva responsável pela execução de todos os serviços, a CONTRATANTE reserva-se o direito de, sem que de qualquer forma restrinja a plenitude desta responsabilidade, exercer a mais ampla e completa fiscalização sobre os serviços, diretamente pelo </w:t>
      </w:r>
      <w:proofErr w:type="gramStart"/>
      <w:r w:rsidRPr="009E27AE">
        <w:rPr>
          <w:rFonts w:ascii="Arial" w:hAnsi="Arial" w:cs="Arial"/>
          <w:sz w:val="20"/>
          <w:szCs w:val="20"/>
        </w:rPr>
        <w:t>Fiscal(</w:t>
      </w:r>
      <w:proofErr w:type="spellStart"/>
      <w:proofErr w:type="gramEnd"/>
      <w:r w:rsidRPr="009E27AE">
        <w:rPr>
          <w:rFonts w:ascii="Arial" w:hAnsi="Arial" w:cs="Arial"/>
          <w:sz w:val="20"/>
          <w:szCs w:val="20"/>
        </w:rPr>
        <w:t>is</w:t>
      </w:r>
      <w:proofErr w:type="spellEnd"/>
      <w:r w:rsidRPr="009E27AE">
        <w:rPr>
          <w:rFonts w:ascii="Arial" w:hAnsi="Arial" w:cs="Arial"/>
          <w:sz w:val="20"/>
          <w:szCs w:val="20"/>
        </w:rPr>
        <w:t>) e Gestor(es) designados.</w:t>
      </w:r>
    </w:p>
    <w:p w14:paraId="6DA9C476" w14:textId="07394AED"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Ao Fiscal compete acompanhar, fiscalizar, conferir e avaliar a execução do contrato e dos respectivos serviços, bem como dirimir e desembaraçar quaisquer dúvidas e pendências que surgirem no curso de sua execução, determinando o que for necessário à regularização das faltas, falhas, ou problemas observados, conforme prevê o art. 67, da Lei n.º 8.666/1993 e suas alterações.</w:t>
      </w:r>
    </w:p>
    <w:p w14:paraId="2A7C7158" w14:textId="5DA1C1DC"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São atribuições do Fiscal do contrato, entre outras:</w:t>
      </w:r>
    </w:p>
    <w:p w14:paraId="5B833016" w14:textId="122C15BF"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Receber a Nota Fiscal/Fatura apresentada pela CONTRATADA, bem como os demais documentos exigidos neste Termo de Referência e atestar a realização dos serviços, para fins de liquidação e pagamento.</w:t>
      </w:r>
    </w:p>
    <w:p w14:paraId="5A0D1426" w14:textId="1E2C5F30"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Ordenar a imediata retirada do local, no prazo máximo de 24 (vinte e quatro) horas, seguida, quando for o caso, da substituição, pela CONTRATADA, independentemente de justificativa por parte da CONTRATANTE, de qualquer de seus empregados que estiver sem uniforme ou crachá, que embaraçar ou dificultar a atuação da Fiscalização ou cuja conduta, atuação, permanência e/ou comportamento sejam julgados prejudiciais, inconvenientes ou inadequados à CONTRATANTE ou ao interesse do serviço público.</w:t>
      </w:r>
    </w:p>
    <w:p w14:paraId="798CBE9C" w14:textId="5BAC2C7A"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Emitir pareceres a respeito de todos os atos da CONTRATADA relativos à execução do contrato, em especial quanto à aplicação de sanções, alterações, prorrogações e rescisão do contrato.</w:t>
      </w:r>
    </w:p>
    <w:p w14:paraId="775B31E5" w14:textId="4A9EA577"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Acompanhar a entrega dos uniformes, quando for o caso, rejeitando os que não apresentarem boa qualidade e perfeito caimento nos profissionais, ou ainda os que estiverem em desacordo com as especificações exigidas.</w:t>
      </w:r>
    </w:p>
    <w:p w14:paraId="1907C6A7" w14:textId="0C657BC1"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Comunicar oficialmente, por escrito, ao Preposto da CONTRATADA quando não houver necessidade de substituição de profissional nas ocorrências de ausência temporária, como falta, </w:t>
      </w:r>
      <w:proofErr w:type="gramStart"/>
      <w:r w:rsidRPr="009E27AE">
        <w:rPr>
          <w:rFonts w:ascii="Arial" w:hAnsi="Arial" w:cs="Arial"/>
          <w:sz w:val="20"/>
          <w:szCs w:val="20"/>
        </w:rPr>
        <w:t>gozo</w:t>
      </w:r>
      <w:proofErr w:type="gramEnd"/>
      <w:r w:rsidRPr="009E27AE">
        <w:rPr>
          <w:rFonts w:ascii="Arial" w:hAnsi="Arial" w:cs="Arial"/>
          <w:sz w:val="20"/>
          <w:szCs w:val="20"/>
        </w:rPr>
        <w:t xml:space="preserve"> de férias ou afastamentos legais de qualquer natureza.</w:t>
      </w:r>
    </w:p>
    <w:p w14:paraId="30C803D0" w14:textId="27090122"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Emitir Recebimento Provisório dos Serviços Executados.</w:t>
      </w:r>
    </w:p>
    <w:p w14:paraId="143BF416" w14:textId="77777777"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São atribuições do Gestor do contrato, entre outras:</w:t>
      </w:r>
    </w:p>
    <w:p w14:paraId="7967F63C" w14:textId="6E02B4BD"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Coordenar as atividades relacionadas à fiscalização técnica, administrativa, setorial e pelo público usuário,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w:t>
      </w:r>
    </w:p>
    <w:p w14:paraId="245E5CFA" w14:textId="49298D7C" w:rsidR="001D7236" w:rsidRPr="009E27AE" w:rsidRDefault="001D7236" w:rsidP="00D648E4">
      <w:pPr>
        <w:pStyle w:val="PargrafodaLista"/>
        <w:numPr>
          <w:ilvl w:val="2"/>
          <w:numId w:val="1"/>
        </w:numPr>
        <w:jc w:val="both"/>
        <w:rPr>
          <w:rFonts w:ascii="Arial" w:hAnsi="Arial" w:cs="Arial"/>
          <w:sz w:val="20"/>
          <w:szCs w:val="20"/>
        </w:rPr>
      </w:pPr>
      <w:r w:rsidRPr="009E27AE">
        <w:rPr>
          <w:rFonts w:ascii="Arial" w:hAnsi="Arial" w:cs="Arial"/>
          <w:sz w:val="20"/>
          <w:szCs w:val="20"/>
        </w:rPr>
        <w:t>Emitir Recebimento Definitivo dos Serviços Executados.</w:t>
      </w:r>
    </w:p>
    <w:p w14:paraId="4B6A2974" w14:textId="23ADDCAF"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Cabe à CONTRATADA atender prontamente a quaisquer exigências da Fiscalização inerentes ao objeto do contrato, sem que disso decorra qualquer ônus para a CONTRATANTE, não implicando a atividade de acompanhamento e fiscalização em qualquer exclusão ou redução da responsabilidade da CONTRATADA, inclusive perante terceiros, por qualquer irregularidade e, na ocorrência desta, tampouco a </w:t>
      </w:r>
      <w:proofErr w:type="spellStart"/>
      <w:proofErr w:type="gramStart"/>
      <w:r w:rsidRPr="009E27AE">
        <w:rPr>
          <w:rFonts w:ascii="Arial" w:hAnsi="Arial" w:cs="Arial"/>
          <w:sz w:val="20"/>
          <w:szCs w:val="20"/>
        </w:rPr>
        <w:t>co-responsabilidade</w:t>
      </w:r>
      <w:proofErr w:type="spellEnd"/>
      <w:proofErr w:type="gramEnd"/>
      <w:r w:rsidRPr="009E27AE">
        <w:rPr>
          <w:rFonts w:ascii="Arial" w:hAnsi="Arial" w:cs="Arial"/>
          <w:sz w:val="20"/>
          <w:szCs w:val="20"/>
        </w:rPr>
        <w:t xml:space="preserve"> da CONTRATANTE ou de seus agentes.</w:t>
      </w:r>
    </w:p>
    <w:p w14:paraId="1E8C5A7F" w14:textId="28FA95B6"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lastRenderedPageBreak/>
        <w:t>As faltas ao serviço, a serem apontadas pelo Fiscal do contrato, desde que a CONTRATADA não tenha promovido as devidas substituições, serão descontadas das parcelas mensais, sem prejuízo da aplicação das sanções previstas neste Termo de Referência.</w:t>
      </w:r>
    </w:p>
    <w:p w14:paraId="6FD7C640" w14:textId="7696A04E"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É obrigação dos responsáveis pela fiscalização rejeitar quaisquer serviços quando entender que a sua execução está fora dos padrões técnicos e de qualidade definidos neste Termo de Referência.</w:t>
      </w:r>
    </w:p>
    <w:p w14:paraId="23BA4BDF" w14:textId="56527872"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 Fiscalização da CONTRATANTE terá livre acesso aos locais de trabalho da mão de obra da CONTRATADA, não permitindo que as tarefas sejam executadas em desacordo com as preestabelecidas.</w:t>
      </w:r>
    </w:p>
    <w:p w14:paraId="648CF5CE" w14:textId="1F863999"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 CONTRATANTE fiscalizará o cumprimento, pela CONTRATADA, das obrigações e encargos sociais e trabalhistas, no que se refere à execução do contrato, exigindo os documentos listados neste Termo de Referência, bem como outros previstos em norma ou que se entenda necessários ao bom andamento dos serviços.</w:t>
      </w:r>
    </w:p>
    <w:p w14:paraId="49586BD1" w14:textId="25BC511F"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Os esclarecimentos solicitados pela Fiscalização do contrato formalmente à CONTRATADA</w:t>
      </w:r>
      <w:proofErr w:type="gramStart"/>
      <w:r w:rsidRPr="009E27AE">
        <w:rPr>
          <w:rFonts w:ascii="Arial" w:hAnsi="Arial" w:cs="Arial"/>
          <w:sz w:val="20"/>
          <w:szCs w:val="20"/>
        </w:rPr>
        <w:t>, quer</w:t>
      </w:r>
      <w:proofErr w:type="gramEnd"/>
      <w:r w:rsidRPr="009E27AE">
        <w:rPr>
          <w:rFonts w:ascii="Arial" w:hAnsi="Arial" w:cs="Arial"/>
          <w:sz w:val="20"/>
          <w:szCs w:val="20"/>
        </w:rPr>
        <w:t xml:space="preserve"> seja por meio do Encarregado Geral ou diretamente ao Preposto, deverão ser respondidos em, no máximo, 24 (vinte e quatro) horas.</w:t>
      </w:r>
    </w:p>
    <w:p w14:paraId="3B11323B" w14:textId="20484F05" w:rsidR="001D72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Caso os esclarecimentos demandados impliquem indagações de caráter técnico, ou qualquer outra hipótese de exceção, deverá ser encaminhada, justificativa formal, dentro do prazo supracitado, ao Fiscal do contrato para que este, caso entenda necessário, informe novo prazo de atuação da CONTRATADA.</w:t>
      </w:r>
    </w:p>
    <w:p w14:paraId="1A08B08B" w14:textId="5E385E66" w:rsidR="00045B36" w:rsidRPr="009E27AE" w:rsidRDefault="001D7236" w:rsidP="00D648E4">
      <w:pPr>
        <w:pStyle w:val="PargrafodaLista"/>
        <w:numPr>
          <w:ilvl w:val="1"/>
          <w:numId w:val="1"/>
        </w:numPr>
        <w:jc w:val="both"/>
        <w:rPr>
          <w:rFonts w:ascii="Arial" w:hAnsi="Arial" w:cs="Arial"/>
          <w:sz w:val="20"/>
          <w:szCs w:val="20"/>
        </w:rPr>
      </w:pPr>
      <w:r w:rsidRPr="009E27AE">
        <w:rPr>
          <w:rFonts w:ascii="Arial" w:hAnsi="Arial" w:cs="Arial"/>
          <w:sz w:val="20"/>
          <w:szCs w:val="20"/>
        </w:rPr>
        <w:t>Além das disposições elencadas anteriormente, a fiscalização contratual afeta à prestação dos serviços seguirá o disposto nos anexos da IN MPDG n.º 05/2017.</w:t>
      </w:r>
    </w:p>
    <w:p w14:paraId="66B3B07C" w14:textId="77777777" w:rsidR="001D7236" w:rsidRPr="009E27AE" w:rsidRDefault="001D7236" w:rsidP="00045B36">
      <w:pPr>
        <w:pStyle w:val="PargrafodaLista"/>
        <w:rPr>
          <w:rFonts w:ascii="Arial" w:hAnsi="Arial" w:cs="Arial"/>
          <w:sz w:val="20"/>
          <w:szCs w:val="20"/>
        </w:rPr>
      </w:pPr>
    </w:p>
    <w:p w14:paraId="5A69902D" w14:textId="0A98A1C1" w:rsidR="00045B36" w:rsidRPr="009E27AE" w:rsidRDefault="00045B36" w:rsidP="00045B36">
      <w:pPr>
        <w:pStyle w:val="PB"/>
      </w:pPr>
      <w:r w:rsidRPr="009E27AE">
        <w:t>D</w:t>
      </w:r>
      <w:r w:rsidR="0067259D" w:rsidRPr="009E27AE">
        <w:t>A HABILITAÇÃO</w:t>
      </w:r>
    </w:p>
    <w:p w14:paraId="1AD57F4E" w14:textId="02E9ED91" w:rsidR="0067259D" w:rsidRPr="009E27AE" w:rsidRDefault="0067259D" w:rsidP="00D85489">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Para a comprovação da </w:t>
      </w:r>
      <w:r w:rsidRPr="009E27AE">
        <w:rPr>
          <w:rFonts w:ascii="Arial" w:eastAsia="Lucida Sans Unicode" w:hAnsi="Arial" w:cs="Arial"/>
          <w:b/>
          <w:kern w:val="1"/>
          <w:sz w:val="20"/>
          <w:szCs w:val="20"/>
        </w:rPr>
        <w:t>Capacidade Técnica</w:t>
      </w:r>
      <w:r w:rsidRPr="009E27AE">
        <w:rPr>
          <w:rFonts w:ascii="Arial" w:eastAsia="Lucida Sans Unicode" w:hAnsi="Arial" w:cs="Arial"/>
          <w:kern w:val="1"/>
          <w:sz w:val="20"/>
          <w:szCs w:val="20"/>
        </w:rPr>
        <w:t xml:space="preserve"> da LICITANTE serão exigidos:</w:t>
      </w:r>
    </w:p>
    <w:p w14:paraId="299751FA" w14:textId="6B7247BB" w:rsidR="0067259D" w:rsidRPr="009E27AE" w:rsidRDefault="0067259D" w:rsidP="00D85489">
      <w:pPr>
        <w:pStyle w:val="PargrafodaLista"/>
        <w:widowControl w:val="0"/>
        <w:ind w:left="0"/>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Documentação relativa à </w:t>
      </w:r>
      <w:r w:rsidRPr="009E27AE">
        <w:rPr>
          <w:rFonts w:ascii="Arial" w:eastAsia="Lucida Sans Unicode" w:hAnsi="Arial" w:cs="Arial"/>
          <w:b/>
          <w:kern w:val="1"/>
          <w:sz w:val="20"/>
          <w:szCs w:val="20"/>
        </w:rPr>
        <w:t>Capacidade Técnico-Profissional</w:t>
      </w:r>
      <w:r w:rsidRPr="009E27AE">
        <w:rPr>
          <w:rFonts w:ascii="Arial" w:eastAsia="Lucida Sans Unicode" w:hAnsi="Arial" w:cs="Arial"/>
          <w:kern w:val="1"/>
          <w:sz w:val="20"/>
          <w:szCs w:val="20"/>
        </w:rPr>
        <w:t>:</w:t>
      </w:r>
    </w:p>
    <w:p w14:paraId="205B8F2F" w14:textId="1471CDFB" w:rsidR="007238E3" w:rsidRPr="009E27AE" w:rsidRDefault="007238E3" w:rsidP="00D85489">
      <w:pPr>
        <w:pStyle w:val="PargrafodaLista"/>
        <w:widowControl w:val="0"/>
        <w:numPr>
          <w:ilvl w:val="2"/>
          <w:numId w:val="23"/>
        </w:numPr>
        <w:jc w:val="both"/>
        <w:rPr>
          <w:rFonts w:ascii="Arial" w:hAnsi="Arial" w:cs="Arial"/>
          <w:kern w:val="1"/>
          <w:sz w:val="20"/>
          <w:szCs w:val="20"/>
        </w:rPr>
      </w:pPr>
      <w:r w:rsidRPr="009E27AE">
        <w:rPr>
          <w:rFonts w:ascii="Arial" w:hAnsi="Arial" w:cs="Arial"/>
          <w:kern w:val="1"/>
          <w:sz w:val="20"/>
          <w:szCs w:val="20"/>
        </w:rPr>
        <w:t xml:space="preserve">Certidão de Acervo Técnico (CAT), emitida pelo CREA da região pertinente com </w:t>
      </w:r>
      <w:r w:rsidRPr="009E27AE">
        <w:rPr>
          <w:rFonts w:ascii="Arial" w:hAnsi="Arial" w:cs="Arial"/>
          <w:b/>
          <w:kern w:val="1"/>
          <w:sz w:val="20"/>
          <w:szCs w:val="20"/>
        </w:rPr>
        <w:t xml:space="preserve">características semelhantes </w:t>
      </w:r>
      <w:r w:rsidRPr="009E27AE">
        <w:rPr>
          <w:rFonts w:ascii="Arial" w:hAnsi="Arial" w:cs="Arial"/>
          <w:kern w:val="1"/>
          <w:sz w:val="20"/>
          <w:szCs w:val="20"/>
        </w:rPr>
        <w:t>aos</w:t>
      </w:r>
      <w:r w:rsidRPr="009E27AE">
        <w:rPr>
          <w:rFonts w:ascii="Arial" w:hAnsi="Arial" w:cs="Arial"/>
          <w:b/>
          <w:kern w:val="1"/>
          <w:sz w:val="20"/>
          <w:szCs w:val="20"/>
        </w:rPr>
        <w:t xml:space="preserve"> </w:t>
      </w:r>
      <w:r w:rsidRPr="009E27AE">
        <w:rPr>
          <w:rFonts w:ascii="Arial" w:hAnsi="Arial" w:cs="Arial"/>
          <w:kern w:val="1"/>
          <w:sz w:val="20"/>
          <w:szCs w:val="20"/>
        </w:rPr>
        <w:t>descritos neste Termo de Referência</w:t>
      </w:r>
      <w:r w:rsidRPr="009E27AE">
        <w:rPr>
          <w:rFonts w:ascii="Arial" w:hAnsi="Arial" w:cs="Arial"/>
          <w:b/>
          <w:kern w:val="1"/>
          <w:sz w:val="20"/>
          <w:szCs w:val="20"/>
        </w:rPr>
        <w:t xml:space="preserve">, limitadas estas exclusivamente às </w:t>
      </w:r>
      <w:r w:rsidRPr="009E27AE">
        <w:rPr>
          <w:rFonts w:ascii="Arial" w:hAnsi="Arial" w:cs="Arial"/>
          <w:b/>
          <w:kern w:val="1"/>
          <w:sz w:val="20"/>
          <w:szCs w:val="20"/>
          <w:u w:val="single"/>
        </w:rPr>
        <w:t>parcelas de maior relevância técnica e valor significativo</w:t>
      </w:r>
      <w:r w:rsidRPr="009E27AE">
        <w:rPr>
          <w:rFonts w:ascii="Arial" w:hAnsi="Arial" w:cs="Arial"/>
          <w:kern w:val="1"/>
          <w:sz w:val="20"/>
          <w:szCs w:val="20"/>
        </w:rPr>
        <w:t xml:space="preserve"> do objeto. </w:t>
      </w:r>
    </w:p>
    <w:p w14:paraId="385D926C" w14:textId="41EAB06B" w:rsidR="007238E3" w:rsidRPr="009E27AE" w:rsidRDefault="007238E3" w:rsidP="00D85489">
      <w:pPr>
        <w:pStyle w:val="PargrafodaLista"/>
        <w:numPr>
          <w:ilvl w:val="3"/>
          <w:numId w:val="23"/>
        </w:numPr>
        <w:jc w:val="both"/>
        <w:rPr>
          <w:rFonts w:ascii="Arial" w:hAnsi="Arial" w:cs="Arial"/>
          <w:kern w:val="1"/>
          <w:sz w:val="20"/>
          <w:szCs w:val="20"/>
        </w:rPr>
      </w:pPr>
      <w:r w:rsidRPr="009E27AE">
        <w:rPr>
          <w:rFonts w:ascii="Arial" w:hAnsi="Arial" w:cs="Arial"/>
          <w:kern w:val="1"/>
          <w:sz w:val="20"/>
          <w:szCs w:val="20"/>
        </w:rPr>
        <w:t xml:space="preserve">Consideram-se </w:t>
      </w:r>
      <w:r w:rsidRPr="009E27AE">
        <w:rPr>
          <w:rFonts w:ascii="Arial" w:hAnsi="Arial" w:cs="Arial"/>
          <w:b/>
          <w:kern w:val="1"/>
          <w:sz w:val="20"/>
          <w:szCs w:val="20"/>
        </w:rPr>
        <w:t>parcelas de maior relevância técnica e valor significativo</w:t>
      </w:r>
      <w:r w:rsidRPr="009E27AE">
        <w:rPr>
          <w:rFonts w:ascii="Arial" w:hAnsi="Arial" w:cs="Arial"/>
          <w:kern w:val="1"/>
          <w:sz w:val="20"/>
          <w:szCs w:val="20"/>
        </w:rPr>
        <w:t>, as mencionadas nos itens</w:t>
      </w:r>
      <w:r w:rsidR="00D85489" w:rsidRPr="009E27AE">
        <w:rPr>
          <w:rFonts w:ascii="Arial" w:hAnsi="Arial" w:cs="Arial"/>
          <w:kern w:val="1"/>
          <w:sz w:val="20"/>
          <w:szCs w:val="20"/>
        </w:rPr>
        <w:t xml:space="preserve"> </w:t>
      </w:r>
      <w:r w:rsidR="002A6DF4" w:rsidRPr="009E27AE">
        <w:rPr>
          <w:rFonts w:ascii="Arial" w:hAnsi="Arial" w:cs="Arial"/>
          <w:kern w:val="1"/>
          <w:sz w:val="20"/>
          <w:szCs w:val="20"/>
        </w:rPr>
        <w:t>19</w:t>
      </w:r>
      <w:r w:rsidR="00D85489" w:rsidRPr="009E27AE">
        <w:rPr>
          <w:rFonts w:ascii="Arial" w:hAnsi="Arial" w:cs="Arial"/>
          <w:kern w:val="1"/>
          <w:sz w:val="20"/>
          <w:szCs w:val="20"/>
        </w:rPr>
        <w:t>.1.4</w:t>
      </w:r>
      <w:r w:rsidRPr="009E27AE">
        <w:rPr>
          <w:rFonts w:ascii="Arial" w:hAnsi="Arial" w:cs="Arial"/>
          <w:kern w:val="1"/>
          <w:sz w:val="20"/>
          <w:szCs w:val="20"/>
        </w:rPr>
        <w:t>, II, deste Termo de Referência.</w:t>
      </w:r>
    </w:p>
    <w:p w14:paraId="4F008D25"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Será </w:t>
      </w:r>
      <w:r w:rsidRPr="009E27AE">
        <w:rPr>
          <w:rFonts w:ascii="Arial" w:hAnsi="Arial" w:cs="Arial"/>
          <w:b/>
          <w:kern w:val="1"/>
          <w:sz w:val="20"/>
          <w:szCs w:val="20"/>
          <w:lang w:eastAsia="ar-SA"/>
        </w:rPr>
        <w:t xml:space="preserve">aceito o somatório de </w:t>
      </w:r>
      <w:proofErr w:type="spellStart"/>
      <w:r w:rsidRPr="009E27AE">
        <w:rPr>
          <w:rFonts w:ascii="Arial" w:hAnsi="Arial" w:cs="Arial"/>
          <w:b/>
          <w:kern w:val="1"/>
          <w:sz w:val="20"/>
          <w:szCs w:val="20"/>
          <w:lang w:eastAsia="ar-SA"/>
        </w:rPr>
        <w:t>CAT´s</w:t>
      </w:r>
      <w:proofErr w:type="spellEnd"/>
      <w:r w:rsidRPr="009E27AE">
        <w:rPr>
          <w:rFonts w:ascii="Arial" w:hAnsi="Arial" w:cs="Arial"/>
          <w:b/>
          <w:kern w:val="1"/>
          <w:sz w:val="20"/>
          <w:szCs w:val="20"/>
          <w:lang w:eastAsia="ar-SA"/>
        </w:rPr>
        <w:t xml:space="preserve"> </w:t>
      </w:r>
      <w:r w:rsidRPr="009E27AE">
        <w:rPr>
          <w:rFonts w:ascii="Arial" w:hAnsi="Arial" w:cs="Arial"/>
          <w:kern w:val="1"/>
          <w:sz w:val="20"/>
          <w:szCs w:val="20"/>
          <w:lang w:eastAsia="ar-SA"/>
        </w:rPr>
        <w:t xml:space="preserve">para comprovação da </w:t>
      </w:r>
      <w:r w:rsidRPr="009E27AE">
        <w:rPr>
          <w:rFonts w:ascii="Arial" w:hAnsi="Arial" w:cs="Arial"/>
          <w:b/>
          <w:kern w:val="1"/>
          <w:sz w:val="20"/>
          <w:szCs w:val="20"/>
          <w:lang w:eastAsia="ar-SA"/>
        </w:rPr>
        <w:t>capacidade técnico-profissional</w:t>
      </w:r>
      <w:r w:rsidRPr="009E27AE">
        <w:rPr>
          <w:rFonts w:ascii="Arial" w:hAnsi="Arial" w:cs="Arial"/>
          <w:kern w:val="1"/>
          <w:sz w:val="20"/>
          <w:szCs w:val="20"/>
          <w:lang w:eastAsia="ar-SA"/>
        </w:rPr>
        <w:t xml:space="preserve">, </w:t>
      </w:r>
      <w:r w:rsidRPr="009E27AE">
        <w:rPr>
          <w:rFonts w:ascii="Arial" w:hAnsi="Arial" w:cs="Arial"/>
          <w:b/>
          <w:kern w:val="1"/>
          <w:sz w:val="20"/>
          <w:szCs w:val="20"/>
          <w:u w:val="single"/>
          <w:lang w:eastAsia="ar-SA"/>
        </w:rPr>
        <w:t>de um mesmo Responsável Técnico.</w:t>
      </w:r>
    </w:p>
    <w:p w14:paraId="4E771FE3" w14:textId="4B0F2FC4"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Será aceita a apresentação de </w:t>
      </w:r>
      <w:proofErr w:type="spellStart"/>
      <w:r w:rsidRPr="009E27AE">
        <w:rPr>
          <w:rFonts w:ascii="Arial" w:hAnsi="Arial" w:cs="Arial"/>
          <w:b/>
          <w:kern w:val="1"/>
          <w:sz w:val="20"/>
          <w:szCs w:val="20"/>
          <w:lang w:eastAsia="ar-SA"/>
        </w:rPr>
        <w:t>CAT´s</w:t>
      </w:r>
      <w:proofErr w:type="spellEnd"/>
      <w:r w:rsidRPr="009E27AE">
        <w:rPr>
          <w:rFonts w:ascii="Arial" w:hAnsi="Arial" w:cs="Arial"/>
          <w:kern w:val="1"/>
          <w:sz w:val="20"/>
          <w:szCs w:val="20"/>
          <w:lang w:eastAsia="ar-SA"/>
        </w:rPr>
        <w:t xml:space="preserve"> de até, no máximo, </w:t>
      </w:r>
      <w:proofErr w:type="gramStart"/>
      <w:r w:rsidRPr="009E27AE">
        <w:rPr>
          <w:rFonts w:ascii="Arial" w:hAnsi="Arial" w:cs="Arial"/>
          <w:b/>
          <w:kern w:val="1"/>
          <w:sz w:val="20"/>
          <w:szCs w:val="20"/>
          <w:lang w:eastAsia="ar-SA"/>
        </w:rPr>
        <w:t>3</w:t>
      </w:r>
      <w:proofErr w:type="gramEnd"/>
      <w:r w:rsidRPr="009E27AE">
        <w:rPr>
          <w:rFonts w:ascii="Arial" w:hAnsi="Arial" w:cs="Arial"/>
          <w:b/>
          <w:kern w:val="1"/>
          <w:sz w:val="20"/>
          <w:szCs w:val="20"/>
          <w:lang w:eastAsia="ar-SA"/>
        </w:rPr>
        <w:t xml:space="preserve"> (três) Responsáveis Técnicos.</w:t>
      </w:r>
    </w:p>
    <w:p w14:paraId="457B0C4D" w14:textId="7CF26307" w:rsidR="007238E3" w:rsidRPr="009E27AE" w:rsidRDefault="007238E3" w:rsidP="00D85489">
      <w:pPr>
        <w:pStyle w:val="PargrafodaLista"/>
        <w:widowControl w:val="0"/>
        <w:numPr>
          <w:ilvl w:val="3"/>
          <w:numId w:val="23"/>
        </w:numPr>
        <w:jc w:val="both"/>
        <w:rPr>
          <w:rFonts w:ascii="Arial" w:hAnsi="Arial" w:cs="Arial"/>
          <w:kern w:val="1"/>
          <w:sz w:val="20"/>
          <w:szCs w:val="20"/>
        </w:rPr>
      </w:pPr>
      <w:r w:rsidRPr="009E27AE">
        <w:rPr>
          <w:rFonts w:ascii="Arial" w:hAnsi="Arial" w:cs="Arial"/>
          <w:kern w:val="1"/>
          <w:sz w:val="20"/>
          <w:szCs w:val="20"/>
        </w:rPr>
        <w:t xml:space="preserve">A comprovação do vínculo do profissional deverá ser feita por meio de cópias das </w:t>
      </w:r>
      <w:r w:rsidRPr="009E27AE">
        <w:rPr>
          <w:rFonts w:ascii="Arial" w:hAnsi="Arial" w:cs="Arial"/>
          <w:b/>
          <w:kern w:val="1"/>
          <w:sz w:val="20"/>
          <w:szCs w:val="20"/>
        </w:rPr>
        <w:t>Carteiras de Trabalho ou fichas de Registro de Empregado</w:t>
      </w:r>
      <w:r w:rsidRPr="009E27AE">
        <w:rPr>
          <w:rFonts w:ascii="Arial" w:hAnsi="Arial" w:cs="Arial"/>
          <w:kern w:val="1"/>
          <w:sz w:val="20"/>
          <w:szCs w:val="20"/>
        </w:rPr>
        <w:t xml:space="preserve"> que comprove a condição de que pertence ao quadro da licitante, ou </w:t>
      </w:r>
      <w:r w:rsidRPr="009E27AE">
        <w:rPr>
          <w:rFonts w:ascii="Arial" w:hAnsi="Arial" w:cs="Arial"/>
          <w:b/>
          <w:kern w:val="1"/>
          <w:sz w:val="20"/>
          <w:szCs w:val="20"/>
        </w:rPr>
        <w:t>contrato/estatuto social</w:t>
      </w:r>
      <w:r w:rsidRPr="009E27AE">
        <w:rPr>
          <w:rFonts w:ascii="Arial" w:hAnsi="Arial" w:cs="Arial"/>
          <w:kern w:val="1"/>
          <w:sz w:val="20"/>
          <w:szCs w:val="20"/>
        </w:rPr>
        <w:t xml:space="preserve"> que demonstre a condição de sócio do profissional, ou por meio de </w:t>
      </w:r>
      <w:r w:rsidRPr="009E27AE">
        <w:rPr>
          <w:rFonts w:ascii="Arial" w:hAnsi="Arial" w:cs="Arial"/>
          <w:b/>
          <w:kern w:val="1"/>
          <w:sz w:val="20"/>
          <w:szCs w:val="20"/>
        </w:rPr>
        <w:t>contrato de prestação de serviços</w:t>
      </w:r>
      <w:r w:rsidRPr="009E27AE">
        <w:rPr>
          <w:rFonts w:ascii="Arial" w:hAnsi="Arial" w:cs="Arial"/>
          <w:kern w:val="1"/>
          <w:sz w:val="20"/>
          <w:szCs w:val="20"/>
        </w:rPr>
        <w:t xml:space="preserve">, sem vínculo trabalhista e regido pela legislação civil comum, ou, ainda, da </w:t>
      </w:r>
      <w:r w:rsidRPr="009E27AE">
        <w:rPr>
          <w:rFonts w:ascii="Arial" w:hAnsi="Arial" w:cs="Arial"/>
          <w:b/>
          <w:kern w:val="1"/>
          <w:sz w:val="20"/>
          <w:szCs w:val="20"/>
        </w:rPr>
        <w:t>Declaração de Compromisso de Contratação Futura</w:t>
      </w:r>
      <w:r w:rsidRPr="009E27AE">
        <w:rPr>
          <w:rFonts w:ascii="Arial" w:hAnsi="Arial" w:cs="Arial"/>
          <w:kern w:val="1"/>
          <w:sz w:val="20"/>
          <w:szCs w:val="20"/>
        </w:rPr>
        <w:t xml:space="preserve"> do profissional, acompanhada da anuência deste.</w:t>
      </w:r>
    </w:p>
    <w:p w14:paraId="09D7ABD7"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No caso de </w:t>
      </w:r>
      <w:r w:rsidRPr="009E27AE">
        <w:rPr>
          <w:rFonts w:ascii="Arial" w:hAnsi="Arial" w:cs="Arial"/>
          <w:b/>
          <w:kern w:val="1"/>
          <w:sz w:val="20"/>
          <w:szCs w:val="20"/>
          <w:lang w:eastAsia="ar-SA"/>
        </w:rPr>
        <w:t>Compromisso de Contratação Futura</w:t>
      </w:r>
      <w:r w:rsidRPr="009E27AE">
        <w:rPr>
          <w:rFonts w:ascii="Arial" w:hAnsi="Arial" w:cs="Arial"/>
          <w:kern w:val="1"/>
          <w:sz w:val="20"/>
          <w:szCs w:val="20"/>
          <w:lang w:eastAsia="ar-SA"/>
        </w:rPr>
        <w:t xml:space="preserve">, será </w:t>
      </w:r>
      <w:proofErr w:type="gramStart"/>
      <w:r w:rsidRPr="009E27AE">
        <w:rPr>
          <w:rFonts w:ascii="Arial" w:hAnsi="Arial" w:cs="Arial"/>
          <w:kern w:val="1"/>
          <w:sz w:val="20"/>
          <w:szCs w:val="20"/>
          <w:lang w:eastAsia="ar-SA"/>
        </w:rPr>
        <w:t>exigido</w:t>
      </w:r>
      <w:proofErr w:type="gramEnd"/>
      <w:r w:rsidRPr="009E27AE">
        <w:rPr>
          <w:rFonts w:ascii="Arial" w:hAnsi="Arial" w:cs="Arial"/>
          <w:kern w:val="1"/>
          <w:sz w:val="20"/>
          <w:szCs w:val="20"/>
          <w:lang w:eastAsia="ar-SA"/>
        </w:rPr>
        <w:t xml:space="preserve">, </w:t>
      </w:r>
      <w:r w:rsidRPr="009E27AE">
        <w:rPr>
          <w:rFonts w:ascii="Arial" w:hAnsi="Arial" w:cs="Arial"/>
          <w:b/>
          <w:kern w:val="1"/>
          <w:sz w:val="20"/>
          <w:szCs w:val="20"/>
          <w:lang w:eastAsia="ar-SA"/>
        </w:rPr>
        <w:t>no ato da assinatura do Contrato</w:t>
      </w:r>
      <w:r w:rsidRPr="009E27AE">
        <w:rPr>
          <w:rFonts w:ascii="Arial" w:hAnsi="Arial" w:cs="Arial"/>
          <w:kern w:val="1"/>
          <w:sz w:val="20"/>
          <w:szCs w:val="20"/>
          <w:lang w:eastAsia="ar-SA"/>
        </w:rPr>
        <w:t xml:space="preserve">, a </w:t>
      </w:r>
      <w:r w:rsidRPr="009E27AE">
        <w:rPr>
          <w:rFonts w:ascii="Arial" w:hAnsi="Arial" w:cs="Arial"/>
          <w:b/>
          <w:kern w:val="1"/>
          <w:sz w:val="20"/>
          <w:szCs w:val="20"/>
          <w:lang w:eastAsia="ar-SA"/>
        </w:rPr>
        <w:t>comprovação da efetivação do vínculo profissional</w:t>
      </w:r>
      <w:r w:rsidRPr="009E27AE">
        <w:rPr>
          <w:rFonts w:ascii="Arial" w:hAnsi="Arial" w:cs="Arial"/>
          <w:kern w:val="1"/>
          <w:sz w:val="20"/>
          <w:szCs w:val="20"/>
          <w:lang w:eastAsia="ar-SA"/>
        </w:rPr>
        <w:t>, bem como o comprovante de registro e anotação, junto ao CREA-PA, do profissional como Responsável Técnico da empresa.</w:t>
      </w:r>
    </w:p>
    <w:p w14:paraId="2F7775F5"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No caso de o profissional </w:t>
      </w:r>
      <w:r w:rsidRPr="009E27AE">
        <w:rPr>
          <w:rFonts w:ascii="Arial" w:hAnsi="Arial" w:cs="Arial"/>
          <w:b/>
          <w:kern w:val="1"/>
          <w:sz w:val="20"/>
          <w:szCs w:val="20"/>
          <w:lang w:eastAsia="ar-SA"/>
        </w:rPr>
        <w:t>não ser registrado ou inscrito no CREA do Pará</w:t>
      </w:r>
      <w:r w:rsidRPr="009E27AE">
        <w:rPr>
          <w:rFonts w:ascii="Arial" w:hAnsi="Arial" w:cs="Arial"/>
          <w:kern w:val="1"/>
          <w:sz w:val="20"/>
          <w:szCs w:val="20"/>
          <w:lang w:eastAsia="ar-SA"/>
        </w:rPr>
        <w:t xml:space="preserve">, deverá ser providenciado o respectivo </w:t>
      </w:r>
      <w:r w:rsidRPr="009E27AE">
        <w:rPr>
          <w:rFonts w:ascii="Arial" w:hAnsi="Arial" w:cs="Arial"/>
          <w:b/>
          <w:kern w:val="1"/>
          <w:sz w:val="20"/>
          <w:szCs w:val="20"/>
          <w:lang w:eastAsia="ar-SA"/>
        </w:rPr>
        <w:t>visto deste órgão regional</w:t>
      </w:r>
      <w:r w:rsidRPr="009E27AE">
        <w:rPr>
          <w:rFonts w:ascii="Arial" w:hAnsi="Arial" w:cs="Arial"/>
          <w:kern w:val="1"/>
          <w:sz w:val="20"/>
          <w:szCs w:val="20"/>
          <w:lang w:eastAsia="ar-SA"/>
        </w:rPr>
        <w:t>, por ocasião da assinatura do Contrato.</w:t>
      </w:r>
    </w:p>
    <w:p w14:paraId="13EC147F"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Fica </w:t>
      </w:r>
      <w:r w:rsidRPr="009E27AE">
        <w:rPr>
          <w:rFonts w:ascii="Arial" w:hAnsi="Arial" w:cs="Arial"/>
          <w:b/>
          <w:kern w:val="1"/>
          <w:sz w:val="20"/>
          <w:szCs w:val="20"/>
          <w:lang w:eastAsia="ar-SA"/>
        </w:rPr>
        <w:t>proibida a indicação</w:t>
      </w:r>
      <w:r w:rsidRPr="009E27AE">
        <w:rPr>
          <w:rFonts w:ascii="Arial" w:hAnsi="Arial" w:cs="Arial"/>
          <w:kern w:val="1"/>
          <w:sz w:val="20"/>
          <w:szCs w:val="20"/>
          <w:lang w:eastAsia="ar-SA"/>
        </w:rPr>
        <w:t xml:space="preserve">, por </w:t>
      </w:r>
      <w:r w:rsidRPr="009E27AE">
        <w:rPr>
          <w:rFonts w:ascii="Arial" w:hAnsi="Arial" w:cs="Arial"/>
          <w:b/>
          <w:kern w:val="1"/>
          <w:sz w:val="20"/>
          <w:szCs w:val="20"/>
          <w:lang w:eastAsia="ar-SA"/>
        </w:rPr>
        <w:t>duas ou mais licitantes</w:t>
      </w:r>
      <w:r w:rsidRPr="009E27AE">
        <w:rPr>
          <w:rFonts w:ascii="Arial" w:hAnsi="Arial" w:cs="Arial"/>
          <w:kern w:val="1"/>
          <w:sz w:val="20"/>
          <w:szCs w:val="20"/>
          <w:lang w:eastAsia="ar-SA"/>
        </w:rPr>
        <w:t>,</w:t>
      </w:r>
      <w:r w:rsidRPr="009E27AE">
        <w:rPr>
          <w:rFonts w:ascii="Arial" w:hAnsi="Arial" w:cs="Arial"/>
          <w:b/>
          <w:kern w:val="1"/>
          <w:sz w:val="20"/>
          <w:szCs w:val="20"/>
          <w:lang w:eastAsia="ar-SA"/>
        </w:rPr>
        <w:t xml:space="preserve"> </w:t>
      </w:r>
      <w:r w:rsidRPr="009E27AE">
        <w:rPr>
          <w:rFonts w:ascii="Arial" w:hAnsi="Arial" w:cs="Arial"/>
          <w:kern w:val="1"/>
          <w:sz w:val="20"/>
          <w:szCs w:val="20"/>
          <w:lang w:eastAsia="ar-SA"/>
        </w:rPr>
        <w:t xml:space="preserve">do </w:t>
      </w:r>
      <w:r w:rsidRPr="009E27AE">
        <w:rPr>
          <w:rFonts w:ascii="Arial" w:hAnsi="Arial" w:cs="Arial"/>
          <w:b/>
          <w:kern w:val="1"/>
          <w:sz w:val="20"/>
          <w:szCs w:val="20"/>
          <w:u w:val="single"/>
          <w:lang w:eastAsia="ar-SA"/>
        </w:rPr>
        <w:t>mesmo Responsável Técnico</w:t>
      </w:r>
      <w:r w:rsidRPr="009E27AE">
        <w:rPr>
          <w:rFonts w:ascii="Arial" w:hAnsi="Arial" w:cs="Arial"/>
          <w:kern w:val="1"/>
          <w:sz w:val="20"/>
          <w:szCs w:val="20"/>
          <w:lang w:eastAsia="ar-SA"/>
        </w:rPr>
        <w:t xml:space="preserve">, hipótese na </w:t>
      </w:r>
      <w:proofErr w:type="gramStart"/>
      <w:r w:rsidRPr="009E27AE">
        <w:rPr>
          <w:rFonts w:ascii="Arial" w:hAnsi="Arial" w:cs="Arial"/>
          <w:kern w:val="1"/>
          <w:sz w:val="20"/>
          <w:szCs w:val="20"/>
          <w:lang w:eastAsia="ar-SA"/>
        </w:rPr>
        <w:t xml:space="preserve">qual </w:t>
      </w:r>
      <w:r w:rsidRPr="009E27AE">
        <w:rPr>
          <w:rFonts w:ascii="Arial" w:hAnsi="Arial" w:cs="Arial"/>
          <w:b/>
          <w:kern w:val="1"/>
          <w:sz w:val="20"/>
          <w:szCs w:val="20"/>
          <w:u w:val="single"/>
          <w:lang w:eastAsia="ar-SA"/>
        </w:rPr>
        <w:t>todas</w:t>
      </w:r>
      <w:proofErr w:type="gramEnd"/>
      <w:r w:rsidRPr="009E27AE">
        <w:rPr>
          <w:rFonts w:ascii="Arial" w:hAnsi="Arial" w:cs="Arial"/>
          <w:b/>
          <w:kern w:val="1"/>
          <w:sz w:val="20"/>
          <w:szCs w:val="20"/>
          <w:u w:val="single"/>
          <w:lang w:eastAsia="ar-SA"/>
        </w:rPr>
        <w:t xml:space="preserve"> serão inabilitadas</w:t>
      </w:r>
      <w:r w:rsidRPr="009E27AE">
        <w:rPr>
          <w:rFonts w:ascii="Arial" w:hAnsi="Arial" w:cs="Arial"/>
          <w:kern w:val="1"/>
          <w:sz w:val="20"/>
          <w:szCs w:val="20"/>
          <w:lang w:eastAsia="ar-SA"/>
        </w:rPr>
        <w:t>.</w:t>
      </w:r>
    </w:p>
    <w:p w14:paraId="07B3E720" w14:textId="77777777"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 xml:space="preserve">Os profissionais indicados pela CONTRATADA para fins de comprovação de capacitação técnico-profissional </w:t>
      </w:r>
      <w:r w:rsidRPr="009E27AE">
        <w:rPr>
          <w:rFonts w:ascii="Arial" w:hAnsi="Arial" w:cs="Arial"/>
          <w:b/>
          <w:kern w:val="1"/>
          <w:sz w:val="20"/>
          <w:szCs w:val="20"/>
          <w:lang w:eastAsia="ar-SA"/>
        </w:rPr>
        <w:t>deverão</w:t>
      </w:r>
      <w:r w:rsidRPr="009E27AE">
        <w:rPr>
          <w:rFonts w:ascii="Arial" w:hAnsi="Arial" w:cs="Arial"/>
          <w:kern w:val="1"/>
          <w:sz w:val="20"/>
          <w:szCs w:val="20"/>
          <w:lang w:eastAsia="ar-SA"/>
        </w:rPr>
        <w:t xml:space="preserve"> </w:t>
      </w:r>
      <w:r w:rsidRPr="009E27AE">
        <w:rPr>
          <w:rFonts w:ascii="Arial" w:hAnsi="Arial" w:cs="Arial"/>
          <w:b/>
          <w:kern w:val="1"/>
          <w:sz w:val="20"/>
          <w:szCs w:val="20"/>
          <w:lang w:eastAsia="ar-SA"/>
        </w:rPr>
        <w:t>participar efetivamente da supervisão dos serviços objeto da Licitação</w:t>
      </w:r>
      <w:r w:rsidRPr="009E27AE">
        <w:rPr>
          <w:rFonts w:ascii="Arial" w:hAnsi="Arial" w:cs="Arial"/>
          <w:kern w:val="1"/>
          <w:sz w:val="20"/>
          <w:szCs w:val="20"/>
          <w:lang w:eastAsia="ar-SA"/>
        </w:rPr>
        <w:t>, admitindo-se a substituição por profissionais de experiência equivalente ou superior, desde que aprovada pela CONTRATANTE, conforme determina, em seu art. 30, § 10, a Lei n. º 8.666/93.</w:t>
      </w:r>
    </w:p>
    <w:p w14:paraId="2B303E05" w14:textId="1BB66455" w:rsidR="007238E3" w:rsidRPr="009E27AE" w:rsidRDefault="007238E3" w:rsidP="00D85489">
      <w:pPr>
        <w:widowControl w:val="0"/>
        <w:numPr>
          <w:ilvl w:val="3"/>
          <w:numId w:val="23"/>
        </w:numPr>
        <w:jc w:val="both"/>
        <w:rPr>
          <w:rFonts w:ascii="Arial" w:hAnsi="Arial" w:cs="Arial"/>
          <w:kern w:val="1"/>
          <w:sz w:val="20"/>
          <w:szCs w:val="20"/>
          <w:lang w:eastAsia="ar-SA"/>
        </w:rPr>
      </w:pPr>
      <w:r w:rsidRPr="009E27AE">
        <w:rPr>
          <w:rFonts w:ascii="Arial" w:hAnsi="Arial" w:cs="Arial"/>
          <w:kern w:val="1"/>
          <w:sz w:val="20"/>
          <w:szCs w:val="20"/>
          <w:lang w:eastAsia="ar-SA"/>
        </w:rPr>
        <w:t>A participação dos Responsáveis Técnicos dar-se-á por meio de:</w:t>
      </w:r>
    </w:p>
    <w:p w14:paraId="1BFF4A3D" w14:textId="77777777" w:rsidR="007238E3" w:rsidRPr="009E27AE" w:rsidRDefault="007238E3" w:rsidP="00D85489">
      <w:pPr>
        <w:pStyle w:val="PargrafodaLista"/>
        <w:widowControl w:val="0"/>
        <w:numPr>
          <w:ilvl w:val="0"/>
          <w:numId w:val="24"/>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Visitas técnicas ordinárias, com periodicidade mínima mensal;</w:t>
      </w:r>
    </w:p>
    <w:p w14:paraId="2BCFCBB2" w14:textId="77777777" w:rsidR="007238E3" w:rsidRPr="009E27AE" w:rsidRDefault="007238E3" w:rsidP="00D85489">
      <w:pPr>
        <w:pStyle w:val="PargrafodaLista"/>
        <w:widowControl w:val="0"/>
        <w:numPr>
          <w:ilvl w:val="0"/>
          <w:numId w:val="24"/>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Visitas técnicas extraordinárias, sempre que solicitados pela Fiscalização; </w:t>
      </w:r>
      <w:proofErr w:type="gramStart"/>
      <w:r w:rsidRPr="009E27AE">
        <w:rPr>
          <w:rFonts w:ascii="Arial" w:eastAsia="Lucida Sans Unicode" w:hAnsi="Arial" w:cs="Arial"/>
          <w:kern w:val="1"/>
          <w:sz w:val="20"/>
          <w:szCs w:val="20"/>
        </w:rPr>
        <w:t>e</w:t>
      </w:r>
      <w:proofErr w:type="gramEnd"/>
    </w:p>
    <w:p w14:paraId="08BF75D5" w14:textId="5DC634B8" w:rsidR="007238E3" w:rsidRPr="009E27AE" w:rsidRDefault="007238E3" w:rsidP="00D85489">
      <w:pPr>
        <w:pStyle w:val="PargrafodaLista"/>
        <w:widowControl w:val="0"/>
        <w:numPr>
          <w:ilvl w:val="0"/>
          <w:numId w:val="24"/>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Assinatura dos relatórios técnicos mensais, em conjunto com o Responsável Técnico.</w:t>
      </w:r>
    </w:p>
    <w:p w14:paraId="3BF4FDC5" w14:textId="77777777" w:rsidR="007238E3" w:rsidRPr="009E27AE" w:rsidRDefault="007238E3" w:rsidP="00D85489">
      <w:pPr>
        <w:pStyle w:val="PargrafodaLista"/>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As ART que comprovem a execução das atividades técnicas devem corresponder à prestação de serviços com duração mínima de </w:t>
      </w:r>
      <w:proofErr w:type="gramStart"/>
      <w:r w:rsidRPr="009E27AE">
        <w:rPr>
          <w:rFonts w:ascii="Arial" w:eastAsia="Lucida Sans Unicode" w:hAnsi="Arial" w:cs="Arial"/>
          <w:kern w:val="1"/>
          <w:sz w:val="20"/>
          <w:szCs w:val="20"/>
        </w:rPr>
        <w:t>1</w:t>
      </w:r>
      <w:proofErr w:type="gramEnd"/>
      <w:r w:rsidRPr="009E27AE">
        <w:rPr>
          <w:rFonts w:ascii="Arial" w:eastAsia="Lucida Sans Unicode" w:hAnsi="Arial" w:cs="Arial"/>
          <w:kern w:val="1"/>
          <w:sz w:val="20"/>
          <w:szCs w:val="20"/>
        </w:rPr>
        <w:t xml:space="preserve">(um) ano, comprovada pelas datas de início e de conclusão efetivas registradas no documento. </w:t>
      </w:r>
    </w:p>
    <w:p w14:paraId="7B6D7E2F" w14:textId="77777777" w:rsidR="007238E3" w:rsidRPr="009E27AE" w:rsidRDefault="007238E3" w:rsidP="00D85489">
      <w:pPr>
        <w:pStyle w:val="PargrafodaLista"/>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 prazo mínimo de um 01 (ano), em caso de somatório de </w:t>
      </w:r>
      <w:proofErr w:type="spellStart"/>
      <w:r w:rsidRPr="009E27AE">
        <w:rPr>
          <w:rFonts w:ascii="Arial" w:eastAsia="Lucida Sans Unicode" w:hAnsi="Arial" w:cs="Arial"/>
          <w:kern w:val="1"/>
          <w:sz w:val="20"/>
          <w:szCs w:val="20"/>
        </w:rPr>
        <w:t>CAT’s</w:t>
      </w:r>
      <w:proofErr w:type="spellEnd"/>
      <w:r w:rsidRPr="009E27AE">
        <w:rPr>
          <w:rFonts w:ascii="Arial" w:eastAsia="Lucida Sans Unicode" w:hAnsi="Arial" w:cs="Arial"/>
          <w:kern w:val="1"/>
          <w:sz w:val="20"/>
          <w:szCs w:val="20"/>
        </w:rPr>
        <w:t>, somente restará comprovado se as execuções se referirem a períodos distintos (períodos concomitantes serão computados uma única vez).</w:t>
      </w:r>
    </w:p>
    <w:p w14:paraId="79F63703" w14:textId="7A3C5BD6" w:rsidR="007238E3" w:rsidRPr="009E27AE" w:rsidRDefault="007238E3"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LICITANTE, </w:t>
      </w:r>
      <w:r w:rsidRPr="009E27AE">
        <w:rPr>
          <w:rFonts w:ascii="Arial" w:eastAsia="Lucida Sans Unicode" w:hAnsi="Arial" w:cs="Arial"/>
          <w:b/>
          <w:kern w:val="1"/>
          <w:sz w:val="20"/>
          <w:szCs w:val="20"/>
        </w:rPr>
        <w:t>assinada pelo Representante Legal da empresa</w:t>
      </w:r>
      <w:r w:rsidRPr="009E27AE">
        <w:rPr>
          <w:rFonts w:ascii="Arial" w:eastAsia="Lucida Sans Unicode" w:hAnsi="Arial" w:cs="Arial"/>
          <w:kern w:val="1"/>
          <w:sz w:val="20"/>
          <w:szCs w:val="20"/>
        </w:rPr>
        <w:t xml:space="preserve">, de que, sendo vencedora da Licitação, em </w:t>
      </w:r>
      <w:r w:rsidRPr="009E27AE">
        <w:rPr>
          <w:rFonts w:ascii="Arial" w:eastAsia="Lucida Sans Unicode" w:hAnsi="Arial" w:cs="Arial"/>
          <w:b/>
          <w:kern w:val="1"/>
          <w:sz w:val="20"/>
          <w:szCs w:val="20"/>
        </w:rPr>
        <w:t>até 10 (dez) dias corridos após a assinatura do Contrato</w:t>
      </w:r>
      <w:r w:rsidRPr="009E27AE">
        <w:rPr>
          <w:rFonts w:ascii="Arial" w:eastAsia="Lucida Sans Unicode" w:hAnsi="Arial" w:cs="Arial"/>
          <w:kern w:val="1"/>
          <w:sz w:val="20"/>
          <w:szCs w:val="20"/>
        </w:rPr>
        <w:t xml:space="preserve">, apresentará </w:t>
      </w:r>
      <w:proofErr w:type="gramStart"/>
      <w:r w:rsidRPr="009E27AE">
        <w:rPr>
          <w:rFonts w:ascii="Arial" w:eastAsia="Lucida Sans Unicode" w:hAnsi="Arial" w:cs="Arial"/>
          <w:kern w:val="1"/>
          <w:sz w:val="20"/>
          <w:szCs w:val="20"/>
        </w:rPr>
        <w:t>à</w:t>
      </w:r>
      <w:proofErr w:type="gramEnd"/>
      <w:r w:rsidRPr="009E27AE">
        <w:rPr>
          <w:rFonts w:ascii="Arial" w:eastAsia="Lucida Sans Unicode" w:hAnsi="Arial" w:cs="Arial"/>
          <w:kern w:val="1"/>
          <w:sz w:val="20"/>
          <w:szCs w:val="20"/>
        </w:rPr>
        <w:t xml:space="preserve"> CONTRATANTE uma cópia autenticada da documentação que comprove o registro e a quitação, junto ao CREA/PA, das respectivas </w:t>
      </w:r>
      <w:r w:rsidRPr="009E27AE">
        <w:rPr>
          <w:rFonts w:ascii="Arial" w:eastAsia="Lucida Sans Unicode" w:hAnsi="Arial" w:cs="Arial"/>
          <w:b/>
          <w:kern w:val="1"/>
          <w:sz w:val="20"/>
          <w:szCs w:val="20"/>
        </w:rPr>
        <w:t>Anotações de Responsabilidade Técnica – ART</w:t>
      </w:r>
      <w:r w:rsidRPr="009E27AE">
        <w:rPr>
          <w:rFonts w:ascii="Arial" w:eastAsia="Lucida Sans Unicode" w:hAnsi="Arial" w:cs="Arial"/>
          <w:kern w:val="1"/>
          <w:sz w:val="20"/>
          <w:szCs w:val="20"/>
        </w:rPr>
        <w:t xml:space="preserve"> (art. 1º da Lei n.º 6.496/1977), dos Responsáveis Técnicos.</w:t>
      </w:r>
    </w:p>
    <w:p w14:paraId="1A36CB98" w14:textId="268F2C65" w:rsidR="0067259D" w:rsidRPr="009E27AE" w:rsidRDefault="007238E3" w:rsidP="00D85489">
      <w:pPr>
        <w:pStyle w:val="PargrafodaLista"/>
        <w:widowControl w:val="0"/>
        <w:ind w:left="0"/>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Documentação relativa à </w:t>
      </w:r>
      <w:r w:rsidRPr="009E27AE">
        <w:rPr>
          <w:rFonts w:ascii="Arial" w:eastAsia="Lucida Sans Unicode" w:hAnsi="Arial" w:cs="Arial"/>
          <w:b/>
          <w:kern w:val="1"/>
          <w:sz w:val="20"/>
          <w:szCs w:val="20"/>
        </w:rPr>
        <w:t>Capacidade Técnico-Operacional</w:t>
      </w:r>
      <w:r w:rsidRPr="009E27AE">
        <w:rPr>
          <w:rFonts w:ascii="Arial" w:eastAsia="Lucida Sans Unicode" w:hAnsi="Arial" w:cs="Arial"/>
          <w:kern w:val="1"/>
          <w:sz w:val="20"/>
          <w:szCs w:val="20"/>
        </w:rPr>
        <w:t>:</w:t>
      </w:r>
    </w:p>
    <w:p w14:paraId="5C5AC1CE" w14:textId="19A5AA48" w:rsidR="007238E3" w:rsidRPr="009E27AE" w:rsidRDefault="007238E3"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b/>
          <w:kern w:val="1"/>
          <w:sz w:val="20"/>
          <w:szCs w:val="20"/>
        </w:rPr>
        <w:lastRenderedPageBreak/>
        <w:t>Registro ou a inscrição da LICITANTE na entidade profissional competente (CREA), em plena validade</w:t>
      </w:r>
      <w:r w:rsidRPr="009E27AE">
        <w:rPr>
          <w:rFonts w:ascii="Arial" w:eastAsia="Lucida Sans Unicode" w:hAnsi="Arial" w:cs="Arial"/>
          <w:kern w:val="1"/>
          <w:sz w:val="20"/>
          <w:szCs w:val="20"/>
        </w:rPr>
        <w:t xml:space="preserve">, comprovando estar apta ao desempenho das atividades pertinentes e compatíveis com o objeto da presente Licitação, conforme art. 59, da Lei n.º 5.194, de 24 de dezembro de 1966. </w:t>
      </w:r>
    </w:p>
    <w:p w14:paraId="4ECE1F2F" w14:textId="1DFF554F" w:rsidR="00A05820" w:rsidRPr="009E27AE" w:rsidRDefault="007238E3" w:rsidP="00D85489">
      <w:pPr>
        <w:pStyle w:val="PargrafodaLista"/>
        <w:numPr>
          <w:ilvl w:val="3"/>
          <w:numId w:val="23"/>
        </w:numPr>
        <w:tabs>
          <w:tab w:val="left" w:pos="1134"/>
        </w:tabs>
        <w:jc w:val="both"/>
        <w:rPr>
          <w:rFonts w:ascii="Arial" w:eastAsia="Lucida Sans Unicode" w:hAnsi="Arial" w:cs="Arial"/>
          <w:kern w:val="1"/>
          <w:sz w:val="20"/>
          <w:szCs w:val="20"/>
        </w:rPr>
      </w:pPr>
      <w:r w:rsidRPr="009E27AE">
        <w:rPr>
          <w:rFonts w:ascii="Arial" w:eastAsia="Lucida Sans Unicode" w:hAnsi="Arial" w:cs="Arial"/>
          <w:kern w:val="1"/>
          <w:sz w:val="20"/>
          <w:szCs w:val="20"/>
        </w:rPr>
        <w:t>Certidão de Registro e Quitação da pessoa jurídica licitante, em que conste, neste documento, pelo menos o respectivo profissiona</w:t>
      </w:r>
      <w:r w:rsidR="00484C99" w:rsidRPr="009E27AE">
        <w:rPr>
          <w:rFonts w:ascii="Arial" w:eastAsia="Lucida Sans Unicode" w:hAnsi="Arial" w:cs="Arial"/>
          <w:kern w:val="1"/>
          <w:sz w:val="20"/>
          <w:szCs w:val="20"/>
        </w:rPr>
        <w:t>l</w:t>
      </w:r>
      <w:r w:rsidRPr="009E27AE">
        <w:rPr>
          <w:rFonts w:ascii="Arial" w:eastAsia="Lucida Sans Unicode" w:hAnsi="Arial" w:cs="Arial"/>
          <w:kern w:val="1"/>
          <w:sz w:val="20"/>
          <w:szCs w:val="20"/>
        </w:rPr>
        <w:t xml:space="preserve">: 01 Engenheiro Mecânico, ou termo de compromissos desses profissionais, assinado por cada um deles, os quais deverão ser inseridos no quadro técnico da empresa junto ao Conselho Regional de Engenharia e </w:t>
      </w:r>
      <w:proofErr w:type="gramStart"/>
      <w:r w:rsidRPr="009E27AE">
        <w:rPr>
          <w:rFonts w:ascii="Arial" w:eastAsia="Lucida Sans Unicode" w:hAnsi="Arial" w:cs="Arial"/>
          <w:kern w:val="1"/>
          <w:sz w:val="20"/>
          <w:szCs w:val="20"/>
        </w:rPr>
        <w:t>Agronomia, caso</w:t>
      </w:r>
      <w:proofErr w:type="gramEnd"/>
      <w:r w:rsidRPr="009E27AE">
        <w:rPr>
          <w:rFonts w:ascii="Arial" w:eastAsia="Lucida Sans Unicode" w:hAnsi="Arial" w:cs="Arial"/>
          <w:kern w:val="1"/>
          <w:sz w:val="20"/>
          <w:szCs w:val="20"/>
        </w:rPr>
        <w:t xml:space="preserve"> a licitante se sagre vencedora do certame</w:t>
      </w:r>
    </w:p>
    <w:p w14:paraId="5F2C70AE" w14:textId="548F3D0B" w:rsidR="007238E3" w:rsidRPr="009E27AE" w:rsidRDefault="007238E3" w:rsidP="00D85489">
      <w:pPr>
        <w:pStyle w:val="PargrafodaLista"/>
        <w:numPr>
          <w:ilvl w:val="3"/>
          <w:numId w:val="23"/>
        </w:numPr>
        <w:tabs>
          <w:tab w:val="left" w:pos="1134"/>
        </w:tabs>
        <w:jc w:val="both"/>
        <w:rPr>
          <w:rFonts w:ascii="Arial" w:eastAsia="Lucida Sans Unicode" w:hAnsi="Arial" w:cs="Arial"/>
          <w:kern w:val="1"/>
          <w:sz w:val="20"/>
          <w:szCs w:val="20"/>
        </w:rPr>
      </w:pPr>
      <w:r w:rsidRPr="009E27AE">
        <w:rPr>
          <w:rFonts w:ascii="Arial" w:eastAsia="Lucida Sans Unicode" w:hAnsi="Arial" w:cs="Arial"/>
          <w:kern w:val="1"/>
          <w:sz w:val="20"/>
          <w:szCs w:val="20"/>
        </w:rPr>
        <w:t>No caso de a empresa LICITANTE ou o responsável técnico não serem registrados ou inscritos no CREA do Pará, deverão ser providenciados os respectivos vistos deste órgão regional por ocasião da assinatura do contrato.</w:t>
      </w:r>
    </w:p>
    <w:p w14:paraId="5BCE907F" w14:textId="3DD94AC5" w:rsidR="007238E3" w:rsidRPr="009E27AE" w:rsidRDefault="007238E3"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No mínimo, </w:t>
      </w:r>
      <w:r w:rsidRPr="009E27AE">
        <w:rPr>
          <w:rFonts w:ascii="Arial" w:eastAsia="Lucida Sans Unicode" w:hAnsi="Arial" w:cs="Arial"/>
          <w:b/>
          <w:kern w:val="1"/>
          <w:sz w:val="20"/>
          <w:szCs w:val="20"/>
        </w:rPr>
        <w:t xml:space="preserve">01 (um) atestado (declaração) de Capacidade </w:t>
      </w:r>
      <w:proofErr w:type="gramStart"/>
      <w:r w:rsidRPr="009E27AE">
        <w:rPr>
          <w:rFonts w:ascii="Arial" w:eastAsia="Lucida Sans Unicode" w:hAnsi="Arial" w:cs="Arial"/>
          <w:b/>
          <w:kern w:val="1"/>
          <w:sz w:val="20"/>
          <w:szCs w:val="20"/>
        </w:rPr>
        <w:t>Técnica</w:t>
      </w:r>
      <w:r w:rsidRPr="009E27AE">
        <w:rPr>
          <w:rFonts w:ascii="Arial" w:eastAsia="Lucida Sans Unicode" w:hAnsi="Arial" w:cs="Arial"/>
          <w:kern w:val="1"/>
          <w:sz w:val="20"/>
          <w:szCs w:val="20"/>
        </w:rPr>
        <w:t xml:space="preserve"> fornecido</w:t>
      </w:r>
      <w:proofErr w:type="gramEnd"/>
      <w:r w:rsidRPr="009E27AE">
        <w:rPr>
          <w:rFonts w:ascii="Arial" w:eastAsia="Lucida Sans Unicode" w:hAnsi="Arial" w:cs="Arial"/>
          <w:kern w:val="1"/>
          <w:sz w:val="20"/>
          <w:szCs w:val="20"/>
        </w:rPr>
        <w:t xml:space="preserve"> por pessoa jurídica de direito público ou privado, </w:t>
      </w:r>
      <w:r w:rsidRPr="009E27AE">
        <w:rPr>
          <w:rFonts w:ascii="Arial" w:eastAsia="Lucida Sans Unicode" w:hAnsi="Arial" w:cs="Arial"/>
          <w:b/>
          <w:kern w:val="1"/>
          <w:sz w:val="20"/>
          <w:szCs w:val="20"/>
        </w:rPr>
        <w:t>devidamente registrado no CREA, que faça explícita menção à LICITANTE como executora dos serviços, comprovando a sua aptidão na prestação de serviços</w:t>
      </w:r>
      <w:r w:rsidRPr="009E27AE">
        <w:rPr>
          <w:rFonts w:ascii="Arial" w:eastAsia="Lucida Sans Unicode" w:hAnsi="Arial" w:cs="Arial"/>
          <w:kern w:val="1"/>
          <w:sz w:val="20"/>
          <w:szCs w:val="20"/>
        </w:rPr>
        <w:t xml:space="preserve"> pertinentes e compatíveis em características, quantidades e prazos com o objeto deste Termo de Referência, contemplando, ao menos, os seguintes dados:</w:t>
      </w:r>
    </w:p>
    <w:p w14:paraId="5DA6F05D" w14:textId="3214832C" w:rsidR="007238E3" w:rsidRPr="009E27AE" w:rsidRDefault="00DD14C9" w:rsidP="00D85489">
      <w:pPr>
        <w:pStyle w:val="PargrafodaLista"/>
        <w:widowControl w:val="0"/>
        <w:numPr>
          <w:ilvl w:val="0"/>
          <w:numId w:val="25"/>
        </w:numPr>
        <w:tabs>
          <w:tab w:val="left" w:pos="851"/>
        </w:tabs>
        <w:ind w:left="0" w:firstLine="567"/>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Que faça explícita referência, </w:t>
      </w:r>
      <w:r w:rsidRPr="009E27AE">
        <w:rPr>
          <w:rFonts w:ascii="Arial" w:eastAsia="Lucida Sans Unicode" w:hAnsi="Arial" w:cs="Arial"/>
          <w:b/>
          <w:kern w:val="1"/>
          <w:sz w:val="20"/>
          <w:szCs w:val="20"/>
        </w:rPr>
        <w:t>no mínimo, às parcelas de maior relevância técnica e valor significativo</w:t>
      </w:r>
      <w:r w:rsidRPr="009E27AE">
        <w:rPr>
          <w:rFonts w:ascii="Arial" w:eastAsia="Lucida Sans Unicode" w:hAnsi="Arial" w:cs="Arial"/>
          <w:kern w:val="1"/>
          <w:sz w:val="20"/>
          <w:szCs w:val="20"/>
        </w:rPr>
        <w:t xml:space="preserve"> da proposta;</w:t>
      </w:r>
    </w:p>
    <w:p w14:paraId="5691B5BB" w14:textId="38073769" w:rsidR="00C67D7D" w:rsidRPr="009E27AE" w:rsidRDefault="00C67D7D" w:rsidP="00C67D7D">
      <w:pPr>
        <w:pStyle w:val="PargrafodaLista"/>
        <w:widowControl w:val="0"/>
        <w:tabs>
          <w:tab w:val="left" w:pos="851"/>
        </w:tabs>
        <w:ind w:left="567"/>
        <w:jc w:val="center"/>
        <w:rPr>
          <w:rFonts w:ascii="Arial" w:eastAsia="Lucida Sans Unicode" w:hAnsi="Arial" w:cs="Arial"/>
          <w:kern w:val="1"/>
          <w:sz w:val="20"/>
          <w:szCs w:val="20"/>
        </w:rPr>
      </w:pPr>
      <w:r w:rsidRPr="009E27AE">
        <w:rPr>
          <w:rFonts w:ascii="Arial" w:eastAsia="Lucida Sans Unicode" w:hAnsi="Arial" w:cs="Arial"/>
          <w:kern w:val="1"/>
          <w:sz w:val="20"/>
          <w:szCs w:val="20"/>
        </w:rPr>
        <w:t>QUANTITATIVO DE EQUIPAMENTOS INSTALADOS NA UFPA</w:t>
      </w:r>
    </w:p>
    <w:tbl>
      <w:tblPr>
        <w:tblW w:w="7792" w:type="dxa"/>
        <w:jc w:val="center"/>
        <w:tblCellMar>
          <w:left w:w="70" w:type="dxa"/>
          <w:right w:w="70" w:type="dxa"/>
        </w:tblCellMar>
        <w:tblLook w:val="04A0" w:firstRow="1" w:lastRow="0" w:firstColumn="1" w:lastColumn="0" w:noHBand="0" w:noVBand="1"/>
      </w:tblPr>
      <w:tblGrid>
        <w:gridCol w:w="846"/>
        <w:gridCol w:w="2410"/>
        <w:gridCol w:w="2976"/>
        <w:gridCol w:w="1560"/>
      </w:tblGrid>
      <w:tr w:rsidR="00D648E4" w:rsidRPr="009E27AE" w14:paraId="18CBAD05" w14:textId="77777777" w:rsidTr="00D648E4">
        <w:trPr>
          <w:trHeight w:val="50"/>
          <w:jc w:val="center"/>
        </w:trPr>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6F4941"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LOTES</w:t>
            </w:r>
          </w:p>
        </w:tc>
        <w:tc>
          <w:tcPr>
            <w:tcW w:w="2410" w:type="dxa"/>
            <w:tcBorders>
              <w:top w:val="single" w:sz="4" w:space="0" w:color="auto"/>
              <w:left w:val="nil"/>
              <w:bottom w:val="single" w:sz="4" w:space="0" w:color="auto"/>
              <w:right w:val="single" w:sz="4" w:space="0" w:color="auto"/>
            </w:tcBorders>
            <w:shd w:val="clear" w:color="auto" w:fill="auto"/>
            <w:noWrap/>
            <w:vAlign w:val="center"/>
            <w:hideMark/>
          </w:tcPr>
          <w:p w14:paraId="455A000E"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CAMPUS</w:t>
            </w:r>
          </w:p>
        </w:tc>
        <w:tc>
          <w:tcPr>
            <w:tcW w:w="2976" w:type="dxa"/>
            <w:tcBorders>
              <w:top w:val="single" w:sz="4" w:space="0" w:color="auto"/>
              <w:left w:val="nil"/>
              <w:bottom w:val="single" w:sz="4" w:space="0" w:color="auto"/>
              <w:right w:val="single" w:sz="4" w:space="0" w:color="auto"/>
            </w:tcBorders>
            <w:shd w:val="clear" w:color="auto" w:fill="auto"/>
            <w:noWrap/>
            <w:vAlign w:val="center"/>
            <w:hideMark/>
          </w:tcPr>
          <w:p w14:paraId="28C0F0D4" w14:textId="7777777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EQUIPAMENTOS</w:t>
            </w:r>
          </w:p>
        </w:tc>
        <w:tc>
          <w:tcPr>
            <w:tcW w:w="1560" w:type="dxa"/>
            <w:tcBorders>
              <w:top w:val="single" w:sz="4" w:space="0" w:color="auto"/>
              <w:left w:val="nil"/>
              <w:bottom w:val="single" w:sz="4" w:space="0" w:color="auto"/>
              <w:right w:val="single" w:sz="4" w:space="0" w:color="auto"/>
            </w:tcBorders>
            <w:vAlign w:val="center"/>
          </w:tcPr>
          <w:p w14:paraId="2EECCE28" w14:textId="25AA3E67" w:rsidR="00D648E4" w:rsidRPr="009E27AE" w:rsidRDefault="00D648E4" w:rsidP="003D5974">
            <w:pPr>
              <w:jc w:val="center"/>
              <w:rPr>
                <w:rFonts w:ascii="Arial" w:hAnsi="Arial" w:cs="Arial"/>
                <w:b/>
                <w:bCs/>
                <w:color w:val="000000"/>
                <w:sz w:val="20"/>
                <w:szCs w:val="20"/>
              </w:rPr>
            </w:pPr>
            <w:r w:rsidRPr="009E27AE">
              <w:rPr>
                <w:rFonts w:ascii="Arial" w:hAnsi="Arial" w:cs="Arial"/>
                <w:b/>
                <w:bCs/>
                <w:color w:val="000000"/>
                <w:sz w:val="20"/>
                <w:szCs w:val="20"/>
              </w:rPr>
              <w:t>QUANTIDADE</w:t>
            </w:r>
          </w:p>
        </w:tc>
      </w:tr>
      <w:tr w:rsidR="00D648E4" w:rsidRPr="009E27AE" w14:paraId="728453FF"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8B95C8D" w14:textId="77777777" w:rsidR="00D648E4" w:rsidRPr="009E27AE" w:rsidRDefault="00D648E4" w:rsidP="003D5974">
            <w:pPr>
              <w:jc w:val="center"/>
              <w:rPr>
                <w:rFonts w:ascii="Arial" w:hAnsi="Arial" w:cs="Arial"/>
                <w:b/>
                <w:bCs/>
                <w:color w:val="000000"/>
                <w:sz w:val="20"/>
                <w:szCs w:val="20"/>
              </w:rPr>
            </w:pPr>
            <w:proofErr w:type="gramStart"/>
            <w:r w:rsidRPr="009E27AE">
              <w:rPr>
                <w:rFonts w:ascii="Arial" w:hAnsi="Arial" w:cs="Arial"/>
                <w:b/>
                <w:bCs/>
                <w:color w:val="000000"/>
                <w:sz w:val="20"/>
                <w:szCs w:val="20"/>
              </w:rPr>
              <w:t>1</w:t>
            </w:r>
            <w:proofErr w:type="gramEnd"/>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5A206EDA"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BELÉM, ANANINDEUA, SOURE E BREVES</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29499509"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 xml:space="preserve">ACJ, SPLIT, SPLIT CASSETE, BEBEDOURO, GELADEIRA E </w:t>
            </w:r>
            <w:proofErr w:type="gramStart"/>
            <w:r w:rsidRPr="009E27AE">
              <w:rPr>
                <w:rFonts w:ascii="Arial" w:hAnsi="Arial" w:cs="Arial"/>
                <w:color w:val="000000"/>
                <w:sz w:val="20"/>
                <w:szCs w:val="20"/>
              </w:rPr>
              <w:t>FREEZER</w:t>
            </w:r>
            <w:proofErr w:type="gramEnd"/>
          </w:p>
        </w:tc>
        <w:tc>
          <w:tcPr>
            <w:tcW w:w="1560" w:type="dxa"/>
            <w:tcBorders>
              <w:top w:val="single" w:sz="4" w:space="0" w:color="auto"/>
              <w:left w:val="nil"/>
              <w:bottom w:val="single" w:sz="4" w:space="0" w:color="auto"/>
              <w:right w:val="single" w:sz="4" w:space="0" w:color="auto"/>
            </w:tcBorders>
            <w:vAlign w:val="center"/>
          </w:tcPr>
          <w:p w14:paraId="1915FA8F" w14:textId="79267754" w:rsidR="00D648E4" w:rsidRPr="009E27AE" w:rsidRDefault="00D648E4" w:rsidP="003D5974">
            <w:pPr>
              <w:jc w:val="center"/>
              <w:rPr>
                <w:rFonts w:ascii="Arial" w:hAnsi="Arial" w:cs="Arial"/>
                <w:sz w:val="20"/>
                <w:szCs w:val="20"/>
              </w:rPr>
            </w:pPr>
            <w:r w:rsidRPr="009E27AE">
              <w:rPr>
                <w:rFonts w:ascii="Arial" w:hAnsi="Arial" w:cs="Arial"/>
                <w:sz w:val="20"/>
                <w:szCs w:val="20"/>
              </w:rPr>
              <w:t>5.165 Unidades</w:t>
            </w:r>
          </w:p>
        </w:tc>
      </w:tr>
      <w:tr w:rsidR="00D648E4" w:rsidRPr="009E27AE" w14:paraId="20FAC0AA"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59976122" w14:textId="77777777" w:rsidR="00D648E4" w:rsidRPr="009E27AE" w:rsidRDefault="00D648E4" w:rsidP="003D5974">
            <w:pPr>
              <w:jc w:val="center"/>
              <w:rPr>
                <w:rFonts w:ascii="Arial" w:hAnsi="Arial" w:cs="Arial"/>
                <w:b/>
                <w:bCs/>
                <w:color w:val="000000"/>
                <w:sz w:val="20"/>
                <w:szCs w:val="20"/>
              </w:rPr>
            </w:pPr>
            <w:proofErr w:type="gramStart"/>
            <w:r w:rsidRPr="009E27AE">
              <w:rPr>
                <w:rFonts w:ascii="Arial" w:hAnsi="Arial" w:cs="Arial"/>
                <w:b/>
                <w:bCs/>
                <w:color w:val="000000"/>
                <w:sz w:val="20"/>
                <w:szCs w:val="20"/>
              </w:rPr>
              <w:t>2</w:t>
            </w:r>
            <w:proofErr w:type="gramEnd"/>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1F764D2A"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BELÉM (SEUS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187B08BF"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 xml:space="preserve">SISTEMA VRF (EVAPORADORAS CASSETE, HI WALL E DE PISO) E AR CONDICIONADO </w:t>
            </w:r>
            <w:proofErr w:type="gramStart"/>
            <w:r w:rsidRPr="009E27AE">
              <w:rPr>
                <w:rFonts w:ascii="Arial" w:hAnsi="Arial" w:cs="Arial"/>
                <w:color w:val="000000"/>
                <w:sz w:val="20"/>
                <w:szCs w:val="20"/>
              </w:rPr>
              <w:t>SPLITÃO</w:t>
            </w:r>
            <w:proofErr w:type="gramEnd"/>
          </w:p>
        </w:tc>
        <w:tc>
          <w:tcPr>
            <w:tcW w:w="1560" w:type="dxa"/>
            <w:tcBorders>
              <w:top w:val="single" w:sz="4" w:space="0" w:color="auto"/>
              <w:left w:val="nil"/>
              <w:bottom w:val="single" w:sz="4" w:space="0" w:color="auto"/>
              <w:right w:val="single" w:sz="4" w:space="0" w:color="auto"/>
            </w:tcBorders>
            <w:vAlign w:val="center"/>
          </w:tcPr>
          <w:p w14:paraId="7C86A860" w14:textId="1AC35D61" w:rsidR="00D648E4" w:rsidRPr="009E27AE" w:rsidRDefault="00D648E4" w:rsidP="00C87757">
            <w:pPr>
              <w:jc w:val="center"/>
              <w:rPr>
                <w:rFonts w:ascii="Arial" w:hAnsi="Arial" w:cs="Arial"/>
                <w:sz w:val="20"/>
                <w:szCs w:val="20"/>
              </w:rPr>
            </w:pPr>
            <w:r w:rsidRPr="009E27AE">
              <w:rPr>
                <w:rFonts w:ascii="Arial" w:hAnsi="Arial" w:cs="Arial"/>
                <w:sz w:val="20"/>
                <w:szCs w:val="20"/>
              </w:rPr>
              <w:t>453 TR</w:t>
            </w:r>
          </w:p>
        </w:tc>
      </w:tr>
      <w:tr w:rsidR="00D648E4" w:rsidRPr="009E27AE" w14:paraId="5762B93E"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4EBE104D" w14:textId="77777777" w:rsidR="00D648E4" w:rsidRPr="009E27AE" w:rsidRDefault="00D648E4" w:rsidP="003D5974">
            <w:pPr>
              <w:jc w:val="center"/>
              <w:rPr>
                <w:rFonts w:ascii="Arial" w:hAnsi="Arial" w:cs="Arial"/>
                <w:b/>
                <w:bCs/>
                <w:color w:val="000000"/>
                <w:sz w:val="20"/>
                <w:szCs w:val="20"/>
              </w:rPr>
            </w:pPr>
            <w:proofErr w:type="gramStart"/>
            <w:r w:rsidRPr="009E27AE">
              <w:rPr>
                <w:rFonts w:ascii="Arial" w:hAnsi="Arial" w:cs="Arial"/>
                <w:b/>
                <w:bCs/>
                <w:color w:val="000000"/>
                <w:sz w:val="20"/>
                <w:szCs w:val="20"/>
              </w:rPr>
              <w:t>3</w:t>
            </w:r>
            <w:proofErr w:type="gramEnd"/>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6C842BF1"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CASTANHAL, CAPANEMA, SALINAS E BRAGANÇA</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2596B1D1"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 xml:space="preserve">ACJ, SPLIT, SPLIT CASSETE, BEBEDOURO, GELADEIRA E </w:t>
            </w:r>
            <w:proofErr w:type="gramStart"/>
            <w:r w:rsidRPr="009E27AE">
              <w:rPr>
                <w:rFonts w:ascii="Arial" w:hAnsi="Arial" w:cs="Arial"/>
                <w:color w:val="000000"/>
                <w:sz w:val="20"/>
                <w:szCs w:val="20"/>
              </w:rPr>
              <w:t>FREEZER</w:t>
            </w:r>
            <w:proofErr w:type="gramEnd"/>
          </w:p>
        </w:tc>
        <w:tc>
          <w:tcPr>
            <w:tcW w:w="1560" w:type="dxa"/>
            <w:tcBorders>
              <w:top w:val="single" w:sz="4" w:space="0" w:color="auto"/>
              <w:left w:val="nil"/>
              <w:bottom w:val="single" w:sz="4" w:space="0" w:color="auto"/>
              <w:right w:val="single" w:sz="4" w:space="0" w:color="auto"/>
            </w:tcBorders>
            <w:vAlign w:val="center"/>
          </w:tcPr>
          <w:p w14:paraId="09ADD017" w14:textId="16115EF0" w:rsidR="00D648E4" w:rsidRPr="009E27AE" w:rsidRDefault="00D648E4" w:rsidP="003D5974">
            <w:pPr>
              <w:jc w:val="center"/>
              <w:rPr>
                <w:rFonts w:ascii="Arial" w:hAnsi="Arial" w:cs="Arial"/>
                <w:sz w:val="20"/>
                <w:szCs w:val="20"/>
              </w:rPr>
            </w:pPr>
            <w:r w:rsidRPr="009E27AE">
              <w:rPr>
                <w:rFonts w:ascii="Arial" w:hAnsi="Arial" w:cs="Arial"/>
                <w:sz w:val="20"/>
                <w:szCs w:val="20"/>
              </w:rPr>
              <w:t>600 Unidades</w:t>
            </w:r>
          </w:p>
        </w:tc>
      </w:tr>
      <w:tr w:rsidR="00D648E4" w:rsidRPr="009E27AE" w14:paraId="6AE925D5"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1695FA9" w14:textId="77777777" w:rsidR="00D648E4" w:rsidRPr="009E27AE" w:rsidRDefault="00D648E4" w:rsidP="003D5974">
            <w:pPr>
              <w:jc w:val="center"/>
              <w:rPr>
                <w:rFonts w:ascii="Arial" w:hAnsi="Arial" w:cs="Arial"/>
                <w:b/>
                <w:bCs/>
                <w:color w:val="000000"/>
                <w:sz w:val="20"/>
                <w:szCs w:val="20"/>
              </w:rPr>
            </w:pPr>
            <w:proofErr w:type="gramStart"/>
            <w:r w:rsidRPr="009E27AE">
              <w:rPr>
                <w:rFonts w:ascii="Arial" w:hAnsi="Arial" w:cs="Arial"/>
                <w:b/>
                <w:bCs/>
                <w:color w:val="000000"/>
                <w:sz w:val="20"/>
                <w:szCs w:val="20"/>
              </w:rPr>
              <w:t>4</w:t>
            </w:r>
            <w:proofErr w:type="gramEnd"/>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2878B98"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CAMETA, ABAETETUBA E TUCURUÍ</w:t>
            </w:r>
            <w:r w:rsidRPr="009E27AE">
              <w:rPr>
                <w:rFonts w:ascii="Arial" w:hAnsi="Arial" w:cs="Arial"/>
                <w:color w:val="000000"/>
                <w:sz w:val="20"/>
                <w:szCs w:val="20"/>
              </w:rPr>
              <w:br/>
              <w:t xml:space="preserve"> (SEUS POLOS</w:t>
            </w:r>
            <w:proofErr w:type="gramStart"/>
            <w:r w:rsidRPr="009E27AE">
              <w:rPr>
                <w:rFonts w:ascii="Arial" w:hAnsi="Arial" w:cs="Arial"/>
                <w:color w:val="000000"/>
                <w:sz w:val="20"/>
                <w:szCs w:val="20"/>
              </w:rPr>
              <w:t>)</w:t>
            </w:r>
            <w:proofErr w:type="gramEnd"/>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65031EB5"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 xml:space="preserve">ACJ, SPLIT, SPLIT CASSETE, BEBEDOURO, GELADEIRA E </w:t>
            </w:r>
            <w:proofErr w:type="gramStart"/>
            <w:r w:rsidRPr="009E27AE">
              <w:rPr>
                <w:rFonts w:ascii="Arial" w:hAnsi="Arial" w:cs="Arial"/>
                <w:color w:val="000000"/>
                <w:sz w:val="20"/>
                <w:szCs w:val="20"/>
              </w:rPr>
              <w:t>FREEZER</w:t>
            </w:r>
            <w:proofErr w:type="gramEnd"/>
          </w:p>
        </w:tc>
        <w:tc>
          <w:tcPr>
            <w:tcW w:w="1560" w:type="dxa"/>
            <w:tcBorders>
              <w:top w:val="single" w:sz="4" w:space="0" w:color="auto"/>
              <w:left w:val="nil"/>
              <w:bottom w:val="single" w:sz="4" w:space="0" w:color="auto"/>
              <w:right w:val="single" w:sz="4" w:space="0" w:color="auto"/>
            </w:tcBorders>
            <w:vAlign w:val="center"/>
          </w:tcPr>
          <w:p w14:paraId="7079AA98" w14:textId="6970E1BF" w:rsidR="00D648E4" w:rsidRPr="009E27AE" w:rsidRDefault="00D648E4" w:rsidP="003D5974">
            <w:pPr>
              <w:jc w:val="center"/>
              <w:rPr>
                <w:rFonts w:ascii="Arial" w:hAnsi="Arial" w:cs="Arial"/>
                <w:sz w:val="20"/>
                <w:szCs w:val="20"/>
              </w:rPr>
            </w:pPr>
            <w:r w:rsidRPr="009E27AE">
              <w:rPr>
                <w:rFonts w:ascii="Arial" w:hAnsi="Arial" w:cs="Arial"/>
                <w:sz w:val="20"/>
                <w:szCs w:val="20"/>
              </w:rPr>
              <w:t>500 Unidades</w:t>
            </w:r>
          </w:p>
        </w:tc>
      </w:tr>
      <w:tr w:rsidR="00D648E4" w:rsidRPr="009E27AE" w14:paraId="3ABC9E1A" w14:textId="77777777" w:rsidTr="00D648E4">
        <w:trPr>
          <w:trHeight w:val="72"/>
          <w:jc w:val="center"/>
        </w:trPr>
        <w:tc>
          <w:tcPr>
            <w:tcW w:w="846" w:type="dxa"/>
            <w:tcBorders>
              <w:top w:val="nil"/>
              <w:left w:val="single" w:sz="4" w:space="0" w:color="auto"/>
              <w:bottom w:val="single" w:sz="4" w:space="0" w:color="auto"/>
              <w:right w:val="single" w:sz="4" w:space="0" w:color="auto"/>
            </w:tcBorders>
            <w:shd w:val="clear" w:color="auto" w:fill="auto"/>
            <w:noWrap/>
            <w:vAlign w:val="center"/>
            <w:hideMark/>
          </w:tcPr>
          <w:p w14:paraId="0D5D3985" w14:textId="77777777" w:rsidR="00D648E4" w:rsidRPr="009E27AE" w:rsidRDefault="00D648E4" w:rsidP="003D5974">
            <w:pPr>
              <w:jc w:val="center"/>
              <w:rPr>
                <w:rFonts w:ascii="Arial" w:hAnsi="Arial" w:cs="Arial"/>
                <w:b/>
                <w:bCs/>
                <w:color w:val="000000"/>
                <w:sz w:val="20"/>
                <w:szCs w:val="20"/>
              </w:rPr>
            </w:pPr>
            <w:proofErr w:type="gramStart"/>
            <w:r w:rsidRPr="009E27AE">
              <w:rPr>
                <w:rFonts w:ascii="Arial" w:hAnsi="Arial" w:cs="Arial"/>
                <w:b/>
                <w:bCs/>
                <w:color w:val="000000"/>
                <w:sz w:val="20"/>
                <w:szCs w:val="20"/>
              </w:rPr>
              <w:t>5</w:t>
            </w:r>
            <w:proofErr w:type="gramEnd"/>
          </w:p>
        </w:tc>
        <w:tc>
          <w:tcPr>
            <w:tcW w:w="2410" w:type="dxa"/>
            <w:tcBorders>
              <w:top w:val="single" w:sz="4" w:space="0" w:color="auto"/>
              <w:left w:val="nil"/>
              <w:bottom w:val="single" w:sz="4" w:space="0" w:color="auto"/>
              <w:right w:val="single" w:sz="4" w:space="0" w:color="auto"/>
            </w:tcBorders>
            <w:shd w:val="clear" w:color="auto" w:fill="auto"/>
            <w:vAlign w:val="center"/>
            <w:hideMark/>
          </w:tcPr>
          <w:p w14:paraId="4C744E66"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ALTAMIRA</w:t>
            </w:r>
          </w:p>
          <w:p w14:paraId="24F089E8"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(SEUS POLOS)</w:t>
            </w:r>
          </w:p>
        </w:tc>
        <w:tc>
          <w:tcPr>
            <w:tcW w:w="2976" w:type="dxa"/>
            <w:tcBorders>
              <w:top w:val="single" w:sz="4" w:space="0" w:color="auto"/>
              <w:left w:val="nil"/>
              <w:bottom w:val="single" w:sz="4" w:space="0" w:color="auto"/>
              <w:right w:val="single" w:sz="4" w:space="0" w:color="auto"/>
            </w:tcBorders>
            <w:shd w:val="clear" w:color="auto" w:fill="auto"/>
            <w:vAlign w:val="center"/>
            <w:hideMark/>
          </w:tcPr>
          <w:p w14:paraId="3AE73D82" w14:textId="77777777" w:rsidR="00D648E4" w:rsidRPr="009E27AE" w:rsidRDefault="00D648E4" w:rsidP="003D5974">
            <w:pPr>
              <w:jc w:val="center"/>
              <w:rPr>
                <w:rFonts w:ascii="Arial" w:hAnsi="Arial" w:cs="Arial"/>
                <w:color w:val="000000"/>
                <w:sz w:val="20"/>
                <w:szCs w:val="20"/>
              </w:rPr>
            </w:pPr>
            <w:r w:rsidRPr="009E27AE">
              <w:rPr>
                <w:rFonts w:ascii="Arial" w:hAnsi="Arial" w:cs="Arial"/>
                <w:color w:val="000000"/>
                <w:sz w:val="20"/>
                <w:szCs w:val="20"/>
              </w:rPr>
              <w:t xml:space="preserve">ACJ, SPLIT, SPLIT CASSETE, BEBEDOURO, GELADEIRA E </w:t>
            </w:r>
            <w:proofErr w:type="gramStart"/>
            <w:r w:rsidRPr="009E27AE">
              <w:rPr>
                <w:rFonts w:ascii="Arial" w:hAnsi="Arial" w:cs="Arial"/>
                <w:color w:val="000000"/>
                <w:sz w:val="20"/>
                <w:szCs w:val="20"/>
              </w:rPr>
              <w:t>FREEZER</w:t>
            </w:r>
            <w:proofErr w:type="gramEnd"/>
          </w:p>
        </w:tc>
        <w:tc>
          <w:tcPr>
            <w:tcW w:w="1560" w:type="dxa"/>
            <w:tcBorders>
              <w:top w:val="single" w:sz="4" w:space="0" w:color="auto"/>
              <w:left w:val="nil"/>
              <w:bottom w:val="single" w:sz="4" w:space="0" w:color="auto"/>
              <w:right w:val="single" w:sz="4" w:space="0" w:color="auto"/>
            </w:tcBorders>
            <w:vAlign w:val="center"/>
          </w:tcPr>
          <w:p w14:paraId="3B4AAD0A" w14:textId="63EA4DFB" w:rsidR="00D648E4" w:rsidRPr="009E27AE" w:rsidRDefault="00D648E4" w:rsidP="00B03D92">
            <w:pPr>
              <w:jc w:val="center"/>
              <w:rPr>
                <w:rFonts w:ascii="Arial" w:hAnsi="Arial" w:cs="Arial"/>
                <w:sz w:val="20"/>
                <w:szCs w:val="20"/>
              </w:rPr>
            </w:pPr>
            <w:r w:rsidRPr="009E27AE">
              <w:rPr>
                <w:rFonts w:ascii="Arial" w:hAnsi="Arial" w:cs="Arial"/>
                <w:sz w:val="20"/>
                <w:szCs w:val="20"/>
              </w:rPr>
              <w:t>557 Unidades</w:t>
            </w:r>
          </w:p>
        </w:tc>
      </w:tr>
      <w:tr w:rsidR="00D648E4" w:rsidRPr="009E27AE" w14:paraId="17E849C0" w14:textId="77777777" w:rsidTr="00D648E4">
        <w:trPr>
          <w:trHeight w:val="72"/>
          <w:jc w:val="center"/>
        </w:trPr>
        <w:tc>
          <w:tcPr>
            <w:tcW w:w="6232" w:type="dxa"/>
            <w:gridSpan w:val="3"/>
            <w:tcBorders>
              <w:top w:val="nil"/>
              <w:left w:val="single" w:sz="4" w:space="0" w:color="auto"/>
              <w:bottom w:val="single" w:sz="4" w:space="0" w:color="auto"/>
              <w:right w:val="single" w:sz="4" w:space="0" w:color="auto"/>
            </w:tcBorders>
            <w:shd w:val="clear" w:color="auto" w:fill="auto"/>
            <w:noWrap/>
            <w:vAlign w:val="center"/>
          </w:tcPr>
          <w:p w14:paraId="710A1D6A" w14:textId="77777777" w:rsidR="00D648E4" w:rsidRPr="009E27AE" w:rsidRDefault="00D648E4" w:rsidP="003D5974">
            <w:pPr>
              <w:jc w:val="center"/>
              <w:rPr>
                <w:rFonts w:ascii="Arial" w:hAnsi="Arial" w:cs="Arial"/>
                <w:b/>
                <w:color w:val="000000"/>
                <w:sz w:val="20"/>
                <w:szCs w:val="20"/>
              </w:rPr>
            </w:pPr>
            <w:r w:rsidRPr="009E27AE">
              <w:rPr>
                <w:rFonts w:ascii="Arial" w:hAnsi="Arial" w:cs="Arial"/>
                <w:b/>
                <w:color w:val="000000"/>
                <w:sz w:val="20"/>
                <w:szCs w:val="20"/>
              </w:rPr>
              <w:t>TOTAL</w:t>
            </w:r>
          </w:p>
        </w:tc>
        <w:tc>
          <w:tcPr>
            <w:tcW w:w="1560" w:type="dxa"/>
            <w:tcBorders>
              <w:top w:val="single" w:sz="4" w:space="0" w:color="auto"/>
              <w:left w:val="nil"/>
              <w:bottom w:val="single" w:sz="4" w:space="0" w:color="auto"/>
              <w:right w:val="single" w:sz="4" w:space="0" w:color="auto"/>
            </w:tcBorders>
            <w:vAlign w:val="center"/>
          </w:tcPr>
          <w:p w14:paraId="50AA175D" w14:textId="77777777" w:rsidR="00D648E4" w:rsidRPr="009E27AE" w:rsidRDefault="00D648E4" w:rsidP="003D5974">
            <w:pPr>
              <w:jc w:val="center"/>
              <w:rPr>
                <w:rFonts w:ascii="Arial" w:hAnsi="Arial" w:cs="Arial"/>
                <w:sz w:val="20"/>
                <w:szCs w:val="20"/>
              </w:rPr>
            </w:pPr>
          </w:p>
        </w:tc>
      </w:tr>
    </w:tbl>
    <w:p w14:paraId="57F90501" w14:textId="77777777" w:rsidR="00E7324D" w:rsidRPr="009E27AE" w:rsidRDefault="00E7324D" w:rsidP="00E7324D">
      <w:pPr>
        <w:widowControl w:val="0"/>
        <w:tabs>
          <w:tab w:val="left" w:pos="851"/>
        </w:tabs>
        <w:jc w:val="both"/>
        <w:rPr>
          <w:rFonts w:ascii="Arial" w:eastAsia="Lucida Sans Unicode" w:hAnsi="Arial" w:cs="Arial"/>
          <w:kern w:val="1"/>
          <w:sz w:val="20"/>
          <w:szCs w:val="20"/>
        </w:rPr>
      </w:pPr>
    </w:p>
    <w:p w14:paraId="024F809B" w14:textId="1F27F487" w:rsidR="00DD14C9" w:rsidRPr="009E27AE" w:rsidRDefault="00DD14C9" w:rsidP="00D85489">
      <w:pPr>
        <w:pStyle w:val="PargrafodaLista"/>
        <w:numPr>
          <w:ilvl w:val="0"/>
          <w:numId w:val="25"/>
        </w:numPr>
        <w:tabs>
          <w:tab w:val="left" w:pos="851"/>
        </w:tabs>
        <w:ind w:left="0" w:firstLine="567"/>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Que comprove que a LICITANTE tenha prestado, a contento, serviços de natureza e vulto </w:t>
      </w:r>
      <w:proofErr w:type="gramStart"/>
      <w:r w:rsidRPr="009E27AE">
        <w:rPr>
          <w:rFonts w:ascii="Arial" w:eastAsia="Lucida Sans Unicode" w:hAnsi="Arial" w:cs="Arial"/>
          <w:kern w:val="1"/>
          <w:sz w:val="20"/>
          <w:szCs w:val="20"/>
        </w:rPr>
        <w:t>compatíveis com o objeto ora licitado</w:t>
      </w:r>
      <w:proofErr w:type="gramEnd"/>
      <w:r w:rsidRPr="009E27AE">
        <w:rPr>
          <w:rFonts w:ascii="Arial" w:eastAsia="Lucida Sans Unicode" w:hAnsi="Arial" w:cs="Arial"/>
          <w:kern w:val="1"/>
          <w:sz w:val="20"/>
          <w:szCs w:val="20"/>
        </w:rPr>
        <w:t xml:space="preserve">, ou que seja possível estabelecer, por proximidade de características funcionais, técnicas, dimensionais e qualitativas, comparação entre os serviços objeto deste Termo de Referência e os realizados em </w:t>
      </w:r>
      <w:r w:rsidRPr="009E27AE">
        <w:rPr>
          <w:rFonts w:ascii="Arial" w:eastAsia="Lucida Sans Unicode" w:hAnsi="Arial" w:cs="Arial"/>
          <w:b/>
          <w:kern w:val="1"/>
          <w:sz w:val="20"/>
          <w:szCs w:val="20"/>
        </w:rPr>
        <w:t xml:space="preserve">MANUTENÇÕES PREVENTIVAS E CORRETIVAS DE APARELHOS DE </w:t>
      </w:r>
      <w:r w:rsidR="00B71371" w:rsidRPr="009E27AE">
        <w:rPr>
          <w:rFonts w:ascii="Arial" w:eastAsia="Lucida Sans Unicode" w:hAnsi="Arial" w:cs="Arial"/>
          <w:b/>
          <w:kern w:val="1"/>
          <w:sz w:val="20"/>
          <w:szCs w:val="20"/>
        </w:rPr>
        <w:t xml:space="preserve">CLITAMIZAÇÃO </w:t>
      </w:r>
      <w:r w:rsidRPr="009E27AE">
        <w:rPr>
          <w:rFonts w:ascii="Arial" w:eastAsia="Lucida Sans Unicode" w:hAnsi="Arial" w:cs="Arial"/>
          <w:kern w:val="1"/>
          <w:sz w:val="20"/>
          <w:szCs w:val="20"/>
        </w:rPr>
        <w:t>com fornecimento de todo o material de reposição</w:t>
      </w:r>
      <w:r w:rsidR="00B71371" w:rsidRPr="009E27AE">
        <w:rPr>
          <w:rFonts w:ascii="Arial" w:eastAsia="Lucida Sans Unicode" w:hAnsi="Arial" w:cs="Arial"/>
          <w:kern w:val="1"/>
          <w:sz w:val="20"/>
          <w:szCs w:val="20"/>
        </w:rPr>
        <w:t xml:space="preserve"> nas seguintes quantidades:</w:t>
      </w:r>
    </w:p>
    <w:p w14:paraId="5ADCB117" w14:textId="43F3377F"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 xml:space="preserve">Para o Lote </w:t>
      </w:r>
      <w:proofErr w:type="gramStart"/>
      <w:r w:rsidRPr="009E27AE">
        <w:rPr>
          <w:rFonts w:ascii="Arial" w:eastAsia="Lucida Sans Unicode" w:hAnsi="Arial" w:cs="Arial"/>
          <w:b/>
          <w:bCs/>
          <w:kern w:val="1"/>
          <w:sz w:val="20"/>
          <w:szCs w:val="20"/>
          <w:u w:val="single"/>
        </w:rPr>
        <w:t>1</w:t>
      </w:r>
      <w:proofErr w:type="gramEnd"/>
      <w:r w:rsidRPr="009E27AE">
        <w:rPr>
          <w:rFonts w:ascii="Arial" w:eastAsia="Lucida Sans Unicode" w:hAnsi="Arial" w:cs="Arial"/>
          <w:b/>
          <w:bCs/>
          <w:kern w:val="1"/>
          <w:sz w:val="20"/>
          <w:szCs w:val="20"/>
          <w:u w:val="single"/>
        </w:rPr>
        <w:t>:</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1</w:t>
      </w:r>
      <w:r w:rsidRPr="009E27AE">
        <w:rPr>
          <w:rFonts w:ascii="Arial" w:eastAsia="Lucida Sans Unicode" w:hAnsi="Arial" w:cs="Arial"/>
          <w:kern w:val="1"/>
          <w:sz w:val="20"/>
          <w:szCs w:val="20"/>
        </w:rPr>
        <w:t xml:space="preserve">.000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6DA05D8E" w14:textId="2A4D6087"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 xml:space="preserve">Para o Lote </w:t>
      </w:r>
      <w:proofErr w:type="gramStart"/>
      <w:r w:rsidRPr="009E27AE">
        <w:rPr>
          <w:rFonts w:ascii="Arial" w:eastAsia="Lucida Sans Unicode" w:hAnsi="Arial" w:cs="Arial"/>
          <w:b/>
          <w:bCs/>
          <w:kern w:val="1"/>
          <w:sz w:val="20"/>
          <w:szCs w:val="20"/>
          <w:u w:val="single"/>
        </w:rPr>
        <w:t>2</w:t>
      </w:r>
      <w:proofErr w:type="gramEnd"/>
      <w:r w:rsidRPr="009E27AE">
        <w:rPr>
          <w:rFonts w:ascii="Arial" w:eastAsia="Lucida Sans Unicode" w:hAnsi="Arial" w:cs="Arial"/>
          <w:b/>
          <w:bCs/>
          <w:kern w:val="1"/>
          <w:sz w:val="20"/>
          <w:szCs w:val="20"/>
          <w:u w:val="single"/>
        </w:rPr>
        <w:t>:</w:t>
      </w:r>
      <w:r w:rsidRPr="009E27AE">
        <w:rPr>
          <w:rFonts w:ascii="Arial" w:eastAsia="Lucida Sans Unicode" w:hAnsi="Arial" w:cs="Arial"/>
          <w:kern w:val="1"/>
          <w:sz w:val="20"/>
          <w:szCs w:val="20"/>
        </w:rPr>
        <w:t xml:space="preserve"> Que tenha pelo menos 200 Toneladas de Refrigeração de carga térmica em sistema VRF de climatização;</w:t>
      </w:r>
    </w:p>
    <w:p w14:paraId="0D33CD9B" w14:textId="21CCF655"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 xml:space="preserve">Para o Lote </w:t>
      </w:r>
      <w:proofErr w:type="gramStart"/>
      <w:r w:rsidRPr="009E27AE">
        <w:rPr>
          <w:rFonts w:ascii="Arial" w:eastAsia="Lucida Sans Unicode" w:hAnsi="Arial" w:cs="Arial"/>
          <w:b/>
          <w:bCs/>
          <w:kern w:val="1"/>
          <w:sz w:val="20"/>
          <w:szCs w:val="20"/>
          <w:u w:val="single"/>
        </w:rPr>
        <w:t>3</w:t>
      </w:r>
      <w:proofErr w:type="gramEnd"/>
      <w:r w:rsidRPr="009E27AE">
        <w:rPr>
          <w:rFonts w:ascii="Arial" w:eastAsia="Lucida Sans Unicode" w:hAnsi="Arial" w:cs="Arial"/>
          <w:b/>
          <w:bCs/>
          <w:kern w:val="1"/>
          <w:sz w:val="20"/>
          <w:szCs w:val="20"/>
          <w:u w:val="single"/>
        </w:rPr>
        <w:t>:</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200</w:t>
      </w:r>
      <w:r w:rsidRPr="009E27AE">
        <w:rPr>
          <w:rFonts w:ascii="Arial" w:eastAsia="Lucida Sans Unicode" w:hAnsi="Arial" w:cs="Arial"/>
          <w:kern w:val="1"/>
          <w:sz w:val="20"/>
          <w:szCs w:val="20"/>
        </w:rPr>
        <w:t xml:space="preserve">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7FD11EBE" w14:textId="2199F2AE"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 xml:space="preserve">Para o Lote </w:t>
      </w:r>
      <w:proofErr w:type="gramStart"/>
      <w:r w:rsidRPr="009E27AE">
        <w:rPr>
          <w:rFonts w:ascii="Arial" w:eastAsia="Lucida Sans Unicode" w:hAnsi="Arial" w:cs="Arial"/>
          <w:b/>
          <w:bCs/>
          <w:kern w:val="1"/>
          <w:sz w:val="20"/>
          <w:szCs w:val="20"/>
          <w:u w:val="single"/>
        </w:rPr>
        <w:t>4</w:t>
      </w:r>
      <w:proofErr w:type="gramEnd"/>
      <w:r w:rsidRPr="009E27AE">
        <w:rPr>
          <w:rFonts w:ascii="Arial" w:eastAsia="Lucida Sans Unicode" w:hAnsi="Arial" w:cs="Arial"/>
          <w:b/>
          <w:bCs/>
          <w:kern w:val="1"/>
          <w:sz w:val="20"/>
          <w:szCs w:val="20"/>
          <w:u w:val="single"/>
        </w:rPr>
        <w:t>:</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150</w:t>
      </w:r>
      <w:r w:rsidRPr="009E27AE">
        <w:rPr>
          <w:rFonts w:ascii="Arial" w:eastAsia="Lucida Sans Unicode" w:hAnsi="Arial" w:cs="Arial"/>
          <w:kern w:val="1"/>
          <w:sz w:val="20"/>
          <w:szCs w:val="20"/>
        </w:rPr>
        <w:t xml:space="preserve">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01CA7BE9" w14:textId="5135A117" w:rsidR="00B71371" w:rsidRPr="009E27AE" w:rsidRDefault="00B71371" w:rsidP="00B71371">
      <w:pPr>
        <w:pStyle w:val="PargrafodaLista"/>
        <w:numPr>
          <w:ilvl w:val="0"/>
          <w:numId w:val="31"/>
        </w:numPr>
        <w:tabs>
          <w:tab w:val="left" w:pos="851"/>
        </w:tabs>
        <w:jc w:val="both"/>
        <w:rPr>
          <w:rFonts w:ascii="Arial" w:eastAsia="Lucida Sans Unicode" w:hAnsi="Arial" w:cs="Arial"/>
          <w:kern w:val="1"/>
          <w:sz w:val="20"/>
          <w:szCs w:val="20"/>
        </w:rPr>
      </w:pPr>
      <w:r w:rsidRPr="009E27AE">
        <w:rPr>
          <w:rFonts w:ascii="Arial" w:eastAsia="Lucida Sans Unicode" w:hAnsi="Arial" w:cs="Arial"/>
          <w:b/>
          <w:bCs/>
          <w:kern w:val="1"/>
          <w:sz w:val="20"/>
          <w:szCs w:val="20"/>
          <w:u w:val="single"/>
        </w:rPr>
        <w:t xml:space="preserve">Para o Lote </w:t>
      </w:r>
      <w:proofErr w:type="gramStart"/>
      <w:r w:rsidRPr="009E27AE">
        <w:rPr>
          <w:rFonts w:ascii="Arial" w:eastAsia="Lucida Sans Unicode" w:hAnsi="Arial" w:cs="Arial"/>
          <w:b/>
          <w:bCs/>
          <w:kern w:val="1"/>
          <w:sz w:val="20"/>
          <w:szCs w:val="20"/>
          <w:u w:val="single"/>
        </w:rPr>
        <w:t>5</w:t>
      </w:r>
      <w:proofErr w:type="gramEnd"/>
      <w:r w:rsidRPr="009E27AE">
        <w:rPr>
          <w:rFonts w:ascii="Arial" w:eastAsia="Lucida Sans Unicode" w:hAnsi="Arial" w:cs="Arial"/>
          <w:b/>
          <w:bCs/>
          <w:kern w:val="1"/>
          <w:sz w:val="20"/>
          <w:szCs w:val="20"/>
          <w:u w:val="single"/>
        </w:rPr>
        <w:t>:</w:t>
      </w:r>
      <w:r w:rsidRPr="009E27AE">
        <w:rPr>
          <w:rFonts w:ascii="Arial" w:eastAsia="Lucida Sans Unicode" w:hAnsi="Arial" w:cs="Arial"/>
          <w:kern w:val="1"/>
          <w:sz w:val="20"/>
          <w:szCs w:val="20"/>
        </w:rPr>
        <w:t xml:space="preserve"> Que tenha pelo menos </w:t>
      </w:r>
      <w:r w:rsidR="00A14AFF" w:rsidRPr="009E27AE">
        <w:rPr>
          <w:rFonts w:ascii="Arial" w:eastAsia="Lucida Sans Unicode" w:hAnsi="Arial" w:cs="Arial"/>
          <w:kern w:val="1"/>
          <w:sz w:val="20"/>
          <w:szCs w:val="20"/>
        </w:rPr>
        <w:t>17</w:t>
      </w:r>
      <w:r w:rsidRPr="009E27AE">
        <w:rPr>
          <w:rFonts w:ascii="Arial" w:eastAsia="Lucida Sans Unicode" w:hAnsi="Arial" w:cs="Arial"/>
          <w:kern w:val="1"/>
          <w:sz w:val="20"/>
          <w:szCs w:val="20"/>
        </w:rPr>
        <w:t xml:space="preserve">0 Unidades de equipamentos, sendo eles ACJ, SPLIT, SPLIT CASSETE, BEBEDOURO, GELADEIRA </w:t>
      </w:r>
      <w:r w:rsidR="00A14AFF" w:rsidRPr="009E27AE">
        <w:rPr>
          <w:rFonts w:ascii="Arial" w:eastAsia="Lucida Sans Unicode" w:hAnsi="Arial" w:cs="Arial"/>
          <w:kern w:val="1"/>
          <w:sz w:val="20"/>
          <w:szCs w:val="20"/>
        </w:rPr>
        <w:t>ou</w:t>
      </w:r>
      <w:r w:rsidRPr="009E27AE">
        <w:rPr>
          <w:rFonts w:ascii="Arial" w:eastAsia="Lucida Sans Unicode" w:hAnsi="Arial" w:cs="Arial"/>
          <w:kern w:val="1"/>
          <w:sz w:val="20"/>
          <w:szCs w:val="20"/>
        </w:rPr>
        <w:t xml:space="preserve"> FREEZER;</w:t>
      </w:r>
    </w:p>
    <w:p w14:paraId="0FBAD5F2" w14:textId="77777777" w:rsidR="00B71371" w:rsidRPr="009E27AE" w:rsidRDefault="00B71371" w:rsidP="00B71371">
      <w:pPr>
        <w:tabs>
          <w:tab w:val="left" w:pos="851"/>
        </w:tabs>
        <w:jc w:val="both"/>
        <w:rPr>
          <w:rFonts w:ascii="Arial" w:eastAsia="Lucida Sans Unicode" w:hAnsi="Arial" w:cs="Arial"/>
          <w:kern w:val="1"/>
          <w:sz w:val="20"/>
          <w:szCs w:val="20"/>
          <w:highlight w:val="yellow"/>
        </w:rPr>
      </w:pPr>
    </w:p>
    <w:p w14:paraId="6509B277" w14:textId="1081657C" w:rsidR="00DD14C9" w:rsidRPr="009E27AE" w:rsidRDefault="00DD14C9" w:rsidP="00D85489">
      <w:pPr>
        <w:pStyle w:val="PargrafodaLista"/>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Serão aceitos como comprovantes de capacidade técnico-operacional a CAT, que faça menção à própria LICITANTE como prestadora de serviços, desde que as informações constantes desses documentos permitam aferir a similaridade/compatibilidade dos serviços com os parâmetros mínimos fixados no inciso </w:t>
      </w:r>
      <w:r w:rsidR="00D85489" w:rsidRPr="009E27AE">
        <w:rPr>
          <w:rFonts w:ascii="Arial" w:eastAsia="Lucida Sans Unicode" w:hAnsi="Arial" w:cs="Arial"/>
          <w:kern w:val="1"/>
          <w:sz w:val="20"/>
          <w:szCs w:val="20"/>
        </w:rPr>
        <w:t>II</w:t>
      </w:r>
      <w:r w:rsidRPr="009E27AE">
        <w:rPr>
          <w:rFonts w:ascii="Arial" w:eastAsia="Lucida Sans Unicode" w:hAnsi="Arial" w:cs="Arial"/>
          <w:kern w:val="1"/>
          <w:sz w:val="20"/>
          <w:szCs w:val="20"/>
        </w:rPr>
        <w:t xml:space="preserve">, do item </w:t>
      </w:r>
      <w:r w:rsidR="0056032B" w:rsidRPr="009E27AE">
        <w:rPr>
          <w:rFonts w:ascii="Arial" w:eastAsia="Lucida Sans Unicode" w:hAnsi="Arial" w:cs="Arial"/>
          <w:kern w:val="1"/>
          <w:sz w:val="20"/>
          <w:szCs w:val="20"/>
        </w:rPr>
        <w:t>19</w:t>
      </w:r>
      <w:r w:rsidR="00D85489" w:rsidRPr="009E27AE">
        <w:rPr>
          <w:rFonts w:ascii="Arial" w:eastAsia="Lucida Sans Unicode" w:hAnsi="Arial" w:cs="Arial"/>
          <w:kern w:val="1"/>
          <w:sz w:val="20"/>
          <w:szCs w:val="20"/>
        </w:rPr>
        <w:t>.1.4.</w:t>
      </w:r>
    </w:p>
    <w:p w14:paraId="2A47CC50" w14:textId="77777777" w:rsidR="00DD14C9" w:rsidRPr="009E27AE" w:rsidRDefault="00DD14C9" w:rsidP="00D85489">
      <w:pPr>
        <w:widowControl w:val="0"/>
        <w:numPr>
          <w:ilvl w:val="3"/>
          <w:numId w:val="23"/>
        </w:numPr>
        <w:tabs>
          <w:tab w:val="left" w:pos="2340"/>
        </w:tabs>
        <w:spacing w:after="120"/>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fim de comprovar os requisitos exigidos anteriormente, a licitante, caso julgue necessário, </w:t>
      </w:r>
      <w:r w:rsidRPr="009E27AE">
        <w:rPr>
          <w:rFonts w:ascii="Arial" w:eastAsia="Lucida Sans Unicode" w:hAnsi="Arial" w:cs="Arial"/>
          <w:b/>
          <w:kern w:val="1"/>
          <w:sz w:val="20"/>
          <w:szCs w:val="20"/>
        </w:rPr>
        <w:t>poderá</w:t>
      </w:r>
      <w:r w:rsidRPr="009E27AE">
        <w:rPr>
          <w:rFonts w:ascii="Arial" w:eastAsia="Lucida Sans Unicode" w:hAnsi="Arial" w:cs="Arial"/>
          <w:kern w:val="1"/>
          <w:sz w:val="20"/>
          <w:szCs w:val="20"/>
        </w:rPr>
        <w:t xml:space="preserve"> encaminhar, juntamente com o(s) respectivo(s) atestado(s) </w:t>
      </w:r>
      <w:r w:rsidRPr="009E27AE">
        <w:rPr>
          <w:rFonts w:ascii="Arial" w:eastAsia="Lucida Sans Unicode" w:hAnsi="Arial" w:cs="Arial"/>
          <w:b/>
          <w:kern w:val="1"/>
          <w:sz w:val="20"/>
          <w:szCs w:val="20"/>
        </w:rPr>
        <w:t>(declaração)</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Ordens de Serviços (devidamente assinadas)</w:t>
      </w:r>
      <w:r w:rsidRPr="009E27AE">
        <w:rPr>
          <w:rFonts w:ascii="Arial" w:eastAsia="Lucida Sans Unicode" w:hAnsi="Arial" w:cs="Arial"/>
          <w:kern w:val="1"/>
          <w:sz w:val="20"/>
          <w:szCs w:val="20"/>
        </w:rPr>
        <w:t xml:space="preserve">, </w:t>
      </w:r>
      <w:r w:rsidRPr="009E27AE">
        <w:rPr>
          <w:rFonts w:ascii="Arial" w:eastAsia="Lucida Sans Unicode" w:hAnsi="Arial" w:cs="Arial"/>
          <w:b/>
          <w:kern w:val="1"/>
          <w:sz w:val="20"/>
          <w:szCs w:val="20"/>
        </w:rPr>
        <w:t>Notas Fiscais/Faturas</w:t>
      </w:r>
      <w:r w:rsidRPr="009E27AE">
        <w:rPr>
          <w:rFonts w:ascii="Arial" w:eastAsia="Lucida Sans Unicode" w:hAnsi="Arial" w:cs="Arial"/>
          <w:kern w:val="1"/>
          <w:sz w:val="20"/>
          <w:szCs w:val="20"/>
        </w:rPr>
        <w:t xml:space="preserve"> ou </w:t>
      </w:r>
      <w:r w:rsidRPr="009E27AE">
        <w:rPr>
          <w:rFonts w:ascii="Arial" w:eastAsia="Lucida Sans Unicode" w:hAnsi="Arial" w:cs="Arial"/>
          <w:b/>
          <w:kern w:val="1"/>
          <w:sz w:val="20"/>
          <w:szCs w:val="20"/>
        </w:rPr>
        <w:t>outros documentos equivalentes</w:t>
      </w:r>
      <w:r w:rsidRPr="009E27AE">
        <w:rPr>
          <w:rFonts w:ascii="Arial" w:eastAsia="Lucida Sans Unicode" w:hAnsi="Arial" w:cs="Arial"/>
          <w:kern w:val="1"/>
          <w:sz w:val="20"/>
          <w:szCs w:val="20"/>
        </w:rPr>
        <w:t>, os quais também poderão ser requeridos por meio de diligência.</w:t>
      </w:r>
    </w:p>
    <w:p w14:paraId="0B0878B0" w14:textId="77777777" w:rsidR="00DD14C9" w:rsidRPr="009E27AE" w:rsidRDefault="00DD14C9" w:rsidP="00D85489">
      <w:pPr>
        <w:widowControl w:val="0"/>
        <w:numPr>
          <w:ilvl w:val="3"/>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lastRenderedPageBreak/>
        <w:t xml:space="preserve">Os atestados </w:t>
      </w:r>
      <w:r w:rsidRPr="009E27AE">
        <w:rPr>
          <w:rFonts w:ascii="Arial" w:eastAsia="Lucida Sans Unicode" w:hAnsi="Arial" w:cs="Arial"/>
          <w:b/>
          <w:kern w:val="1"/>
          <w:sz w:val="20"/>
          <w:szCs w:val="20"/>
        </w:rPr>
        <w:t xml:space="preserve">(declarações) </w:t>
      </w:r>
      <w:r w:rsidRPr="009E27AE">
        <w:rPr>
          <w:rFonts w:ascii="Arial" w:eastAsia="Lucida Sans Unicode" w:hAnsi="Arial" w:cs="Arial"/>
          <w:kern w:val="1"/>
          <w:sz w:val="20"/>
          <w:szCs w:val="20"/>
        </w:rPr>
        <w:t xml:space="preserve">de capacidade técnico-operacional deverão referir-se a </w:t>
      </w:r>
      <w:r w:rsidRPr="009E27AE">
        <w:rPr>
          <w:rFonts w:ascii="Arial" w:eastAsia="Lucida Sans Unicode" w:hAnsi="Arial" w:cs="Arial"/>
          <w:b/>
          <w:kern w:val="1"/>
          <w:sz w:val="20"/>
          <w:szCs w:val="20"/>
        </w:rPr>
        <w:t>serviços prestados no âmbito da atividade econômica principal ou secundária</w:t>
      </w:r>
      <w:r w:rsidRPr="009E27AE">
        <w:rPr>
          <w:rFonts w:ascii="Arial" w:eastAsia="Lucida Sans Unicode" w:hAnsi="Arial" w:cs="Arial"/>
          <w:kern w:val="1"/>
          <w:sz w:val="20"/>
          <w:szCs w:val="20"/>
        </w:rPr>
        <w:t xml:space="preserve"> da LICITANTE, especificadas no contrato social vigente, registrado na junta comercial competente, bem como no cadastro de pessoas Jurídicas da Receita Federal do Brasil – RFB.</w:t>
      </w:r>
    </w:p>
    <w:p w14:paraId="2E6969A4" w14:textId="77777777" w:rsidR="00A05820" w:rsidRPr="009E27AE" w:rsidRDefault="00DD14C9"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w:t>
      </w:r>
      <w:r w:rsidRPr="009E27AE">
        <w:rPr>
          <w:rFonts w:ascii="Arial" w:eastAsia="Lucida Sans Unicode" w:hAnsi="Arial" w:cs="Arial"/>
          <w:b/>
          <w:kern w:val="1"/>
          <w:sz w:val="20"/>
          <w:szCs w:val="20"/>
        </w:rPr>
        <w:t>LICITANTE, assinada pelo Representante Legal da empresa</w:t>
      </w:r>
      <w:r w:rsidRPr="009E27AE">
        <w:rPr>
          <w:rFonts w:ascii="Arial" w:eastAsia="Lucida Sans Unicode" w:hAnsi="Arial" w:cs="Arial"/>
          <w:kern w:val="1"/>
          <w:sz w:val="20"/>
          <w:szCs w:val="20"/>
        </w:rPr>
        <w:t xml:space="preserve">, de que apresentará, no ato da assinatura do Contrato, os documentos que </w:t>
      </w:r>
      <w:r w:rsidRPr="009E27AE">
        <w:rPr>
          <w:rFonts w:ascii="Arial" w:eastAsia="Lucida Sans Unicode" w:hAnsi="Arial" w:cs="Arial"/>
          <w:b/>
          <w:kern w:val="1"/>
          <w:sz w:val="20"/>
          <w:szCs w:val="20"/>
        </w:rPr>
        <w:t>indiquem as instalações, o aparelhamento e o pessoal técnico</w:t>
      </w:r>
      <w:r w:rsidRPr="009E27AE">
        <w:rPr>
          <w:rFonts w:ascii="Arial" w:eastAsia="Lucida Sans Unicode" w:hAnsi="Arial" w:cs="Arial"/>
          <w:kern w:val="1"/>
          <w:sz w:val="20"/>
          <w:szCs w:val="20"/>
        </w:rPr>
        <w:t>, adequados, suficientes e disponíveis para a realização do objeto do Contrato, bem como de que disponibilizará a qualificação de cada um dos membros da equipe técnica que se responsabilizará pelos trabalhos.</w:t>
      </w:r>
    </w:p>
    <w:p w14:paraId="5D8742CC" w14:textId="77777777" w:rsidR="00A05820" w:rsidRPr="009E27AE" w:rsidRDefault="00DD14C9"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LICITANTE, </w:t>
      </w:r>
      <w:r w:rsidRPr="009E27AE">
        <w:rPr>
          <w:rFonts w:ascii="Arial" w:eastAsia="Lucida Sans Unicode" w:hAnsi="Arial" w:cs="Arial"/>
          <w:b/>
          <w:kern w:val="1"/>
          <w:sz w:val="20"/>
          <w:szCs w:val="20"/>
        </w:rPr>
        <w:t>assinada pelo Representante Legal da empresa</w:t>
      </w:r>
      <w:r w:rsidRPr="009E27AE">
        <w:rPr>
          <w:rFonts w:ascii="Arial" w:eastAsia="Lucida Sans Unicode" w:hAnsi="Arial" w:cs="Arial"/>
          <w:kern w:val="1"/>
          <w:sz w:val="20"/>
          <w:szCs w:val="20"/>
        </w:rPr>
        <w:t xml:space="preserve">, de que, caso seja declarada vencedora da Licitação, </w:t>
      </w:r>
      <w:r w:rsidRPr="009E27AE">
        <w:rPr>
          <w:rFonts w:ascii="Arial" w:eastAsia="Lucida Sans Unicode" w:hAnsi="Arial" w:cs="Arial"/>
          <w:b/>
          <w:kern w:val="1"/>
          <w:sz w:val="20"/>
          <w:szCs w:val="20"/>
        </w:rPr>
        <w:t>manterá</w:t>
      </w:r>
      <w:r w:rsidRPr="009E27AE">
        <w:rPr>
          <w:rFonts w:ascii="Arial" w:eastAsia="Lucida Sans Unicode" w:hAnsi="Arial" w:cs="Arial"/>
          <w:kern w:val="1"/>
          <w:sz w:val="20"/>
          <w:szCs w:val="20"/>
        </w:rPr>
        <w:t xml:space="preserve">, na Zona Metropolitana de Belém, </w:t>
      </w:r>
      <w:r w:rsidRPr="009E27AE">
        <w:rPr>
          <w:rFonts w:ascii="Arial" w:eastAsia="Lucida Sans Unicode" w:hAnsi="Arial" w:cs="Arial"/>
          <w:b/>
          <w:kern w:val="1"/>
          <w:sz w:val="20"/>
          <w:szCs w:val="20"/>
        </w:rPr>
        <w:t xml:space="preserve">sede, filial ou representação </w:t>
      </w:r>
      <w:proofErr w:type="gramStart"/>
      <w:r w:rsidRPr="009E27AE">
        <w:rPr>
          <w:rFonts w:ascii="Arial" w:eastAsia="Lucida Sans Unicode" w:hAnsi="Arial" w:cs="Arial"/>
          <w:b/>
          <w:kern w:val="1"/>
          <w:sz w:val="20"/>
          <w:szCs w:val="20"/>
        </w:rPr>
        <w:t>dotada de infraestrutura administrativa, operacional e técnica adequadas</w:t>
      </w:r>
      <w:r w:rsidRPr="009E27AE">
        <w:rPr>
          <w:rFonts w:ascii="Arial" w:eastAsia="Lucida Sans Unicode" w:hAnsi="Arial" w:cs="Arial"/>
          <w:kern w:val="1"/>
          <w:sz w:val="20"/>
          <w:szCs w:val="20"/>
        </w:rPr>
        <w:t xml:space="preserve">, com recursos humanos qualificados, necessários e suficientes para a prestação dos serviços contratados, a ser comprovada no </w:t>
      </w:r>
      <w:r w:rsidRPr="009E27AE">
        <w:rPr>
          <w:rFonts w:ascii="Arial" w:eastAsia="Lucida Sans Unicode" w:hAnsi="Arial" w:cs="Arial"/>
          <w:b/>
          <w:kern w:val="1"/>
          <w:sz w:val="20"/>
          <w:szCs w:val="20"/>
        </w:rPr>
        <w:t>prazo máximo de 30 (trinta) dias contados a partir da assinatura do Contrato</w:t>
      </w:r>
      <w:proofErr w:type="gramEnd"/>
      <w:r w:rsidRPr="009E27AE">
        <w:rPr>
          <w:rFonts w:ascii="Arial" w:eastAsia="Lucida Sans Unicode" w:hAnsi="Arial" w:cs="Arial"/>
          <w:kern w:val="1"/>
          <w:sz w:val="20"/>
          <w:szCs w:val="20"/>
        </w:rPr>
        <w:t>.</w:t>
      </w:r>
    </w:p>
    <w:p w14:paraId="4B2E0773" w14:textId="291A6460" w:rsidR="00DD14C9" w:rsidRPr="009E27AE" w:rsidRDefault="00DD14C9" w:rsidP="00D85489">
      <w:pPr>
        <w:pStyle w:val="PargrafodaLista"/>
        <w:numPr>
          <w:ilvl w:val="2"/>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Declaração da LICITANTE, </w:t>
      </w:r>
      <w:r w:rsidRPr="009E27AE">
        <w:rPr>
          <w:rFonts w:ascii="Arial" w:eastAsia="Lucida Sans Unicode" w:hAnsi="Arial" w:cs="Arial"/>
          <w:b/>
          <w:kern w:val="1"/>
          <w:sz w:val="20"/>
          <w:szCs w:val="20"/>
        </w:rPr>
        <w:t>assinada pelo Representante Legal da empresa</w:t>
      </w:r>
      <w:r w:rsidRPr="009E27AE">
        <w:rPr>
          <w:rFonts w:ascii="Arial" w:eastAsia="Lucida Sans Unicode" w:hAnsi="Arial" w:cs="Arial"/>
          <w:kern w:val="1"/>
          <w:sz w:val="20"/>
          <w:szCs w:val="20"/>
        </w:rPr>
        <w:t xml:space="preserve">, de que, sendo vencedora da Licitação, </w:t>
      </w:r>
      <w:r w:rsidRPr="009E27AE">
        <w:rPr>
          <w:rFonts w:ascii="Arial" w:eastAsia="Lucida Sans Unicode" w:hAnsi="Arial" w:cs="Arial"/>
          <w:b/>
          <w:kern w:val="1"/>
          <w:sz w:val="20"/>
          <w:szCs w:val="20"/>
        </w:rPr>
        <w:t>se responsabilizará por quaisquer danos causados</w:t>
      </w:r>
      <w:r w:rsidRPr="009E27AE">
        <w:rPr>
          <w:rFonts w:ascii="Arial" w:eastAsia="Lucida Sans Unicode" w:hAnsi="Arial" w:cs="Arial"/>
          <w:kern w:val="1"/>
          <w:sz w:val="20"/>
          <w:szCs w:val="20"/>
        </w:rPr>
        <w:t xml:space="preserve"> por seus empregados à União e servidores da CONTRATANTE, dentro da área e dependências onde serão prestados os serviços, bem como pelo </w:t>
      </w:r>
      <w:r w:rsidRPr="009E27AE">
        <w:rPr>
          <w:rFonts w:ascii="Arial" w:eastAsia="Lucida Sans Unicode" w:hAnsi="Arial" w:cs="Arial"/>
          <w:b/>
          <w:kern w:val="1"/>
          <w:sz w:val="20"/>
          <w:szCs w:val="20"/>
        </w:rPr>
        <w:t>desaparecimento de bens</w:t>
      </w:r>
      <w:r w:rsidRPr="009E27AE">
        <w:rPr>
          <w:rFonts w:ascii="Arial" w:eastAsia="Lucida Sans Unicode" w:hAnsi="Arial" w:cs="Arial"/>
          <w:kern w:val="1"/>
          <w:sz w:val="20"/>
          <w:szCs w:val="20"/>
        </w:rPr>
        <w:t xml:space="preserve"> da União e de terceiros, </w:t>
      </w:r>
      <w:r w:rsidRPr="009E27AE">
        <w:rPr>
          <w:rFonts w:ascii="Arial" w:eastAsia="Lucida Sans Unicode" w:hAnsi="Arial" w:cs="Arial"/>
          <w:b/>
          <w:kern w:val="1"/>
          <w:sz w:val="20"/>
          <w:szCs w:val="20"/>
        </w:rPr>
        <w:t>seja por omissão ou negligência de seus empregados</w:t>
      </w:r>
      <w:r w:rsidRPr="009E27AE">
        <w:rPr>
          <w:rFonts w:ascii="Arial" w:eastAsia="Lucida Sans Unicode" w:hAnsi="Arial" w:cs="Arial"/>
          <w:kern w:val="1"/>
          <w:sz w:val="20"/>
          <w:szCs w:val="20"/>
        </w:rPr>
        <w:t>.</w:t>
      </w:r>
    </w:p>
    <w:p w14:paraId="5FD26D5D" w14:textId="5C594FF6" w:rsidR="00DD14C9" w:rsidRPr="009E27AE" w:rsidRDefault="00DD14C9" w:rsidP="00D85489">
      <w:pPr>
        <w:pStyle w:val="PargrafodaLista"/>
        <w:widowControl w:val="0"/>
        <w:numPr>
          <w:ilvl w:val="1"/>
          <w:numId w:val="23"/>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 LICITANTE deverá apresentar para comprovação da </w:t>
      </w:r>
      <w:r w:rsidRPr="009E27AE">
        <w:rPr>
          <w:rFonts w:ascii="Arial" w:eastAsia="Lucida Sans Unicode" w:hAnsi="Arial" w:cs="Arial"/>
          <w:b/>
          <w:kern w:val="1"/>
          <w:sz w:val="20"/>
          <w:szCs w:val="20"/>
        </w:rPr>
        <w:t>qualificação econômico-financeira</w:t>
      </w:r>
      <w:r w:rsidRPr="009E27AE">
        <w:rPr>
          <w:rFonts w:ascii="Arial" w:eastAsia="Lucida Sans Unicode" w:hAnsi="Arial" w:cs="Arial"/>
          <w:kern w:val="1"/>
          <w:sz w:val="20"/>
          <w:szCs w:val="20"/>
        </w:rPr>
        <w:t>, dentre outros, os seguintes documentos:</w:t>
      </w:r>
    </w:p>
    <w:p w14:paraId="449F3CA7" w14:textId="4294A456" w:rsidR="00DD14C9" w:rsidRPr="009E27AE" w:rsidRDefault="00B22F19" w:rsidP="00D85489">
      <w:pPr>
        <w:pStyle w:val="PargrafodaLista"/>
        <w:widowControl w:val="0"/>
        <w:numPr>
          <w:ilvl w:val="0"/>
          <w:numId w:val="29"/>
        </w:numPr>
        <w:tabs>
          <w:tab w:val="left" w:pos="851"/>
        </w:tabs>
        <w:ind w:left="0" w:firstLine="567"/>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Balanço patrimonial e Demonstrações do Resultado do Exercício (DRE) do último exercício social que demonstrem a boa situação financeira da empresa a ser </w:t>
      </w:r>
      <w:proofErr w:type="gramStart"/>
      <w:r w:rsidRPr="009E27AE">
        <w:rPr>
          <w:rFonts w:ascii="Arial" w:eastAsia="Lucida Sans Unicode" w:hAnsi="Arial" w:cs="Arial"/>
          <w:kern w:val="1"/>
          <w:sz w:val="20"/>
          <w:szCs w:val="20"/>
        </w:rPr>
        <w:t>avaliada pelos índices de Liquidez Geral (LG), Solvência Geral (SG) e Liquidez Corrente, (LC) maiores</w:t>
      </w:r>
      <w:proofErr w:type="gramEnd"/>
      <w:r w:rsidRPr="009E27AE">
        <w:rPr>
          <w:rFonts w:ascii="Arial" w:eastAsia="Lucida Sans Unicode" w:hAnsi="Arial" w:cs="Arial"/>
          <w:kern w:val="1"/>
          <w:sz w:val="20"/>
          <w:szCs w:val="20"/>
        </w:rPr>
        <w:t xml:space="preserve"> que um (&gt;1), analisada automaticamente pelo SICAF ou resultante da aplicação das fórmulas abaixo definidas, vedada a sua substituição por balancetes ou balanços provisórios, admitindo-se sua atualização por índices oficiais, quando encerrado há mais de 03 (três) meses da data de apresentação da proposta. Na hipótese da atualização ou aumento do patrimônio líquido, o licitante deverá apresentar documento que comprove a alteração daquela demonstração, arquivado na Junta Comercial.</w:t>
      </w:r>
    </w:p>
    <w:p w14:paraId="6E6538A6" w14:textId="2E4777CA"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1.</w:t>
      </w:r>
      <w:r w:rsidRPr="009E27AE">
        <w:rPr>
          <w:rFonts w:ascii="Arial" w:hAnsi="Arial" w:cs="Arial"/>
          <w:sz w:val="20"/>
          <w:szCs w:val="20"/>
        </w:rPr>
        <w:tab/>
        <w:t>LG =</w:t>
      </w:r>
      <w:proofErr w:type="gramStart"/>
      <w:r w:rsidRPr="009E27AE">
        <w:rPr>
          <w:rFonts w:ascii="Arial" w:hAnsi="Arial" w:cs="Arial"/>
          <w:sz w:val="20"/>
          <w:szCs w:val="20"/>
        </w:rPr>
        <w:t xml:space="preserve">  </w:t>
      </w:r>
      <w:proofErr w:type="gramEnd"/>
      <w:r w:rsidRPr="009E27AE">
        <w:rPr>
          <w:rFonts w:ascii="Arial" w:hAnsi="Arial" w:cs="Arial"/>
          <w:sz w:val="20"/>
          <w:szCs w:val="20"/>
          <w:u w:val="single"/>
        </w:rPr>
        <w:t>ATIVO CIRCULANTE + REALIZÁVEL A LONGO PRAZO</w:t>
      </w:r>
      <w:r w:rsidRPr="009E27AE">
        <w:rPr>
          <w:rFonts w:ascii="Arial" w:hAnsi="Arial" w:cs="Arial"/>
          <w:sz w:val="20"/>
          <w:szCs w:val="20"/>
        </w:rPr>
        <w:t xml:space="preserve">         </w:t>
      </w:r>
    </w:p>
    <w:p w14:paraId="3C3B2F71"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ab/>
        <w:t xml:space="preserve">               PASSIVO CIRCULANTE + EXIGÍVEL </w:t>
      </w:r>
      <w:proofErr w:type="gramStart"/>
      <w:r w:rsidRPr="009E27AE">
        <w:rPr>
          <w:rFonts w:ascii="Arial" w:hAnsi="Arial" w:cs="Arial"/>
          <w:sz w:val="20"/>
          <w:szCs w:val="20"/>
        </w:rPr>
        <w:t>A LONGO PRAZO</w:t>
      </w:r>
      <w:proofErr w:type="gramEnd"/>
    </w:p>
    <w:p w14:paraId="4597D4B2"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p>
    <w:p w14:paraId="6CC797EA" w14:textId="4217214E"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2.</w:t>
      </w:r>
      <w:r w:rsidRPr="009E27AE">
        <w:rPr>
          <w:rFonts w:ascii="Arial" w:hAnsi="Arial" w:cs="Arial"/>
          <w:sz w:val="20"/>
          <w:szCs w:val="20"/>
        </w:rPr>
        <w:tab/>
        <w:t xml:space="preserve">SG = </w:t>
      </w:r>
      <w:r w:rsidRPr="009E27AE">
        <w:rPr>
          <w:rFonts w:ascii="Arial" w:hAnsi="Arial" w:cs="Arial"/>
          <w:sz w:val="20"/>
          <w:szCs w:val="20"/>
          <w:u w:val="single"/>
        </w:rPr>
        <w:t xml:space="preserve">                                   ATIVO </w:t>
      </w:r>
      <w:proofErr w:type="gramStart"/>
      <w:r w:rsidRPr="009E27AE">
        <w:rPr>
          <w:rFonts w:ascii="Arial" w:hAnsi="Arial" w:cs="Arial"/>
          <w:sz w:val="20"/>
          <w:szCs w:val="20"/>
          <w:u w:val="single"/>
        </w:rPr>
        <w:t>TOTAL</w:t>
      </w:r>
      <w:r w:rsidRPr="009E27AE">
        <w:rPr>
          <w:rFonts w:ascii="Arial" w:hAnsi="Arial" w:cs="Arial"/>
          <w:sz w:val="20"/>
          <w:szCs w:val="20"/>
        </w:rPr>
        <w:t>_____________________</w:t>
      </w:r>
      <w:proofErr w:type="gramEnd"/>
    </w:p>
    <w:p w14:paraId="401BD163" w14:textId="2F28B6F8"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 xml:space="preserve">                  PASSIVO CIRCULANTE + EXIGÍVEL </w:t>
      </w:r>
      <w:proofErr w:type="gramStart"/>
      <w:r w:rsidRPr="009E27AE">
        <w:rPr>
          <w:rFonts w:ascii="Arial" w:hAnsi="Arial" w:cs="Arial"/>
          <w:sz w:val="20"/>
          <w:szCs w:val="20"/>
        </w:rPr>
        <w:t>A LONGO PRAZO</w:t>
      </w:r>
      <w:proofErr w:type="gramEnd"/>
    </w:p>
    <w:p w14:paraId="063C93AB"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p>
    <w:p w14:paraId="5CF9AC49" w14:textId="77777777"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3.</w:t>
      </w:r>
      <w:r w:rsidRPr="009E27AE">
        <w:rPr>
          <w:rFonts w:ascii="Arial" w:hAnsi="Arial" w:cs="Arial"/>
          <w:sz w:val="20"/>
          <w:szCs w:val="20"/>
        </w:rPr>
        <w:tab/>
        <w:t xml:space="preserve">LC =      </w:t>
      </w:r>
      <w:r w:rsidRPr="009E27AE">
        <w:rPr>
          <w:rFonts w:ascii="Arial" w:hAnsi="Arial" w:cs="Arial"/>
          <w:sz w:val="20"/>
          <w:szCs w:val="20"/>
          <w:u w:val="single"/>
        </w:rPr>
        <w:t xml:space="preserve">_____ATIVO </w:t>
      </w:r>
      <w:proofErr w:type="gramStart"/>
      <w:r w:rsidRPr="009E27AE">
        <w:rPr>
          <w:rFonts w:ascii="Arial" w:hAnsi="Arial" w:cs="Arial"/>
          <w:sz w:val="20"/>
          <w:szCs w:val="20"/>
          <w:u w:val="single"/>
        </w:rPr>
        <w:t>CIRCULANTE____</w:t>
      </w:r>
      <w:proofErr w:type="gramEnd"/>
    </w:p>
    <w:p w14:paraId="715349F4" w14:textId="635B11AE" w:rsidR="00B22F19" w:rsidRPr="009E27AE" w:rsidRDefault="00B22F19" w:rsidP="00B22F19">
      <w:pPr>
        <w:tabs>
          <w:tab w:val="left" w:pos="900"/>
          <w:tab w:val="left" w:pos="1080"/>
        </w:tabs>
        <w:spacing w:after="120"/>
        <w:ind w:left="709" w:right="-57" w:firstLine="425"/>
        <w:jc w:val="both"/>
        <w:rPr>
          <w:rFonts w:ascii="Arial" w:hAnsi="Arial" w:cs="Arial"/>
          <w:sz w:val="20"/>
          <w:szCs w:val="20"/>
        </w:rPr>
      </w:pPr>
      <w:r w:rsidRPr="009E27AE">
        <w:rPr>
          <w:rFonts w:ascii="Arial" w:hAnsi="Arial" w:cs="Arial"/>
          <w:sz w:val="20"/>
          <w:szCs w:val="20"/>
        </w:rPr>
        <w:tab/>
      </w:r>
      <w:r w:rsidRPr="009E27AE">
        <w:rPr>
          <w:rFonts w:ascii="Arial" w:hAnsi="Arial" w:cs="Arial"/>
          <w:sz w:val="20"/>
          <w:szCs w:val="20"/>
        </w:rPr>
        <w:tab/>
        <w:t xml:space="preserve">          PASSIVO CIRCULANTE</w:t>
      </w:r>
    </w:p>
    <w:p w14:paraId="06CB3F7A" w14:textId="3D1BFF89" w:rsidR="00B22F19" w:rsidRPr="009E27AE" w:rsidRDefault="00B22F19" w:rsidP="00D85489">
      <w:pPr>
        <w:pStyle w:val="PargrafodaLista"/>
        <w:numPr>
          <w:ilvl w:val="0"/>
          <w:numId w:val="29"/>
        </w:numPr>
        <w:tabs>
          <w:tab w:val="left" w:pos="900"/>
          <w:tab w:val="left" w:pos="1080"/>
        </w:tabs>
        <w:ind w:left="0" w:right="-57" w:firstLine="567"/>
        <w:jc w:val="both"/>
        <w:rPr>
          <w:rFonts w:ascii="Arial" w:hAnsi="Arial" w:cs="Arial"/>
          <w:sz w:val="20"/>
          <w:szCs w:val="20"/>
        </w:rPr>
      </w:pPr>
      <w:r w:rsidRPr="009E27AE">
        <w:rPr>
          <w:rFonts w:ascii="Arial" w:hAnsi="Arial" w:cs="Arial"/>
          <w:sz w:val="20"/>
          <w:szCs w:val="20"/>
        </w:rPr>
        <w:t>As empresas que apresentarem resultado inferior ou igual a um em qualquer dos índices anteriormente referidos, deverão possuir patrimônio líquido de no mínimo 10% (dez por cento) do valor estimado da contratação, de acordo com os parágrafos 2º e 3º, do artigo 31, da Lei nº. 8.666/93 e Capítulo 7, item 7.2, da IN nº 05/95 – MARE;</w:t>
      </w:r>
    </w:p>
    <w:p w14:paraId="08E28CAB" w14:textId="368F2B63" w:rsidR="00B22F19" w:rsidRPr="009E27AE" w:rsidRDefault="00A05820" w:rsidP="00D85489">
      <w:pPr>
        <w:pStyle w:val="PargrafodaLista"/>
        <w:numPr>
          <w:ilvl w:val="0"/>
          <w:numId w:val="29"/>
        </w:numPr>
        <w:tabs>
          <w:tab w:val="left" w:pos="900"/>
          <w:tab w:val="left" w:pos="1080"/>
        </w:tabs>
        <w:ind w:left="0" w:right="-57" w:firstLine="567"/>
        <w:jc w:val="both"/>
        <w:rPr>
          <w:rFonts w:ascii="Arial" w:hAnsi="Arial" w:cs="Arial"/>
          <w:sz w:val="20"/>
          <w:szCs w:val="20"/>
        </w:rPr>
      </w:pPr>
      <w:r w:rsidRPr="009E27AE">
        <w:rPr>
          <w:rFonts w:ascii="Arial" w:hAnsi="Arial" w:cs="Arial"/>
          <w:sz w:val="20"/>
          <w:szCs w:val="20"/>
        </w:rPr>
        <w:t xml:space="preserve"> </w:t>
      </w:r>
      <w:r w:rsidR="00B22F19" w:rsidRPr="009E27AE">
        <w:rPr>
          <w:rFonts w:ascii="Arial" w:hAnsi="Arial" w:cs="Arial"/>
          <w:sz w:val="20"/>
          <w:szCs w:val="20"/>
        </w:rPr>
        <w:t>Se necessária à atualização do Balanço e do Capital Social, deverá ser apresentado, juntamente com os documentos em apreço, o memorial do cálculo correspondente.</w:t>
      </w:r>
    </w:p>
    <w:p w14:paraId="03FFD828" w14:textId="007B1792" w:rsidR="00B22F19" w:rsidRPr="009E27AE" w:rsidRDefault="00B22F19" w:rsidP="00D85489">
      <w:pPr>
        <w:pStyle w:val="PargrafodaLista"/>
        <w:numPr>
          <w:ilvl w:val="0"/>
          <w:numId w:val="29"/>
        </w:numPr>
        <w:tabs>
          <w:tab w:val="left" w:pos="993"/>
          <w:tab w:val="left" w:pos="1080"/>
        </w:tabs>
        <w:ind w:left="0" w:right="-57" w:firstLine="567"/>
        <w:jc w:val="both"/>
        <w:rPr>
          <w:rFonts w:ascii="Arial" w:hAnsi="Arial" w:cs="Arial"/>
          <w:sz w:val="20"/>
          <w:szCs w:val="20"/>
        </w:rPr>
      </w:pPr>
      <w:r w:rsidRPr="009E27AE">
        <w:rPr>
          <w:rFonts w:ascii="Arial" w:hAnsi="Arial" w:cs="Arial"/>
          <w:sz w:val="20"/>
          <w:szCs w:val="20"/>
        </w:rPr>
        <w:t>Certidão Negativa de falência ou concordata ou, se for o caso, certidão de recuperação judicial, expedida pelo cartório distribuidor da sede da pessoa jurídica.</w:t>
      </w:r>
    </w:p>
    <w:p w14:paraId="0D43DB4A" w14:textId="71E4CDC4" w:rsidR="00B22F19" w:rsidRPr="009E27AE" w:rsidRDefault="00B22F19" w:rsidP="00D85489">
      <w:pPr>
        <w:pStyle w:val="PargrafodaLista"/>
        <w:numPr>
          <w:ilvl w:val="1"/>
          <w:numId w:val="23"/>
        </w:numPr>
        <w:tabs>
          <w:tab w:val="left" w:pos="900"/>
          <w:tab w:val="left" w:pos="1080"/>
        </w:tabs>
        <w:ind w:right="-57"/>
        <w:jc w:val="both"/>
        <w:rPr>
          <w:rFonts w:ascii="Arial" w:hAnsi="Arial" w:cs="Arial"/>
          <w:sz w:val="20"/>
          <w:szCs w:val="20"/>
        </w:rPr>
      </w:pPr>
      <w:r w:rsidRPr="009E27AE">
        <w:rPr>
          <w:rFonts w:ascii="Arial" w:hAnsi="Arial" w:cs="Arial"/>
          <w:sz w:val="20"/>
          <w:szCs w:val="20"/>
          <w:lang w:eastAsia="pt-BR"/>
        </w:rPr>
        <w:t xml:space="preserve">A fase de habilitação consistirá, também, na </w:t>
      </w:r>
      <w:r w:rsidRPr="009E27AE">
        <w:rPr>
          <w:rFonts w:ascii="Arial" w:hAnsi="Arial" w:cs="Arial"/>
          <w:b/>
          <w:sz w:val="20"/>
          <w:szCs w:val="20"/>
          <w:lang w:eastAsia="pt-BR"/>
        </w:rPr>
        <w:t xml:space="preserve">consulta </w:t>
      </w:r>
      <w:r w:rsidRPr="009E27AE">
        <w:rPr>
          <w:rFonts w:ascii="Arial" w:hAnsi="Arial" w:cs="Arial"/>
          <w:b/>
          <w:i/>
          <w:iCs/>
          <w:sz w:val="20"/>
          <w:szCs w:val="20"/>
          <w:lang w:eastAsia="pt-BR"/>
        </w:rPr>
        <w:t>on-line</w:t>
      </w:r>
      <w:r w:rsidRPr="009E27AE">
        <w:rPr>
          <w:rFonts w:ascii="Arial" w:hAnsi="Arial" w:cs="Arial"/>
          <w:sz w:val="20"/>
          <w:szCs w:val="20"/>
          <w:lang w:eastAsia="pt-BR"/>
        </w:rPr>
        <w:t xml:space="preserve"> ao Sistema Unificado de Cadastro de Fornecedores – </w:t>
      </w:r>
      <w:r w:rsidRPr="009E27AE">
        <w:rPr>
          <w:rFonts w:ascii="Arial" w:hAnsi="Arial" w:cs="Arial"/>
          <w:b/>
          <w:sz w:val="20"/>
          <w:szCs w:val="20"/>
          <w:lang w:eastAsia="pt-BR"/>
        </w:rPr>
        <w:t>SICAF</w:t>
      </w:r>
      <w:r w:rsidRPr="009E27AE">
        <w:rPr>
          <w:rFonts w:ascii="Arial" w:hAnsi="Arial" w:cs="Arial"/>
          <w:sz w:val="20"/>
          <w:szCs w:val="20"/>
          <w:lang w:eastAsia="pt-BR"/>
        </w:rPr>
        <w:t xml:space="preserve"> </w:t>
      </w:r>
      <w:r w:rsidRPr="009E27AE">
        <w:rPr>
          <w:rFonts w:ascii="Arial" w:hAnsi="Arial" w:cs="Arial"/>
          <w:b/>
          <w:sz w:val="20"/>
          <w:szCs w:val="20"/>
          <w:lang w:eastAsia="pt-BR"/>
        </w:rPr>
        <w:t>e/ou às certidões respectivas</w:t>
      </w:r>
      <w:r w:rsidRPr="009E27AE">
        <w:rPr>
          <w:rFonts w:ascii="Arial" w:hAnsi="Arial" w:cs="Arial"/>
          <w:sz w:val="20"/>
          <w:szCs w:val="20"/>
          <w:lang w:eastAsia="pt-BR"/>
        </w:rPr>
        <w:t xml:space="preserve">, ao Cadastro Nacional de Empresas Inidôneas e Suspensas – </w:t>
      </w:r>
      <w:r w:rsidRPr="009E27AE">
        <w:rPr>
          <w:rFonts w:ascii="Arial" w:hAnsi="Arial" w:cs="Arial"/>
          <w:b/>
          <w:sz w:val="20"/>
          <w:szCs w:val="20"/>
          <w:lang w:eastAsia="pt-BR"/>
        </w:rPr>
        <w:t>CEIS</w:t>
      </w:r>
      <w:r w:rsidRPr="009E27AE">
        <w:rPr>
          <w:rFonts w:ascii="Arial" w:hAnsi="Arial" w:cs="Arial"/>
          <w:sz w:val="20"/>
          <w:szCs w:val="20"/>
          <w:lang w:eastAsia="pt-BR"/>
        </w:rPr>
        <w:t xml:space="preserve"> do Portal da Transparência, ao Cadastro Nacional de Condenações Cíveis por Ato de Improbidade Administrativa disponível no Portal do </w:t>
      </w:r>
      <w:r w:rsidRPr="009E27AE">
        <w:rPr>
          <w:rFonts w:ascii="Arial" w:hAnsi="Arial" w:cs="Arial"/>
          <w:b/>
          <w:sz w:val="20"/>
          <w:szCs w:val="20"/>
          <w:lang w:eastAsia="pt-BR"/>
        </w:rPr>
        <w:t>CNJ</w:t>
      </w:r>
      <w:r w:rsidRPr="009E27AE">
        <w:rPr>
          <w:rFonts w:ascii="Arial" w:hAnsi="Arial" w:cs="Arial"/>
          <w:sz w:val="20"/>
          <w:szCs w:val="20"/>
          <w:lang w:eastAsia="pt-BR"/>
        </w:rPr>
        <w:t xml:space="preserve"> (Conselho Nacional de Justiça) e Certidão Negativa (ou Positiva com efeito de Negativa) de Débitos Trabalhistas (</w:t>
      </w:r>
      <w:r w:rsidRPr="009E27AE">
        <w:rPr>
          <w:rFonts w:ascii="Arial" w:hAnsi="Arial" w:cs="Arial"/>
          <w:b/>
          <w:sz w:val="20"/>
          <w:szCs w:val="20"/>
          <w:lang w:eastAsia="pt-BR"/>
        </w:rPr>
        <w:t>CNDT</w:t>
      </w:r>
      <w:r w:rsidRPr="009E27AE">
        <w:rPr>
          <w:rFonts w:ascii="Arial" w:hAnsi="Arial" w:cs="Arial"/>
          <w:sz w:val="20"/>
          <w:szCs w:val="20"/>
          <w:lang w:eastAsia="pt-BR"/>
        </w:rPr>
        <w:t>).</w:t>
      </w:r>
    </w:p>
    <w:p w14:paraId="0729F068" w14:textId="0E17856D" w:rsidR="003B1178" w:rsidRPr="009E27AE" w:rsidRDefault="003B1178" w:rsidP="00D85489">
      <w:pPr>
        <w:pStyle w:val="PargrafodaLista"/>
        <w:numPr>
          <w:ilvl w:val="2"/>
          <w:numId w:val="23"/>
        </w:numPr>
        <w:tabs>
          <w:tab w:val="left" w:pos="900"/>
          <w:tab w:val="left" w:pos="1080"/>
        </w:tabs>
        <w:ind w:right="-57"/>
        <w:jc w:val="both"/>
        <w:rPr>
          <w:rFonts w:ascii="Arial" w:hAnsi="Arial" w:cs="Arial"/>
          <w:sz w:val="20"/>
          <w:szCs w:val="20"/>
        </w:rPr>
      </w:pPr>
      <w:r w:rsidRPr="009E27AE">
        <w:rPr>
          <w:rFonts w:ascii="Arial" w:hAnsi="Arial" w:cs="Arial"/>
          <w:sz w:val="20"/>
          <w:szCs w:val="20"/>
        </w:rPr>
        <w:t>Para fins de habilitação, caso a certidão ainda não esteja contemplada no SICAF, será considerada a CNDT mais atualizada, conforme entendimento do Tribunal Superior do Trabalho – TST, ratificada pela orientação do Ministério do Planejamento, Desenvolvimento e Gestão - MPDG.</w:t>
      </w:r>
    </w:p>
    <w:p w14:paraId="3027C849" w14:textId="67D52599" w:rsidR="003B1178" w:rsidRPr="009E27AE" w:rsidRDefault="003B1178" w:rsidP="00D85489">
      <w:pPr>
        <w:pStyle w:val="PargrafodaLista"/>
        <w:numPr>
          <w:ilvl w:val="1"/>
          <w:numId w:val="26"/>
        </w:numPr>
        <w:tabs>
          <w:tab w:val="left" w:pos="900"/>
          <w:tab w:val="left" w:pos="1080"/>
        </w:tabs>
        <w:ind w:right="-57"/>
        <w:jc w:val="both"/>
        <w:rPr>
          <w:rFonts w:ascii="Arial" w:hAnsi="Arial" w:cs="Arial"/>
          <w:sz w:val="20"/>
          <w:szCs w:val="20"/>
        </w:rPr>
      </w:pPr>
      <w:r w:rsidRPr="009E27AE">
        <w:rPr>
          <w:rFonts w:ascii="Arial" w:hAnsi="Arial" w:cs="Arial"/>
          <w:sz w:val="20"/>
          <w:szCs w:val="20"/>
        </w:rPr>
        <w:t>Além da documentação anteriormente listada, as licitantes deverão observar as demais exigências correlatas à fase de habilitação, porventura definidas no Instrumento Convocatório.</w:t>
      </w:r>
    </w:p>
    <w:p w14:paraId="2C4501DD" w14:textId="77777777" w:rsidR="00B22F19" w:rsidRPr="009E27AE" w:rsidRDefault="00B22F19" w:rsidP="00B22F19">
      <w:pPr>
        <w:widowControl w:val="0"/>
        <w:jc w:val="both"/>
        <w:rPr>
          <w:rFonts w:ascii="Arial" w:eastAsia="Lucida Sans Unicode" w:hAnsi="Arial" w:cs="Arial"/>
          <w:kern w:val="1"/>
          <w:sz w:val="20"/>
          <w:szCs w:val="20"/>
        </w:rPr>
      </w:pPr>
    </w:p>
    <w:p w14:paraId="1C821DCA" w14:textId="643197B3" w:rsidR="0067259D" w:rsidRPr="009E27AE" w:rsidRDefault="003B1178" w:rsidP="003B1178">
      <w:pPr>
        <w:pStyle w:val="PB"/>
      </w:pPr>
      <w:r w:rsidRPr="009E27AE">
        <w:lastRenderedPageBreak/>
        <w:t>DAS PLANILHAS DE PROPOSTA DE PREÇOS E DO CRITÉRIO DE JULGAMENTO</w:t>
      </w:r>
    </w:p>
    <w:p w14:paraId="46BD9C75" w14:textId="1D301843" w:rsidR="0067259D" w:rsidRPr="009E27AE" w:rsidRDefault="003B1178" w:rsidP="003B1178">
      <w:pPr>
        <w:pStyle w:val="PargrafodaLista"/>
        <w:numPr>
          <w:ilvl w:val="1"/>
          <w:numId w:val="1"/>
        </w:numPr>
        <w:rPr>
          <w:rFonts w:ascii="Arial" w:hAnsi="Arial" w:cs="Arial"/>
          <w:sz w:val="20"/>
          <w:szCs w:val="20"/>
        </w:rPr>
      </w:pPr>
      <w:r w:rsidRPr="009E27AE">
        <w:rPr>
          <w:rFonts w:ascii="Arial" w:hAnsi="Arial" w:cs="Arial"/>
          <w:sz w:val="20"/>
          <w:szCs w:val="20"/>
        </w:rPr>
        <w:t>As licitantes deverão apresentar as propostas de preços com base no valor estabelecido no quadro a seguir:</w:t>
      </w:r>
    </w:p>
    <w:tbl>
      <w:tblPr>
        <w:tblW w:w="9920" w:type="dxa"/>
        <w:jc w:val="center"/>
        <w:tblLayout w:type="fixed"/>
        <w:tblCellMar>
          <w:top w:w="55" w:type="dxa"/>
          <w:left w:w="55" w:type="dxa"/>
          <w:bottom w:w="55" w:type="dxa"/>
          <w:right w:w="55" w:type="dxa"/>
        </w:tblCellMar>
        <w:tblLook w:val="0000" w:firstRow="0" w:lastRow="0" w:firstColumn="0" w:lastColumn="0" w:noHBand="0" w:noVBand="0"/>
      </w:tblPr>
      <w:tblGrid>
        <w:gridCol w:w="556"/>
        <w:gridCol w:w="4490"/>
        <w:gridCol w:w="1108"/>
        <w:gridCol w:w="1359"/>
        <w:gridCol w:w="992"/>
        <w:gridCol w:w="1415"/>
      </w:tblGrid>
      <w:tr w:rsidR="009C240D" w:rsidRPr="009E27AE" w14:paraId="735ED967" w14:textId="77777777" w:rsidTr="00F02593">
        <w:trPr>
          <w:trHeight w:val="750"/>
          <w:jc w:val="center"/>
        </w:trPr>
        <w:tc>
          <w:tcPr>
            <w:tcW w:w="556" w:type="dxa"/>
            <w:shd w:val="clear" w:color="auto" w:fill="CCCCCC"/>
            <w:vAlign w:val="center"/>
          </w:tcPr>
          <w:p w14:paraId="0C3D446F"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LOTE</w:t>
            </w:r>
          </w:p>
        </w:tc>
        <w:tc>
          <w:tcPr>
            <w:tcW w:w="4490" w:type="dxa"/>
            <w:shd w:val="clear" w:color="auto" w:fill="CCCCCC"/>
            <w:vAlign w:val="center"/>
          </w:tcPr>
          <w:p w14:paraId="2577041B"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DESCRIÇÃO</w:t>
            </w:r>
          </w:p>
        </w:tc>
        <w:tc>
          <w:tcPr>
            <w:tcW w:w="1108" w:type="dxa"/>
            <w:shd w:val="clear" w:color="auto" w:fill="CCCCCC"/>
            <w:vAlign w:val="center"/>
          </w:tcPr>
          <w:p w14:paraId="61E558F9"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LOCAL</w:t>
            </w:r>
          </w:p>
        </w:tc>
        <w:tc>
          <w:tcPr>
            <w:tcW w:w="1359" w:type="dxa"/>
            <w:shd w:val="clear" w:color="auto" w:fill="CCCCCC"/>
            <w:vAlign w:val="center"/>
          </w:tcPr>
          <w:p w14:paraId="36932824"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VALOR ORÇAMENTO ANUAL</w:t>
            </w:r>
          </w:p>
        </w:tc>
        <w:tc>
          <w:tcPr>
            <w:tcW w:w="992" w:type="dxa"/>
            <w:shd w:val="clear" w:color="auto" w:fill="CCCCCC"/>
            <w:vAlign w:val="center"/>
          </w:tcPr>
          <w:p w14:paraId="4677C532"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PERCENTUAL DE DESCONTO SOBRE O ORÇAMENTO ANUAL</w:t>
            </w:r>
          </w:p>
        </w:tc>
        <w:tc>
          <w:tcPr>
            <w:tcW w:w="1415" w:type="dxa"/>
            <w:shd w:val="clear" w:color="auto" w:fill="CCCCCC"/>
          </w:tcPr>
          <w:p w14:paraId="7BD4DA04" w14:textId="77777777" w:rsidR="00377617" w:rsidRPr="009E27AE" w:rsidRDefault="00377617" w:rsidP="00040EA3">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sz w:val="20"/>
                <w:szCs w:val="20"/>
                <w:lang w:eastAsia="zh-CN"/>
              </w:rPr>
              <w:t>VALOR GLOBAL APÓS APLICAÇÃO DO DESCONTO OFERTADO (R$)</w:t>
            </w:r>
          </w:p>
        </w:tc>
      </w:tr>
      <w:tr w:rsidR="00377617" w:rsidRPr="009E27AE" w14:paraId="0EBDAD69" w14:textId="77777777" w:rsidTr="00F02593">
        <w:trPr>
          <w:trHeight w:val="1420"/>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75C181AC" w14:textId="77777777" w:rsidR="00377617" w:rsidRPr="009E27AE" w:rsidRDefault="00377617" w:rsidP="00040EA3">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1</w:t>
            </w:r>
            <w:proofErr w:type="gramEnd"/>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1B98A7CF" w14:textId="77777777" w:rsidR="00377617" w:rsidRPr="009E27AE" w:rsidRDefault="00377617" w:rsidP="00040EA3">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4A6A81A5" w14:textId="77777777" w:rsidR="00377617" w:rsidRPr="009E27AE" w:rsidRDefault="00377617" w:rsidP="00377617">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BELÉM, ANANINDEUA, SOURE E BREVES</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72FC81C9" w14:textId="767547B3"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8.791.097,30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5C0BFCF8"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415" w:type="dxa"/>
            <w:tcBorders>
              <w:top w:val="single" w:sz="4" w:space="0" w:color="auto"/>
              <w:left w:val="single" w:sz="4" w:space="0" w:color="auto"/>
              <w:bottom w:val="single" w:sz="4" w:space="0" w:color="auto"/>
              <w:right w:val="single" w:sz="4" w:space="0" w:color="auto"/>
            </w:tcBorders>
            <w:vAlign w:val="center"/>
          </w:tcPr>
          <w:p w14:paraId="52F4A729"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6EE316EE" w14:textId="77777777" w:rsidTr="00F02593">
        <w:trPr>
          <w:trHeight w:val="1037"/>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1DB23CA2" w14:textId="77777777" w:rsidR="00377617" w:rsidRPr="009E27AE" w:rsidRDefault="00377617" w:rsidP="00040EA3">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2</w:t>
            </w:r>
            <w:proofErr w:type="gramEnd"/>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59CCE220" w14:textId="3F50EA7A" w:rsidR="00377617" w:rsidRPr="009E27AE" w:rsidRDefault="00377617" w:rsidP="00040EA3">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SPLITÃO, E DO TIPO SISTEMA VRF-VOLUME DE REFRIGERANTE VARIÁVEL (COM EVAPORADORA CASSETE, HI WALL E DE PISO</w:t>
            </w:r>
            <w:r w:rsidR="00F83643" w:rsidRPr="009E27AE">
              <w:rPr>
                <w:rFonts w:ascii="Arial" w:eastAsia="Lucida Sans Unicode" w:hAnsi="Arial" w:cs="Arial"/>
                <w:kern w:val="1"/>
                <w:sz w:val="20"/>
                <w:szCs w:val="20"/>
                <w:lang w:eastAsia="zh-CN"/>
              </w:rPr>
              <w:t>-TETO</w:t>
            </w:r>
            <w:r w:rsidRPr="009E27AE">
              <w:rPr>
                <w:rFonts w:ascii="Arial" w:eastAsia="Lucida Sans Unicode" w:hAnsi="Arial" w:cs="Arial"/>
                <w:kern w:val="1"/>
                <w:sz w:val="20"/>
                <w:szCs w:val="20"/>
                <w:lang w:eastAsia="zh-CN"/>
              </w:rPr>
              <w:t>).</w:t>
            </w:r>
          </w:p>
        </w:tc>
        <w:tc>
          <w:tcPr>
            <w:tcW w:w="1108" w:type="dxa"/>
            <w:tcBorders>
              <w:top w:val="single" w:sz="4" w:space="0" w:color="auto"/>
              <w:left w:val="single" w:sz="4" w:space="0" w:color="auto"/>
              <w:bottom w:val="single" w:sz="4" w:space="0" w:color="auto"/>
              <w:right w:val="single" w:sz="4" w:space="0" w:color="auto"/>
            </w:tcBorders>
            <w:vAlign w:val="center"/>
          </w:tcPr>
          <w:p w14:paraId="240BC636" w14:textId="77777777" w:rsidR="00377617" w:rsidRPr="009E27AE" w:rsidRDefault="00377617" w:rsidP="00040EA3">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BELÉM (SEUS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72BFBE43" w14:textId="1166367A"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994.690,84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0F2F678"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415" w:type="dxa"/>
            <w:tcBorders>
              <w:top w:val="single" w:sz="4" w:space="0" w:color="auto"/>
              <w:left w:val="single" w:sz="4" w:space="0" w:color="auto"/>
              <w:bottom w:val="single" w:sz="4" w:space="0" w:color="auto"/>
              <w:right w:val="single" w:sz="4" w:space="0" w:color="auto"/>
            </w:tcBorders>
            <w:vAlign w:val="center"/>
          </w:tcPr>
          <w:p w14:paraId="43E62340"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69D223CE" w14:textId="77777777" w:rsidTr="00F02593">
        <w:trPr>
          <w:trHeight w:val="1243"/>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18F389A5" w14:textId="77777777" w:rsidR="00377617" w:rsidRPr="009E27AE" w:rsidRDefault="00377617" w:rsidP="00040EA3">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3</w:t>
            </w:r>
            <w:proofErr w:type="gramEnd"/>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51F4490B" w14:textId="77777777" w:rsidR="00377617" w:rsidRPr="009E27AE" w:rsidRDefault="00377617" w:rsidP="00377617">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23A31D7D" w14:textId="77777777" w:rsidR="00377617" w:rsidRPr="009E27AE" w:rsidRDefault="00377617" w:rsidP="00377617">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CASTANHAL, CAPANEMA, SALINAS E BRAGANÇA</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43AF0CDE" w14:textId="12FA1896"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1.101.232,14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D8D6CED"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415" w:type="dxa"/>
            <w:tcBorders>
              <w:top w:val="single" w:sz="4" w:space="0" w:color="auto"/>
              <w:left w:val="single" w:sz="4" w:space="0" w:color="auto"/>
              <w:bottom w:val="single" w:sz="4" w:space="0" w:color="auto"/>
              <w:right w:val="single" w:sz="4" w:space="0" w:color="auto"/>
            </w:tcBorders>
            <w:vAlign w:val="center"/>
          </w:tcPr>
          <w:p w14:paraId="2598967E"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08A4C9D1" w14:textId="77777777" w:rsidTr="00F02593">
        <w:trPr>
          <w:trHeight w:val="1394"/>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3DB49357" w14:textId="77777777" w:rsidR="00377617" w:rsidRPr="009E27AE" w:rsidRDefault="00377617" w:rsidP="00040EA3">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4</w:t>
            </w:r>
            <w:proofErr w:type="gramEnd"/>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538553F6" w14:textId="77777777" w:rsidR="00377617" w:rsidRPr="009E27AE" w:rsidRDefault="00377617" w:rsidP="00040EA3">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3CF2D8A9" w14:textId="77777777" w:rsidR="00377617" w:rsidRPr="009E27AE" w:rsidRDefault="00377617" w:rsidP="00040EA3">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CAMETA, ABAETETUBA E TUCURUÍ</w:t>
            </w:r>
            <w:r w:rsidRPr="009E27AE">
              <w:rPr>
                <w:rFonts w:ascii="Arial" w:hAnsi="Arial" w:cs="Arial"/>
                <w:color w:val="000000"/>
                <w:sz w:val="20"/>
                <w:szCs w:val="20"/>
              </w:rPr>
              <w:br/>
              <w:t xml:space="preserve"> (SEUS POLOS</w:t>
            </w:r>
            <w:proofErr w:type="gramStart"/>
            <w:r w:rsidRPr="009E27AE">
              <w:rPr>
                <w:rFonts w:ascii="Arial" w:hAnsi="Arial" w:cs="Arial"/>
                <w:color w:val="000000"/>
                <w:sz w:val="20"/>
                <w:szCs w:val="20"/>
              </w:rPr>
              <w:t>)</w:t>
            </w:r>
            <w:proofErr w:type="gramEnd"/>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4B6EB27F" w14:textId="1F4BEBAD" w:rsidR="00377617" w:rsidRPr="00B90E50" w:rsidRDefault="00377617" w:rsidP="00040EA3">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942.367,35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70C28993"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415" w:type="dxa"/>
            <w:tcBorders>
              <w:top w:val="single" w:sz="4" w:space="0" w:color="auto"/>
              <w:left w:val="single" w:sz="4" w:space="0" w:color="auto"/>
              <w:bottom w:val="single" w:sz="4" w:space="0" w:color="auto"/>
              <w:right w:val="single" w:sz="4" w:space="0" w:color="auto"/>
            </w:tcBorders>
            <w:vAlign w:val="center"/>
          </w:tcPr>
          <w:p w14:paraId="7224CBA1"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377617" w:rsidRPr="009E27AE" w14:paraId="2F1B5AB3" w14:textId="77777777" w:rsidTr="00F02593">
        <w:trPr>
          <w:trHeight w:val="1184"/>
          <w:jc w:val="center"/>
        </w:trPr>
        <w:tc>
          <w:tcPr>
            <w:tcW w:w="556" w:type="dxa"/>
            <w:tcBorders>
              <w:top w:val="single" w:sz="4" w:space="0" w:color="auto"/>
              <w:left w:val="single" w:sz="4" w:space="0" w:color="auto"/>
              <w:bottom w:val="single" w:sz="4" w:space="0" w:color="auto"/>
              <w:right w:val="single" w:sz="4" w:space="0" w:color="auto"/>
            </w:tcBorders>
            <w:shd w:val="clear" w:color="auto" w:fill="auto"/>
            <w:vAlign w:val="center"/>
          </w:tcPr>
          <w:p w14:paraId="34DF00D0" w14:textId="77777777" w:rsidR="00377617" w:rsidRPr="009E27AE" w:rsidRDefault="00377617" w:rsidP="00040EA3">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lastRenderedPageBreak/>
              <w:t>5</w:t>
            </w:r>
            <w:proofErr w:type="gramEnd"/>
          </w:p>
        </w:tc>
        <w:tc>
          <w:tcPr>
            <w:tcW w:w="4490" w:type="dxa"/>
            <w:tcBorders>
              <w:top w:val="single" w:sz="4" w:space="0" w:color="auto"/>
              <w:left w:val="single" w:sz="4" w:space="0" w:color="auto"/>
              <w:bottom w:val="single" w:sz="4" w:space="0" w:color="auto"/>
              <w:right w:val="single" w:sz="4" w:space="0" w:color="auto"/>
            </w:tcBorders>
            <w:shd w:val="clear" w:color="auto" w:fill="auto"/>
            <w:vAlign w:val="center"/>
          </w:tcPr>
          <w:p w14:paraId="6A2EF3A4" w14:textId="77777777" w:rsidR="00377617" w:rsidRPr="009E27AE" w:rsidRDefault="00377617" w:rsidP="00040EA3">
            <w:pPr>
              <w:suppressAutoHyphens/>
              <w:jc w:val="both"/>
              <w:rPr>
                <w:rFonts w:ascii="Arial" w:hAnsi="Arial" w:cs="Arial"/>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REFRIGERAÇÃO DO TIPO BEBEDOURO, GELADEIRA E FREEZER, COM FORNECIMENTO DE PEÇAS, MATERIAIS E MÃO DE OBRA ESPECIALIZADA.</w:t>
            </w:r>
          </w:p>
        </w:tc>
        <w:tc>
          <w:tcPr>
            <w:tcW w:w="1108" w:type="dxa"/>
            <w:tcBorders>
              <w:top w:val="single" w:sz="4" w:space="0" w:color="auto"/>
              <w:left w:val="single" w:sz="4" w:space="0" w:color="auto"/>
              <w:bottom w:val="single" w:sz="4" w:space="0" w:color="auto"/>
              <w:right w:val="single" w:sz="4" w:space="0" w:color="auto"/>
            </w:tcBorders>
            <w:vAlign w:val="center"/>
          </w:tcPr>
          <w:p w14:paraId="2645D0BE" w14:textId="77777777" w:rsidR="00377617" w:rsidRPr="009E27AE" w:rsidRDefault="00377617" w:rsidP="00040EA3">
            <w:pPr>
              <w:jc w:val="center"/>
              <w:rPr>
                <w:rFonts w:ascii="Arial" w:hAnsi="Arial" w:cs="Arial"/>
                <w:color w:val="000000"/>
                <w:sz w:val="20"/>
                <w:szCs w:val="20"/>
              </w:rPr>
            </w:pPr>
            <w:r w:rsidRPr="009E27AE">
              <w:rPr>
                <w:rFonts w:ascii="Arial" w:hAnsi="Arial" w:cs="Arial"/>
                <w:color w:val="000000"/>
                <w:sz w:val="20"/>
                <w:szCs w:val="20"/>
              </w:rPr>
              <w:t>ALTAMIRA</w:t>
            </w:r>
          </w:p>
          <w:p w14:paraId="5F65CDA8" w14:textId="77777777" w:rsidR="00377617" w:rsidRPr="009E27AE" w:rsidRDefault="00377617" w:rsidP="00040EA3">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(SEUS POLOS)</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tcPr>
          <w:p w14:paraId="5F8F8E8E" w14:textId="283800E8" w:rsidR="00377617" w:rsidRPr="00B90E50" w:rsidRDefault="00377617" w:rsidP="00040EA3">
            <w:pPr>
              <w:suppressLineNumbers/>
              <w:suppressAutoHyphens/>
              <w:jc w:val="center"/>
              <w:rPr>
                <w:rFonts w:ascii="Arial" w:hAnsi="Arial" w:cs="Arial"/>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938.104,15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215CC656" w14:textId="77777777" w:rsidR="00377617" w:rsidRPr="00B90E50" w:rsidRDefault="00377617" w:rsidP="00040EA3">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415" w:type="dxa"/>
            <w:tcBorders>
              <w:top w:val="single" w:sz="4" w:space="0" w:color="auto"/>
              <w:left w:val="single" w:sz="4" w:space="0" w:color="auto"/>
              <w:bottom w:val="single" w:sz="4" w:space="0" w:color="auto"/>
              <w:right w:val="single" w:sz="4" w:space="0" w:color="auto"/>
            </w:tcBorders>
            <w:vAlign w:val="center"/>
          </w:tcPr>
          <w:p w14:paraId="7F31A888" w14:textId="77777777" w:rsidR="00377617" w:rsidRPr="00B90E50" w:rsidRDefault="00377617" w:rsidP="00040EA3">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bl>
    <w:p w14:paraId="5C8FA556" w14:textId="77777777" w:rsidR="00377617" w:rsidRPr="009E27AE" w:rsidRDefault="00377617" w:rsidP="00377617">
      <w:pPr>
        <w:pStyle w:val="PargrafodaLista"/>
        <w:ind w:left="0"/>
        <w:rPr>
          <w:rFonts w:ascii="Arial" w:hAnsi="Arial" w:cs="Arial"/>
          <w:sz w:val="20"/>
          <w:szCs w:val="20"/>
        </w:rPr>
      </w:pPr>
    </w:p>
    <w:p w14:paraId="2BFEF392" w14:textId="77777777" w:rsidR="00A47EC0" w:rsidRPr="009E27AE" w:rsidRDefault="00A47EC0" w:rsidP="00A47EC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 modelo de </w:t>
      </w:r>
      <w:r w:rsidRPr="009E27AE">
        <w:rPr>
          <w:rFonts w:ascii="Arial" w:eastAsia="Lucida Sans Unicode" w:hAnsi="Arial" w:cs="Arial"/>
          <w:b/>
          <w:kern w:val="1"/>
          <w:sz w:val="20"/>
          <w:szCs w:val="20"/>
        </w:rPr>
        <w:t xml:space="preserve">Planilha de Proposta de Preços dos Serviços </w:t>
      </w:r>
      <w:r w:rsidRPr="009E27AE">
        <w:rPr>
          <w:rFonts w:ascii="Arial" w:eastAsia="Lucida Sans Unicode" w:hAnsi="Arial" w:cs="Arial"/>
          <w:kern w:val="1"/>
          <w:sz w:val="20"/>
          <w:szCs w:val="20"/>
        </w:rPr>
        <w:t xml:space="preserve">está apresentado no </w:t>
      </w:r>
      <w:r w:rsidRPr="009E27AE">
        <w:rPr>
          <w:rFonts w:ascii="Arial" w:eastAsia="Lucida Sans Unicode" w:hAnsi="Arial" w:cs="Arial"/>
          <w:spacing w:val="-6"/>
          <w:w w:val="103"/>
          <w:kern w:val="1"/>
          <w:sz w:val="20"/>
          <w:szCs w:val="20"/>
        </w:rPr>
        <w:t>A</w:t>
      </w:r>
      <w:r w:rsidRPr="009E27AE">
        <w:rPr>
          <w:rFonts w:ascii="Arial" w:eastAsia="Lucida Sans Unicode" w:hAnsi="Arial" w:cs="Arial"/>
          <w:spacing w:val="1"/>
          <w:w w:val="103"/>
          <w:kern w:val="1"/>
          <w:sz w:val="20"/>
          <w:szCs w:val="20"/>
        </w:rPr>
        <w:t>NE</w:t>
      </w:r>
      <w:r w:rsidRPr="009E27AE">
        <w:rPr>
          <w:rFonts w:ascii="Arial" w:eastAsia="Lucida Sans Unicode" w:hAnsi="Arial" w:cs="Arial"/>
          <w:spacing w:val="-1"/>
          <w:w w:val="103"/>
          <w:kern w:val="1"/>
          <w:sz w:val="20"/>
          <w:szCs w:val="20"/>
        </w:rPr>
        <w:t>X</w:t>
      </w:r>
      <w:r w:rsidRPr="009E27AE">
        <w:rPr>
          <w:rFonts w:ascii="Arial" w:eastAsia="Lucida Sans Unicode" w:hAnsi="Arial" w:cs="Arial"/>
          <w:w w:val="103"/>
          <w:kern w:val="1"/>
          <w:sz w:val="20"/>
          <w:szCs w:val="20"/>
        </w:rPr>
        <w:t>O</w:t>
      </w:r>
      <w:r w:rsidRPr="009E27AE">
        <w:rPr>
          <w:rFonts w:ascii="Arial" w:eastAsia="Lucida Sans Unicode" w:hAnsi="Arial" w:cs="Arial"/>
          <w:spacing w:val="1"/>
          <w:w w:val="103"/>
          <w:kern w:val="1"/>
          <w:sz w:val="20"/>
          <w:szCs w:val="20"/>
        </w:rPr>
        <w:t xml:space="preserve"> I - PLANILHA LICITANTE – </w:t>
      </w:r>
      <w:r w:rsidRPr="009E27AE">
        <w:rPr>
          <w:rFonts w:ascii="Arial" w:eastAsia="Lucida Sans Unicode" w:hAnsi="Arial" w:cs="Arial"/>
          <w:spacing w:val="-1"/>
          <w:w w:val="103"/>
          <w:kern w:val="1"/>
          <w:sz w:val="20"/>
          <w:szCs w:val="20"/>
        </w:rPr>
        <w:t>MODELO DE</w:t>
      </w:r>
      <w:r w:rsidRPr="009E27AE">
        <w:rPr>
          <w:rFonts w:ascii="Arial" w:eastAsia="Lucida Sans Unicode" w:hAnsi="Arial" w:cs="Arial"/>
          <w:spacing w:val="2"/>
          <w:w w:val="103"/>
          <w:kern w:val="1"/>
          <w:sz w:val="20"/>
          <w:szCs w:val="20"/>
        </w:rPr>
        <w:t xml:space="preserve"> PROPOSTA DE </w:t>
      </w:r>
      <w:r w:rsidRPr="009E27AE">
        <w:rPr>
          <w:rFonts w:ascii="Arial" w:eastAsia="Lucida Sans Unicode" w:hAnsi="Arial" w:cs="Arial"/>
          <w:spacing w:val="-1"/>
          <w:w w:val="103"/>
          <w:kern w:val="1"/>
          <w:sz w:val="20"/>
          <w:szCs w:val="20"/>
        </w:rPr>
        <w:t>PR</w:t>
      </w:r>
      <w:r w:rsidRPr="009E27AE">
        <w:rPr>
          <w:rFonts w:ascii="Arial" w:eastAsia="Lucida Sans Unicode" w:hAnsi="Arial" w:cs="Arial"/>
          <w:spacing w:val="1"/>
          <w:w w:val="103"/>
          <w:kern w:val="1"/>
          <w:sz w:val="20"/>
          <w:szCs w:val="20"/>
        </w:rPr>
        <w:t>E</w:t>
      </w:r>
      <w:r w:rsidRPr="009E27AE">
        <w:rPr>
          <w:rFonts w:ascii="Arial" w:eastAsia="Lucida Sans Unicode" w:hAnsi="Arial" w:cs="Arial"/>
          <w:spacing w:val="-1"/>
          <w:w w:val="103"/>
          <w:kern w:val="1"/>
          <w:sz w:val="20"/>
          <w:szCs w:val="20"/>
        </w:rPr>
        <w:t>ÇO</w:t>
      </w:r>
      <w:r w:rsidRPr="009E27AE">
        <w:rPr>
          <w:rFonts w:ascii="Arial" w:eastAsia="Lucida Sans Unicode" w:hAnsi="Arial" w:cs="Arial"/>
          <w:w w:val="103"/>
          <w:kern w:val="1"/>
          <w:sz w:val="20"/>
          <w:szCs w:val="20"/>
        </w:rPr>
        <w:t xml:space="preserve">S </w:t>
      </w:r>
      <w:r w:rsidRPr="009E27AE">
        <w:rPr>
          <w:rFonts w:ascii="Arial" w:eastAsia="Lucida Sans Unicode" w:hAnsi="Arial" w:cs="Arial"/>
          <w:kern w:val="1"/>
          <w:sz w:val="20"/>
          <w:szCs w:val="20"/>
        </w:rPr>
        <w:t>para execução dos serviços deste Termo de Referência, em conformidade com a IN MPDG n.º 05/2017.</w:t>
      </w:r>
    </w:p>
    <w:p w14:paraId="2E8D5D81" w14:textId="77777777" w:rsidR="00A47EC0" w:rsidRPr="009E27AE" w:rsidRDefault="00A47EC0" w:rsidP="00A47EC0">
      <w:pPr>
        <w:pStyle w:val="PargrafodaLista"/>
        <w:numPr>
          <w:ilvl w:val="2"/>
          <w:numId w:val="1"/>
        </w:numPr>
        <w:rPr>
          <w:rFonts w:ascii="Arial" w:hAnsi="Arial" w:cs="Arial"/>
          <w:sz w:val="20"/>
          <w:szCs w:val="20"/>
        </w:rPr>
      </w:pPr>
      <w:r w:rsidRPr="009E27AE">
        <w:rPr>
          <w:rFonts w:ascii="Arial" w:hAnsi="Arial" w:cs="Arial"/>
          <w:sz w:val="20"/>
          <w:szCs w:val="20"/>
        </w:rPr>
        <w:t xml:space="preserve">Integra a PROPOSTA DE PREÇOS da licitante, a Planilha de Composição do BDI, conforme modelo no ANEXO II – MODELO DE COMPOSIÇÃO DO BDI, bem como de encargos sociais (ANEXO III) de preenchimento e apresentação obrigatórios quando da participação na licitação objeto deste Termo de referência, </w:t>
      </w:r>
      <w:proofErr w:type="gramStart"/>
      <w:r w:rsidRPr="009E27AE">
        <w:rPr>
          <w:rFonts w:ascii="Arial" w:hAnsi="Arial" w:cs="Arial"/>
          <w:sz w:val="20"/>
          <w:szCs w:val="20"/>
        </w:rPr>
        <w:t>sob pena</w:t>
      </w:r>
      <w:proofErr w:type="gramEnd"/>
      <w:r w:rsidRPr="009E27AE">
        <w:rPr>
          <w:rFonts w:ascii="Arial" w:hAnsi="Arial" w:cs="Arial"/>
          <w:sz w:val="20"/>
          <w:szCs w:val="20"/>
        </w:rPr>
        <w:t xml:space="preserve"> de desclassificação da proposta.</w:t>
      </w:r>
    </w:p>
    <w:p w14:paraId="1AC98B74" w14:textId="77777777" w:rsidR="00A47EC0" w:rsidRPr="009E27AE" w:rsidRDefault="00A47EC0" w:rsidP="00A47EC0">
      <w:pPr>
        <w:pStyle w:val="PargrafodaLista"/>
        <w:numPr>
          <w:ilvl w:val="2"/>
          <w:numId w:val="1"/>
        </w:numPr>
        <w:rPr>
          <w:rFonts w:ascii="Arial" w:hAnsi="Arial" w:cs="Arial"/>
          <w:sz w:val="20"/>
          <w:szCs w:val="20"/>
        </w:rPr>
      </w:pPr>
      <w:r w:rsidRPr="009E27AE">
        <w:rPr>
          <w:rFonts w:ascii="Arial" w:hAnsi="Arial" w:cs="Arial"/>
          <w:sz w:val="20"/>
          <w:szCs w:val="20"/>
        </w:rPr>
        <w:t xml:space="preserve">A inobservância das orientações/informações citadas, quanto ao correto preenchimento da Planilha de Preços </w:t>
      </w:r>
      <w:proofErr w:type="gramStart"/>
      <w:r w:rsidRPr="009E27AE">
        <w:rPr>
          <w:rFonts w:ascii="Arial" w:hAnsi="Arial" w:cs="Arial"/>
          <w:b/>
          <w:sz w:val="20"/>
          <w:szCs w:val="20"/>
        </w:rPr>
        <w:t>poderão</w:t>
      </w:r>
      <w:proofErr w:type="gramEnd"/>
      <w:r w:rsidRPr="009E27AE">
        <w:rPr>
          <w:rFonts w:ascii="Arial" w:hAnsi="Arial" w:cs="Arial"/>
          <w:b/>
          <w:sz w:val="20"/>
          <w:szCs w:val="20"/>
        </w:rPr>
        <w:t xml:space="preserve"> resultar na desclassificação da proposta, no caso em que houver majoração do preço ofertado.</w:t>
      </w:r>
    </w:p>
    <w:p w14:paraId="76753F75" w14:textId="77777777" w:rsidR="00A47EC0" w:rsidRPr="009E27AE" w:rsidRDefault="00A47EC0" w:rsidP="00A47EC0">
      <w:pPr>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No preço proposto deverão estar inclusas todas as despesas com salários, leis sociais, trabalhistas, seguros, impostos, taxas e contribuições, transporte, alimentação, despesas administrativas e lucros e demais insumos necessários à sua composição.</w:t>
      </w:r>
    </w:p>
    <w:p w14:paraId="3FE2E643" w14:textId="45EA9EF2" w:rsidR="003B1178" w:rsidRPr="009E27AE" w:rsidRDefault="00A47EC0" w:rsidP="00A47EC0">
      <w:pPr>
        <w:widowControl w:val="0"/>
        <w:numPr>
          <w:ilvl w:val="1"/>
          <w:numId w:val="1"/>
        </w:numPr>
        <w:jc w:val="both"/>
        <w:rPr>
          <w:rFonts w:ascii="Arial" w:hAnsi="Arial" w:cs="Arial"/>
          <w:sz w:val="20"/>
          <w:szCs w:val="20"/>
        </w:rPr>
      </w:pPr>
      <w:r w:rsidRPr="009E27AE">
        <w:rPr>
          <w:rFonts w:ascii="Arial" w:eastAsia="Lucida Sans Unicode" w:hAnsi="Arial" w:cs="Arial"/>
          <w:kern w:val="1"/>
          <w:sz w:val="20"/>
          <w:szCs w:val="20"/>
        </w:rPr>
        <w:t>O critério de julgamento da licitação será o MAIOR</w:t>
      </w:r>
      <w:r w:rsidRPr="009E27AE">
        <w:rPr>
          <w:rFonts w:ascii="Arial" w:hAnsi="Arial" w:cs="Arial"/>
          <w:sz w:val="20"/>
          <w:szCs w:val="20"/>
        </w:rPr>
        <w:t xml:space="preserve"> </w:t>
      </w:r>
      <w:r w:rsidRPr="009E27AE">
        <w:rPr>
          <w:rFonts w:ascii="Arial" w:eastAsia="Lucida Sans Unicode" w:hAnsi="Arial" w:cs="Arial"/>
          <w:kern w:val="1"/>
          <w:sz w:val="20"/>
          <w:szCs w:val="20"/>
        </w:rPr>
        <w:t>PERCENTUAL DE DESCONTO SOBRE O ORÇAMENTO ANUAL.</w:t>
      </w:r>
    </w:p>
    <w:p w14:paraId="55B447F6" w14:textId="77777777" w:rsidR="003B1178" w:rsidRPr="009E27AE" w:rsidRDefault="003B1178" w:rsidP="003B1178">
      <w:pPr>
        <w:pStyle w:val="PargrafodaLista"/>
        <w:ind w:left="0"/>
        <w:rPr>
          <w:rFonts w:ascii="Arial" w:hAnsi="Arial" w:cs="Arial"/>
          <w:sz w:val="20"/>
          <w:szCs w:val="20"/>
        </w:rPr>
      </w:pPr>
    </w:p>
    <w:p w14:paraId="3647A75C" w14:textId="77777777" w:rsidR="00045B36" w:rsidRPr="009E27AE" w:rsidRDefault="00045B36" w:rsidP="00045B36">
      <w:pPr>
        <w:pStyle w:val="PB"/>
      </w:pPr>
      <w:r w:rsidRPr="009E27AE">
        <w:t>DO PAGAMENTO</w:t>
      </w:r>
    </w:p>
    <w:p w14:paraId="6819D1FD" w14:textId="08019E17" w:rsidR="00FD374B" w:rsidRPr="009E27AE" w:rsidRDefault="00FD374B" w:rsidP="00B551B4">
      <w:pPr>
        <w:pStyle w:val="PargrafodaLista"/>
        <w:numPr>
          <w:ilvl w:val="1"/>
          <w:numId w:val="1"/>
        </w:numPr>
        <w:jc w:val="both"/>
        <w:rPr>
          <w:rFonts w:ascii="Arial" w:hAnsi="Arial" w:cs="Arial"/>
          <w:sz w:val="20"/>
          <w:szCs w:val="20"/>
        </w:rPr>
      </w:pPr>
      <w:r w:rsidRPr="009E27AE">
        <w:rPr>
          <w:rFonts w:ascii="Arial" w:hAnsi="Arial" w:cs="Arial"/>
          <w:sz w:val="20"/>
          <w:szCs w:val="20"/>
        </w:rPr>
        <w:t>O pagamento será efetuado mensalmente à CONTRATADA, por intermédio de Ordem Bancária, que será emitida no prazo de até 10 (dez) dias úteis, contados do recebimento da Nota Fiscal/Fatura, compreendida nesse período a fase de ateste da mesma - a qual conterá o endereço, o CNPJ, os números do Banco, da Agência e da Conta Corrente da empresa, o número da Nota de Empenho e a descrição clara do objeto do contrato – em moeda corrente nacional, de acordo com as condições constantes na proposta da empresa e aceitas pela CONTRATANTE.</w:t>
      </w:r>
    </w:p>
    <w:p w14:paraId="45A1E7EC" w14:textId="03435922"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CONTRATADA deverá encaminhar à CONTRATANTE, até o 5º (quinto) dia útil do mês subsequente à execução do objeto, a Nota Fiscal/Fatura, juntamente com as informações e/ou os documentos exigidos no </w:t>
      </w:r>
      <w:r w:rsidRPr="009E27AE">
        <w:rPr>
          <w:rFonts w:ascii="Arial" w:hAnsi="Arial" w:cs="Arial"/>
          <w:color w:val="000000" w:themeColor="text1"/>
          <w:sz w:val="20"/>
          <w:szCs w:val="20"/>
        </w:rPr>
        <w:t xml:space="preserve">subitem </w:t>
      </w:r>
      <w:r w:rsidR="000C011E" w:rsidRPr="009E27AE">
        <w:rPr>
          <w:rFonts w:ascii="Arial" w:hAnsi="Arial" w:cs="Arial"/>
          <w:color w:val="000000" w:themeColor="text1"/>
          <w:sz w:val="20"/>
          <w:szCs w:val="20"/>
        </w:rPr>
        <w:t>‘</w:t>
      </w:r>
      <w:r w:rsidRPr="009E27AE">
        <w:rPr>
          <w:rFonts w:ascii="Arial" w:hAnsi="Arial" w:cs="Arial"/>
          <w:color w:val="000000" w:themeColor="text1"/>
          <w:sz w:val="20"/>
          <w:szCs w:val="20"/>
        </w:rPr>
        <w:t>1</w:t>
      </w:r>
      <w:r w:rsidR="000C011E" w:rsidRPr="009E27AE">
        <w:rPr>
          <w:rFonts w:ascii="Arial" w:hAnsi="Arial" w:cs="Arial"/>
          <w:color w:val="000000" w:themeColor="text1"/>
          <w:sz w:val="20"/>
          <w:szCs w:val="20"/>
        </w:rPr>
        <w:t>5.64.1’</w:t>
      </w:r>
      <w:r w:rsidRPr="009E27AE">
        <w:rPr>
          <w:rFonts w:ascii="Arial" w:hAnsi="Arial" w:cs="Arial"/>
          <w:color w:val="000000" w:themeColor="text1"/>
          <w:sz w:val="20"/>
          <w:szCs w:val="20"/>
        </w:rPr>
        <w:t xml:space="preserve"> </w:t>
      </w:r>
      <w:r w:rsidRPr="009E27AE">
        <w:rPr>
          <w:rFonts w:ascii="Arial" w:hAnsi="Arial" w:cs="Arial"/>
          <w:sz w:val="20"/>
          <w:szCs w:val="20"/>
        </w:rPr>
        <w:t xml:space="preserve">deste Termo de Referência, a fim de que sejam adotadas as medidas afetas ao pagamento; </w:t>
      </w:r>
    </w:p>
    <w:p w14:paraId="31E182E9" w14:textId="022A7CCB" w:rsidR="00FD374B" w:rsidRPr="009E27AE" w:rsidRDefault="00FD374B" w:rsidP="00B551B4">
      <w:pPr>
        <w:pStyle w:val="PargrafodaLista"/>
        <w:numPr>
          <w:ilvl w:val="1"/>
          <w:numId w:val="1"/>
        </w:numPr>
        <w:jc w:val="both"/>
        <w:rPr>
          <w:rFonts w:ascii="Arial" w:hAnsi="Arial" w:cs="Arial"/>
          <w:sz w:val="20"/>
          <w:szCs w:val="20"/>
        </w:rPr>
      </w:pPr>
      <w:r w:rsidRPr="009E27AE">
        <w:rPr>
          <w:rFonts w:ascii="Arial" w:hAnsi="Arial" w:cs="Arial"/>
          <w:sz w:val="20"/>
          <w:szCs w:val="20"/>
        </w:rPr>
        <w:t>A emissão da ordem bancária será efetivada após a Nota Fiscal/Fatura ser conferida, aceita e atestada pelo Fiscal do contrato e ter sido verificada a regularidade da CONTRATADA, mediante consulta on-line ao Sistema Unificado de Cadastro de Fornecedores (SICAF), ao Cadastro Nacional de Empresas Inidôneas e Suspensas (CEIS), ao Cadastro Nacional de Condenações Cíveis por Ato de Improbidade Administrativa disponível no Portal do CNJ e à Certidão Negativa (ou Positiva com efeito de Negativa) de Débitos Trabalhistas (CNDT), para comprovação, dentre outras coisas, do devido recolhimento das contribuições sociais (FGTS e Previdência Social) e demais tributos estaduais e federais, conforme cada caso.</w:t>
      </w:r>
    </w:p>
    <w:p w14:paraId="3516C9B0" w14:textId="741328F5"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Os respectivos documentos de consulta ao SICAF e às demais certidões deverão ser anexados ao processo de pagamento;</w:t>
      </w:r>
    </w:p>
    <w:p w14:paraId="4373E69A" w14:textId="7C1D2ECB"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Havendo erro na Nota Fiscal/Fatura ou circunstância que impeça a liquidação da despesa, aquela será devolvida pelo Fiscal à CONTRATADA e o pagamento ficará pendente até que a mesma providencie as medidas saneadoras. Nesta hipótese, o prazo para pagamento se reiniciará após a regularização da situação ou reapresentação do documento fiscal, não acarretando qualquer ônus para a CONTRATANTE;</w:t>
      </w:r>
    </w:p>
    <w:p w14:paraId="6E5312C2" w14:textId="5D681C12" w:rsidR="00FD374B" w:rsidRPr="009E27AE" w:rsidRDefault="00FD374B" w:rsidP="00B551B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Constatada a situação de irregularidade em quaisquer das certidões da CONTRATADA, a mesma será notificada, por escrito, sem prejuízo do pagamento pelo objeto já executado, para, num prazo de 05 (cinco) dias úteis, regularizar tal situação ou, no mesmo prazo, apresentar defesa, </w:t>
      </w:r>
      <w:proofErr w:type="gramStart"/>
      <w:r w:rsidRPr="009E27AE">
        <w:rPr>
          <w:rFonts w:ascii="Arial" w:hAnsi="Arial" w:cs="Arial"/>
          <w:sz w:val="20"/>
          <w:szCs w:val="20"/>
        </w:rPr>
        <w:t>sob pena</w:t>
      </w:r>
      <w:proofErr w:type="gramEnd"/>
      <w:r w:rsidRPr="009E27AE">
        <w:rPr>
          <w:rFonts w:ascii="Arial" w:hAnsi="Arial" w:cs="Arial"/>
          <w:sz w:val="20"/>
          <w:szCs w:val="20"/>
        </w:rPr>
        <w:t xml:space="preserve"> de rescisão contratual.</w:t>
      </w:r>
    </w:p>
    <w:p w14:paraId="75A8F757"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O prazo para regularização ou encaminhamento de defesa de que trata o subitem anterior poderá ser prorrogado uma vez e por igual período, a critério da CONTRATANTE;</w:t>
      </w:r>
    </w:p>
    <w:p w14:paraId="741EFF80"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Não havendo regularização ou sendo a defesa considerada improcedente, a Administração deverá comunicar aos órgãos responsáveis pela fiscalização da regularidade fiscal e trabalhista quanto à inadimplência da CONTRATADA.</w:t>
      </w:r>
    </w:p>
    <w:p w14:paraId="4773E2BD"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Persistindo a irregularidade, a Administração deverá adotar as medidas necessárias à rescisão contratual em execução, nos autos dos processos administrativos correspondentes, assegurada à CONTRATADA a ampla defesa;</w:t>
      </w:r>
    </w:p>
    <w:p w14:paraId="4230B55C" w14:textId="77777777" w:rsidR="000C011E"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lastRenderedPageBreak/>
        <w:t>Havendo a efetiva execução do objeto, os pagamentos serão realizados normalmente, até que se decida pela rescisão contratual, caso a CONTRATADA não regularize sua situação junto ao SICAF;</w:t>
      </w:r>
    </w:p>
    <w:p w14:paraId="59176AAA" w14:textId="61AA5C2B" w:rsidR="00FD374B" w:rsidRPr="009E27AE" w:rsidRDefault="00FD374B" w:rsidP="00B551B4">
      <w:pPr>
        <w:pStyle w:val="PargrafodaLista"/>
        <w:numPr>
          <w:ilvl w:val="3"/>
          <w:numId w:val="1"/>
        </w:numPr>
        <w:jc w:val="both"/>
        <w:rPr>
          <w:rFonts w:ascii="Arial" w:hAnsi="Arial" w:cs="Arial"/>
          <w:sz w:val="20"/>
          <w:szCs w:val="20"/>
        </w:rPr>
      </w:pPr>
      <w:r w:rsidRPr="009E27AE">
        <w:rPr>
          <w:rFonts w:ascii="Arial" w:hAnsi="Arial" w:cs="Arial"/>
          <w:sz w:val="20"/>
          <w:szCs w:val="20"/>
        </w:rPr>
        <w:t>Somente por motivo de economicidade, segurança nacional ou outro interesse público de alta relevância, devidamente justificado, em qualquer caso, pela máxima autoridade do órgão ou entidade contratante, não será rescindido o contrato em execução com empresa ou profissional inadimplente no SICAF.</w:t>
      </w:r>
    </w:p>
    <w:p w14:paraId="0521B8B5" w14:textId="77777777" w:rsidR="000C011E" w:rsidRPr="009E27AE" w:rsidRDefault="000C011E" w:rsidP="00B551B4">
      <w:pPr>
        <w:pStyle w:val="PargrafodaLista"/>
        <w:numPr>
          <w:ilvl w:val="1"/>
          <w:numId w:val="1"/>
        </w:numPr>
        <w:jc w:val="both"/>
        <w:rPr>
          <w:rFonts w:ascii="Arial" w:hAnsi="Arial" w:cs="Arial"/>
          <w:sz w:val="20"/>
          <w:szCs w:val="20"/>
        </w:rPr>
      </w:pPr>
      <w:r w:rsidRPr="009E27AE">
        <w:rPr>
          <w:rFonts w:ascii="Arial" w:hAnsi="Arial" w:cs="Arial"/>
          <w:sz w:val="20"/>
          <w:szCs w:val="20"/>
        </w:rPr>
        <w:t>A critério da CONTRATANTE</w:t>
      </w:r>
      <w:proofErr w:type="gramStart"/>
      <w:r w:rsidRPr="009E27AE">
        <w:rPr>
          <w:rFonts w:ascii="Arial" w:hAnsi="Arial" w:cs="Arial"/>
          <w:sz w:val="20"/>
          <w:szCs w:val="20"/>
        </w:rPr>
        <w:t>, poderão</w:t>
      </w:r>
      <w:proofErr w:type="gramEnd"/>
      <w:r w:rsidRPr="009E27AE">
        <w:rPr>
          <w:rFonts w:ascii="Arial" w:hAnsi="Arial" w:cs="Arial"/>
          <w:sz w:val="20"/>
          <w:szCs w:val="20"/>
        </w:rPr>
        <w:t xml:space="preserve"> ser utilizados os créditos existentes em favor da CONTRATADA para compensar quaisquer possíveis despesas resultantes de multas, indenizações, inadimplências contratuais e/ou outras de responsabilidade desta última.</w:t>
      </w:r>
    </w:p>
    <w:p w14:paraId="75EC4963" w14:textId="79B7AF33" w:rsidR="00045B36" w:rsidRPr="009E27AE" w:rsidRDefault="000C011E" w:rsidP="00B551B4">
      <w:pPr>
        <w:pStyle w:val="PargrafodaLista"/>
        <w:numPr>
          <w:ilvl w:val="1"/>
          <w:numId w:val="1"/>
        </w:numPr>
        <w:jc w:val="both"/>
        <w:rPr>
          <w:rFonts w:ascii="Arial" w:hAnsi="Arial" w:cs="Arial"/>
          <w:sz w:val="20"/>
          <w:szCs w:val="20"/>
        </w:rPr>
      </w:pPr>
      <w:r w:rsidRPr="009E27AE">
        <w:rPr>
          <w:rFonts w:ascii="Arial" w:hAnsi="Arial" w:cs="Arial"/>
          <w:sz w:val="20"/>
          <w:szCs w:val="20"/>
        </w:rPr>
        <w:t>No caso de eventual atraso de pagamento e, mediante pedido da CONTRATADA, o valor devido será atualizado financeiramente, desde a data a que o mesmo se referia até a data do efetivo pagamento, pelo Índice de Preços ao Consumidor Amplo – IPCA, mediante aplicação da seguinte fórmula:</w:t>
      </w:r>
    </w:p>
    <w:p w14:paraId="0FEE487E" w14:textId="77777777" w:rsidR="00FD374B" w:rsidRPr="009E27AE" w:rsidRDefault="00FD374B" w:rsidP="00045B36">
      <w:pPr>
        <w:pStyle w:val="PargrafodaLista"/>
        <w:rPr>
          <w:rFonts w:ascii="Arial" w:hAnsi="Arial" w:cs="Arial"/>
          <w:sz w:val="20"/>
          <w:szCs w:val="20"/>
        </w:rPr>
      </w:pPr>
    </w:p>
    <w:p w14:paraId="70C2B614" w14:textId="77777777" w:rsidR="00DD5A4F" w:rsidRPr="009E27AE" w:rsidRDefault="00DD5A4F" w:rsidP="00DD5A4F">
      <w:pPr>
        <w:widowControl w:val="0"/>
        <w:suppressAutoHyphens/>
        <w:jc w:val="center"/>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AF = [(1 + IPCA/100)</w:t>
      </w:r>
      <w:r w:rsidRPr="009E27AE">
        <w:rPr>
          <w:rFonts w:ascii="Arial" w:eastAsia="Lucida Sans Unicode" w:hAnsi="Arial" w:cs="Arial"/>
          <w:b/>
          <w:kern w:val="1"/>
          <w:sz w:val="20"/>
          <w:szCs w:val="20"/>
          <w:vertAlign w:val="superscript"/>
          <w:lang w:eastAsia="ar-SA"/>
        </w:rPr>
        <w:t>N/30</w:t>
      </w:r>
      <w:r w:rsidRPr="009E27AE">
        <w:rPr>
          <w:rFonts w:ascii="Arial" w:eastAsia="Lucida Sans Unicode" w:hAnsi="Arial" w:cs="Arial"/>
          <w:b/>
          <w:kern w:val="1"/>
          <w:sz w:val="20"/>
          <w:szCs w:val="20"/>
          <w:lang w:eastAsia="ar-SA"/>
        </w:rPr>
        <w:t xml:space="preserve"> –1] x VP</w:t>
      </w:r>
      <w:r w:rsidRPr="009E27AE">
        <w:rPr>
          <w:rFonts w:ascii="Arial" w:eastAsia="Lucida Sans Unicode" w:hAnsi="Arial" w:cs="Arial"/>
          <w:kern w:val="1"/>
          <w:sz w:val="20"/>
          <w:szCs w:val="20"/>
          <w:lang w:eastAsia="ar-SA"/>
        </w:rPr>
        <w:t>, onde:</w:t>
      </w:r>
    </w:p>
    <w:p w14:paraId="361505A2" w14:textId="77777777" w:rsidR="00DD5A4F" w:rsidRPr="009E27AE" w:rsidRDefault="00DD5A4F" w:rsidP="00DD5A4F">
      <w:pPr>
        <w:widowControl w:val="0"/>
        <w:suppressAutoHyphens/>
        <w:jc w:val="center"/>
        <w:rPr>
          <w:rFonts w:ascii="Arial" w:eastAsia="Lucida Sans Unicode" w:hAnsi="Arial" w:cs="Arial"/>
          <w:kern w:val="1"/>
          <w:sz w:val="20"/>
          <w:szCs w:val="20"/>
          <w:lang w:eastAsia="ar-SA"/>
        </w:rPr>
      </w:pPr>
    </w:p>
    <w:p w14:paraId="06E8627F"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AF</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atualização financeira;</w:t>
      </w:r>
    </w:p>
    <w:p w14:paraId="1C17589D"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IPCA</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percentual atribuído ao Índice de Preços ao Consumidor Amplo, com vigência a partir da data do adimplemento da etapa;</w:t>
      </w:r>
    </w:p>
    <w:p w14:paraId="46AF3489"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N</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número de dias entre a data do adimplemento da etapa e a do efetivo pagamento;</w:t>
      </w:r>
    </w:p>
    <w:p w14:paraId="4A7F39C5" w14:textId="77777777" w:rsidR="00DD5A4F" w:rsidRPr="009E27AE" w:rsidRDefault="00DD5A4F" w:rsidP="00DD5A4F">
      <w:pPr>
        <w:widowControl w:val="0"/>
        <w:tabs>
          <w:tab w:val="left" w:pos="1843"/>
          <w:tab w:val="left" w:pos="2127"/>
        </w:tabs>
        <w:suppressAutoHyphens/>
        <w:ind w:left="1134"/>
        <w:rPr>
          <w:rFonts w:ascii="Arial" w:eastAsia="Lucida Sans Unicode" w:hAnsi="Arial" w:cs="Arial"/>
          <w:kern w:val="1"/>
          <w:sz w:val="20"/>
          <w:szCs w:val="20"/>
          <w:lang w:eastAsia="ar-SA"/>
        </w:rPr>
      </w:pPr>
      <w:r w:rsidRPr="009E27AE">
        <w:rPr>
          <w:rFonts w:ascii="Arial" w:eastAsia="Lucida Sans Unicode" w:hAnsi="Arial" w:cs="Arial"/>
          <w:b/>
          <w:kern w:val="1"/>
          <w:sz w:val="20"/>
          <w:szCs w:val="20"/>
          <w:lang w:eastAsia="ar-SA"/>
        </w:rPr>
        <w:t>VP</w:t>
      </w:r>
      <w:r w:rsidRPr="009E27AE">
        <w:rPr>
          <w:rFonts w:ascii="Arial" w:eastAsia="Lucida Sans Unicode" w:hAnsi="Arial" w:cs="Arial"/>
          <w:b/>
          <w:kern w:val="1"/>
          <w:sz w:val="20"/>
          <w:szCs w:val="20"/>
          <w:lang w:eastAsia="ar-SA"/>
        </w:rPr>
        <w:tab/>
      </w:r>
      <w:r w:rsidRPr="009E27AE">
        <w:rPr>
          <w:rFonts w:ascii="Arial" w:eastAsia="Lucida Sans Unicode" w:hAnsi="Arial" w:cs="Arial"/>
          <w:kern w:val="1"/>
          <w:sz w:val="20"/>
          <w:szCs w:val="20"/>
          <w:lang w:eastAsia="ar-SA"/>
        </w:rPr>
        <w:t>=</w:t>
      </w:r>
      <w:r w:rsidRPr="009E27AE">
        <w:rPr>
          <w:rFonts w:ascii="Arial" w:eastAsia="Lucida Sans Unicode" w:hAnsi="Arial" w:cs="Arial"/>
          <w:kern w:val="1"/>
          <w:sz w:val="20"/>
          <w:szCs w:val="20"/>
          <w:lang w:eastAsia="ar-SA"/>
        </w:rPr>
        <w:tab/>
        <w:t>valor da etapa a ser paga, igual ao principal mais o reajuste.</w:t>
      </w:r>
    </w:p>
    <w:p w14:paraId="5F85F79C" w14:textId="77777777" w:rsidR="00DD5A4F" w:rsidRPr="009E27AE" w:rsidRDefault="00DD5A4F" w:rsidP="00DD5A4F">
      <w:pPr>
        <w:widowControl w:val="0"/>
        <w:tabs>
          <w:tab w:val="left" w:pos="1843"/>
          <w:tab w:val="left" w:pos="2127"/>
        </w:tabs>
        <w:suppressAutoHyphens/>
        <w:rPr>
          <w:rFonts w:ascii="Arial" w:eastAsia="Lucida Sans Unicode" w:hAnsi="Arial" w:cs="Arial"/>
          <w:b/>
          <w:kern w:val="1"/>
          <w:sz w:val="20"/>
          <w:szCs w:val="20"/>
          <w:lang w:eastAsia="ar-SA"/>
        </w:rPr>
      </w:pPr>
    </w:p>
    <w:p w14:paraId="76B7DC14" w14:textId="16DD0E33" w:rsidR="00DD5A4F" w:rsidRPr="009E27AE" w:rsidRDefault="00DD5A4F" w:rsidP="00B551B4">
      <w:pPr>
        <w:pStyle w:val="PargrafodaLista"/>
        <w:widowControl w:val="0"/>
        <w:numPr>
          <w:ilvl w:val="1"/>
          <w:numId w:val="1"/>
        </w:numPr>
        <w:tabs>
          <w:tab w:val="left" w:pos="1843"/>
          <w:tab w:val="left" w:pos="2127"/>
        </w:tabs>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Ressalte-se que é vedada à CONTRATADA a vinculação da efetivação do pagamento mensal dos salários dos profissionais ao recebimento mensal do valor afeto ao contrato celebrado com a CONTRATANTE, </w:t>
      </w:r>
      <w:proofErr w:type="gramStart"/>
      <w:r w:rsidRPr="009E27AE">
        <w:rPr>
          <w:rFonts w:ascii="Arial" w:eastAsia="Lucida Sans Unicode" w:hAnsi="Arial" w:cs="Arial"/>
          <w:kern w:val="1"/>
          <w:sz w:val="20"/>
          <w:szCs w:val="20"/>
        </w:rPr>
        <w:t>sob pena</w:t>
      </w:r>
      <w:proofErr w:type="gramEnd"/>
      <w:r w:rsidRPr="009E27AE">
        <w:rPr>
          <w:rFonts w:ascii="Arial" w:eastAsia="Lucida Sans Unicode" w:hAnsi="Arial" w:cs="Arial"/>
          <w:kern w:val="1"/>
          <w:sz w:val="20"/>
          <w:szCs w:val="20"/>
        </w:rPr>
        <w:t xml:space="preserve"> de aplicação das penalidades previstas neste Termo de Referência.</w:t>
      </w:r>
    </w:p>
    <w:p w14:paraId="3178FAC2" w14:textId="6A589B1B" w:rsidR="00DD5A4F" w:rsidRPr="009E27AE" w:rsidRDefault="00DD5A4F" w:rsidP="00B551B4">
      <w:pPr>
        <w:pStyle w:val="PargrafodaLista"/>
        <w:widowControl w:val="0"/>
        <w:numPr>
          <w:ilvl w:val="2"/>
          <w:numId w:val="1"/>
        </w:numPr>
        <w:tabs>
          <w:tab w:val="left" w:pos="1843"/>
          <w:tab w:val="left" w:pos="2127"/>
        </w:tabs>
        <w:jc w:val="both"/>
        <w:rPr>
          <w:rFonts w:ascii="Arial" w:eastAsia="Lucida Sans Unicode" w:hAnsi="Arial" w:cs="Arial"/>
          <w:kern w:val="1"/>
          <w:sz w:val="20"/>
          <w:szCs w:val="20"/>
        </w:rPr>
      </w:pPr>
      <w:r w:rsidRPr="009E27AE">
        <w:rPr>
          <w:rFonts w:ascii="Arial" w:eastAsia="Lucida Sans Unicode" w:hAnsi="Arial" w:cs="Arial"/>
          <w:kern w:val="1"/>
          <w:sz w:val="20"/>
          <w:szCs w:val="20"/>
        </w:rPr>
        <w:t>Caso a CONTRATADA não efetive o pagamento até o 5º (quinto) dia útil do mês subsequente ao vencido, a CONTRATANTE suspenderá o pagamento até que a situação seja regularizada ou que seja adotado o procedimento previsto neste Termo de Referência.</w:t>
      </w:r>
    </w:p>
    <w:p w14:paraId="1E69114A" w14:textId="20628767" w:rsidR="00DD5A4F" w:rsidRPr="009E27AE" w:rsidRDefault="00DD5A4F" w:rsidP="00B551B4">
      <w:pPr>
        <w:pStyle w:val="PargrafodaLista"/>
        <w:numPr>
          <w:ilvl w:val="1"/>
          <w:numId w:val="1"/>
        </w:numPr>
        <w:jc w:val="both"/>
        <w:rPr>
          <w:rFonts w:ascii="Arial" w:hAnsi="Arial" w:cs="Arial"/>
          <w:sz w:val="20"/>
          <w:szCs w:val="20"/>
        </w:rPr>
      </w:pPr>
      <w:r w:rsidRPr="009E27AE">
        <w:rPr>
          <w:rFonts w:ascii="Arial" w:hAnsi="Arial" w:cs="Arial"/>
          <w:sz w:val="20"/>
          <w:szCs w:val="20"/>
        </w:rPr>
        <w:t>A CONTRATADA deverá encaminhar à CONTRATANTE, até o 5º dia útil do mês subsequente à prestação do serviço, a Nota Fiscal/Fatura, a fim de que sejam adotadas as medidas afetas ao pagamento.</w:t>
      </w:r>
    </w:p>
    <w:p w14:paraId="1D7582B3" w14:textId="4D5E333E" w:rsidR="00DD5A4F" w:rsidRPr="009E27AE" w:rsidRDefault="00DD5A4F" w:rsidP="009B0F7C">
      <w:pPr>
        <w:pStyle w:val="PargrafodaLista"/>
        <w:numPr>
          <w:ilvl w:val="2"/>
          <w:numId w:val="1"/>
        </w:numPr>
        <w:tabs>
          <w:tab w:val="left" w:pos="851"/>
        </w:tabs>
        <w:jc w:val="both"/>
        <w:rPr>
          <w:rFonts w:ascii="Arial" w:hAnsi="Arial" w:cs="Arial"/>
          <w:sz w:val="20"/>
          <w:szCs w:val="20"/>
        </w:rPr>
      </w:pPr>
      <w:r w:rsidRPr="009E27AE">
        <w:rPr>
          <w:rFonts w:ascii="Arial" w:hAnsi="Arial" w:cs="Arial"/>
          <w:sz w:val="20"/>
          <w:szCs w:val="20"/>
        </w:rPr>
        <w:t>Juntamente com a Nota Fiscal/Fatura, a CONTRATADA deverá disponibilizar as informações e/ou documentos exigidos neste Termo de Referência.</w:t>
      </w:r>
    </w:p>
    <w:p w14:paraId="35E4EED0" w14:textId="31E0BC39" w:rsidR="00DD5A4F" w:rsidRPr="009E27AE" w:rsidRDefault="00DD5A4F" w:rsidP="00B551B4">
      <w:pPr>
        <w:pStyle w:val="PargrafodaLista"/>
        <w:numPr>
          <w:ilvl w:val="2"/>
          <w:numId w:val="1"/>
        </w:numPr>
        <w:jc w:val="both"/>
        <w:rPr>
          <w:rFonts w:ascii="Arial" w:hAnsi="Arial" w:cs="Arial"/>
          <w:sz w:val="20"/>
          <w:szCs w:val="20"/>
        </w:rPr>
      </w:pPr>
      <w:r w:rsidRPr="009E27AE">
        <w:rPr>
          <w:rFonts w:ascii="Arial" w:hAnsi="Arial" w:cs="Arial"/>
          <w:sz w:val="20"/>
          <w:szCs w:val="20"/>
        </w:rPr>
        <w:t>A não disponibilização das informações e/ou documentos exigidos no subitem anterior caracteriza descumprimento de cláusula contratual, sujeitando a CONTRATADA à aplicação das penalidades previstas neste Termo de Referência.</w:t>
      </w:r>
    </w:p>
    <w:p w14:paraId="635AFB3D" w14:textId="5CE16485" w:rsidR="00DD5A4F" w:rsidRPr="009E27AE" w:rsidRDefault="00DD5A4F" w:rsidP="00B551B4">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Ocorrerá </w:t>
      </w:r>
      <w:proofErr w:type="gramStart"/>
      <w:r w:rsidRPr="009E27AE">
        <w:rPr>
          <w:rFonts w:ascii="Arial" w:hAnsi="Arial" w:cs="Arial"/>
          <w:sz w:val="20"/>
          <w:szCs w:val="20"/>
        </w:rPr>
        <w:t>a</w:t>
      </w:r>
      <w:proofErr w:type="gramEnd"/>
      <w:r w:rsidRPr="009E27AE">
        <w:rPr>
          <w:rFonts w:ascii="Arial" w:hAnsi="Arial" w:cs="Arial"/>
          <w:sz w:val="20"/>
          <w:szCs w:val="20"/>
        </w:rPr>
        <w:t xml:space="preserve"> retenção ou glosa no pagamento, sem prejuízo das sanções cabíveis, nas hipóteses em que a CONTRATADA:</w:t>
      </w:r>
    </w:p>
    <w:p w14:paraId="2B7BA825" w14:textId="05DAC8D5" w:rsidR="00DD5A4F" w:rsidRPr="009E27AE" w:rsidRDefault="00DD5A4F" w:rsidP="00B551B4">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Não produzir os resultados esperados, deixar de executar ou não executar as atividades contratadas com a qualidade mínima exigida, </w:t>
      </w:r>
      <w:r w:rsidRPr="009E27AE">
        <w:rPr>
          <w:rFonts w:ascii="Arial" w:hAnsi="Arial" w:cs="Arial"/>
          <w:color w:val="000000" w:themeColor="text1"/>
          <w:sz w:val="20"/>
          <w:szCs w:val="20"/>
        </w:rPr>
        <w:t xml:space="preserve">conforme item </w:t>
      </w:r>
      <w:r w:rsidR="009B0F7C" w:rsidRPr="009E27AE">
        <w:rPr>
          <w:rFonts w:ascii="Arial" w:hAnsi="Arial" w:cs="Arial"/>
          <w:color w:val="000000" w:themeColor="text1"/>
          <w:sz w:val="20"/>
          <w:szCs w:val="20"/>
        </w:rPr>
        <w:t xml:space="preserve">22 </w:t>
      </w:r>
      <w:r w:rsidRPr="009E27AE">
        <w:rPr>
          <w:rFonts w:ascii="Arial" w:hAnsi="Arial" w:cs="Arial"/>
          <w:sz w:val="20"/>
          <w:szCs w:val="20"/>
        </w:rPr>
        <w:t>Instrumento de Medição de Resultado (IMR);</w:t>
      </w:r>
    </w:p>
    <w:p w14:paraId="6EE6C2BC" w14:textId="15A1A35D" w:rsidR="00DD5A4F" w:rsidRPr="009E27AE" w:rsidRDefault="00DD5A4F" w:rsidP="00B551B4">
      <w:pPr>
        <w:pStyle w:val="PargrafodaLista"/>
        <w:numPr>
          <w:ilvl w:val="2"/>
          <w:numId w:val="1"/>
        </w:numPr>
        <w:jc w:val="both"/>
        <w:rPr>
          <w:rFonts w:ascii="Arial" w:hAnsi="Arial" w:cs="Arial"/>
          <w:sz w:val="20"/>
          <w:szCs w:val="20"/>
        </w:rPr>
      </w:pPr>
      <w:r w:rsidRPr="009E27AE">
        <w:rPr>
          <w:rFonts w:ascii="Arial" w:hAnsi="Arial" w:cs="Arial"/>
          <w:sz w:val="20"/>
          <w:szCs w:val="20"/>
        </w:rPr>
        <w:t>Deixar de utilizar os recursos exigidos para a execução dos serviços, ou utilizá-los com quantidade inferior à demandada;</w:t>
      </w:r>
    </w:p>
    <w:p w14:paraId="7DC81B23" w14:textId="77777777" w:rsidR="00D91AE6" w:rsidRPr="009E27AE" w:rsidRDefault="00D91AE6" w:rsidP="00B551B4">
      <w:pPr>
        <w:pStyle w:val="PargrafodaLista"/>
        <w:jc w:val="both"/>
        <w:rPr>
          <w:rFonts w:ascii="Arial" w:hAnsi="Arial" w:cs="Arial"/>
          <w:sz w:val="20"/>
          <w:szCs w:val="20"/>
        </w:rPr>
      </w:pPr>
    </w:p>
    <w:p w14:paraId="3DF30B57" w14:textId="1999583A" w:rsidR="00D91AE6" w:rsidRPr="009E27AE" w:rsidRDefault="00D91AE6" w:rsidP="00B551B4">
      <w:pPr>
        <w:pStyle w:val="PB"/>
        <w:jc w:val="both"/>
      </w:pPr>
      <w:r w:rsidRPr="009E27AE">
        <w:t>INSTRUMENTO DE MEDIÇÃO DE RESULTADOS (IMR)</w:t>
      </w:r>
    </w:p>
    <w:p w14:paraId="3A19C251" w14:textId="0C2145CB"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Nos contratos de serviços de manutenção será empregado o IMR que define metas quantificáveis a serem cumpridas pela CONTRATADA, na execução do Contrato. Para tanto, são definidos indicadores objetivamente mensuráveis que buscam aferir e avaliar a qualidade da prestação dos serviços contratados.</w:t>
      </w:r>
    </w:p>
    <w:p w14:paraId="081849CB" w14:textId="77777777"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O cumprimento do IMR condiciona o pagamento dos serviços prestados de acordo com os níveis de severidade das desconformidades.</w:t>
      </w:r>
    </w:p>
    <w:p w14:paraId="220A9C77" w14:textId="77777777"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Dependendo da criticidade e urgência demandada, o serviço de manutenção poderá ser classificado pelos seguintes níveis de severidade:</w:t>
      </w:r>
    </w:p>
    <w:p w14:paraId="3056269F" w14:textId="0BA019E6" w:rsidR="00D91AE6" w:rsidRPr="009E27AE" w:rsidRDefault="00D91AE6" w:rsidP="00B551B4">
      <w:pPr>
        <w:pStyle w:val="PargrafodaLista"/>
        <w:numPr>
          <w:ilvl w:val="0"/>
          <w:numId w:val="6"/>
        </w:numPr>
        <w:jc w:val="both"/>
        <w:rPr>
          <w:rFonts w:ascii="Arial" w:hAnsi="Arial" w:cs="Arial"/>
          <w:sz w:val="20"/>
          <w:szCs w:val="20"/>
        </w:rPr>
      </w:pPr>
      <w:r w:rsidRPr="009E27AE">
        <w:rPr>
          <w:rFonts w:ascii="Arial" w:hAnsi="Arial" w:cs="Arial"/>
          <w:sz w:val="20"/>
          <w:szCs w:val="20"/>
        </w:rPr>
        <w:t>Severidade “baixa” – quando não há comprometimento da execução das atividades da UFPA.</w:t>
      </w:r>
    </w:p>
    <w:p w14:paraId="4CC8E34E" w14:textId="00671F4C" w:rsidR="00D91AE6" w:rsidRPr="009E27AE" w:rsidRDefault="00D91AE6" w:rsidP="00B551B4">
      <w:pPr>
        <w:pStyle w:val="PargrafodaLista"/>
        <w:numPr>
          <w:ilvl w:val="0"/>
          <w:numId w:val="6"/>
        </w:numPr>
        <w:jc w:val="both"/>
        <w:rPr>
          <w:rFonts w:ascii="Arial" w:hAnsi="Arial" w:cs="Arial"/>
          <w:sz w:val="20"/>
          <w:szCs w:val="20"/>
        </w:rPr>
      </w:pPr>
      <w:r w:rsidRPr="009E27AE">
        <w:rPr>
          <w:rFonts w:ascii="Arial" w:hAnsi="Arial" w:cs="Arial"/>
          <w:sz w:val="20"/>
          <w:szCs w:val="20"/>
        </w:rPr>
        <w:t>Severidade “média” – problemas que ofereçam risco iminente de dano patrimonial ou que interfiram no bom andamento das atividades da UFPA, sem interrompê-las, mas comprometendo significativamente a produtividade, podendo culminar com a sua interrupção.</w:t>
      </w:r>
    </w:p>
    <w:p w14:paraId="435FB262" w14:textId="0F284A5A" w:rsidR="00FD374B" w:rsidRPr="009E27AE" w:rsidRDefault="00D91AE6" w:rsidP="00B551B4">
      <w:pPr>
        <w:pStyle w:val="PargrafodaLista"/>
        <w:numPr>
          <w:ilvl w:val="0"/>
          <w:numId w:val="6"/>
        </w:numPr>
        <w:jc w:val="both"/>
        <w:rPr>
          <w:rFonts w:ascii="Arial" w:hAnsi="Arial" w:cs="Arial"/>
          <w:sz w:val="20"/>
          <w:szCs w:val="20"/>
        </w:rPr>
      </w:pPr>
      <w:r w:rsidRPr="009E27AE">
        <w:rPr>
          <w:rFonts w:ascii="Arial" w:hAnsi="Arial" w:cs="Arial"/>
          <w:sz w:val="20"/>
          <w:szCs w:val="20"/>
        </w:rPr>
        <w:t>Severidade “alta” – quando houver a necessidade de restabelecimento urgente do funcionamento de instalações ou equipamentos críticos para a missão da UFPA ou que impliquem em risco à segurança ou à integridade física de pessoas.</w:t>
      </w:r>
    </w:p>
    <w:p w14:paraId="1252041E" w14:textId="77777777" w:rsidR="00D91AE6" w:rsidRPr="009E27AE" w:rsidRDefault="00D91AE6" w:rsidP="00B551B4">
      <w:pPr>
        <w:pStyle w:val="PargrafodaLista"/>
        <w:numPr>
          <w:ilvl w:val="1"/>
          <w:numId w:val="1"/>
        </w:numPr>
        <w:jc w:val="both"/>
        <w:rPr>
          <w:rFonts w:ascii="Arial" w:hAnsi="Arial" w:cs="Arial"/>
          <w:sz w:val="20"/>
          <w:szCs w:val="20"/>
        </w:rPr>
      </w:pPr>
      <w:r w:rsidRPr="009E27AE">
        <w:rPr>
          <w:rFonts w:ascii="Arial" w:hAnsi="Arial" w:cs="Arial"/>
          <w:sz w:val="20"/>
          <w:szCs w:val="20"/>
        </w:rPr>
        <w:t>As execuções de manutenção de infraestrutura corretiva deverão se dar dentro dos prazos máximos estabelecidos de acordo com seus níveis de severidade e contados a partir do resultado das atividades de manutenção preventiva conforme segue:</w:t>
      </w:r>
    </w:p>
    <w:p w14:paraId="5D7970AC" w14:textId="77777777" w:rsidR="00D91AE6" w:rsidRPr="009E27AE" w:rsidRDefault="00D91AE6" w:rsidP="00B551B4">
      <w:pPr>
        <w:pStyle w:val="PargrafodaLista"/>
        <w:widowControl w:val="0"/>
        <w:numPr>
          <w:ilvl w:val="0"/>
          <w:numId w:val="8"/>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Até </w:t>
      </w:r>
      <w:proofErr w:type="gramStart"/>
      <w:r w:rsidRPr="009E27AE">
        <w:rPr>
          <w:rFonts w:ascii="Arial" w:eastAsia="Lucida Sans Unicode" w:hAnsi="Arial" w:cs="Arial"/>
          <w:kern w:val="1"/>
          <w:sz w:val="20"/>
          <w:szCs w:val="20"/>
        </w:rPr>
        <w:t>5</w:t>
      </w:r>
      <w:proofErr w:type="gramEnd"/>
      <w:r w:rsidRPr="009E27AE">
        <w:rPr>
          <w:rFonts w:ascii="Arial" w:eastAsia="Lucida Sans Unicode" w:hAnsi="Arial" w:cs="Arial"/>
          <w:kern w:val="1"/>
          <w:sz w:val="20"/>
          <w:szCs w:val="20"/>
        </w:rPr>
        <w:t xml:space="preserve"> (cinco) dias úteis para severidade “baixa”.</w:t>
      </w:r>
    </w:p>
    <w:p w14:paraId="54653E39" w14:textId="77777777" w:rsidR="00D91AE6" w:rsidRPr="009E27AE" w:rsidRDefault="00D91AE6" w:rsidP="00B551B4">
      <w:pPr>
        <w:pStyle w:val="PargrafodaLista"/>
        <w:widowControl w:val="0"/>
        <w:numPr>
          <w:ilvl w:val="0"/>
          <w:numId w:val="8"/>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Até </w:t>
      </w:r>
      <w:proofErr w:type="gramStart"/>
      <w:r w:rsidRPr="009E27AE">
        <w:rPr>
          <w:rFonts w:ascii="Arial" w:eastAsia="Lucida Sans Unicode" w:hAnsi="Arial" w:cs="Arial"/>
          <w:kern w:val="1"/>
          <w:sz w:val="20"/>
          <w:szCs w:val="20"/>
        </w:rPr>
        <w:t>3</w:t>
      </w:r>
      <w:proofErr w:type="gramEnd"/>
      <w:r w:rsidRPr="009E27AE">
        <w:rPr>
          <w:rFonts w:ascii="Arial" w:eastAsia="Lucida Sans Unicode" w:hAnsi="Arial" w:cs="Arial"/>
          <w:kern w:val="1"/>
          <w:sz w:val="20"/>
          <w:szCs w:val="20"/>
        </w:rPr>
        <w:t xml:space="preserve"> (três) dias úteis para severidade “média”;</w:t>
      </w:r>
    </w:p>
    <w:p w14:paraId="63BDA620" w14:textId="5B0470CB" w:rsidR="00D91AE6" w:rsidRPr="009E27AE" w:rsidRDefault="00D91AE6" w:rsidP="00B551B4">
      <w:pPr>
        <w:pStyle w:val="PargrafodaLista"/>
        <w:widowControl w:val="0"/>
        <w:numPr>
          <w:ilvl w:val="0"/>
          <w:numId w:val="8"/>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Até </w:t>
      </w:r>
      <w:proofErr w:type="gramStart"/>
      <w:r w:rsidRPr="009E27AE">
        <w:rPr>
          <w:rFonts w:ascii="Arial" w:eastAsia="Lucida Sans Unicode" w:hAnsi="Arial" w:cs="Arial"/>
          <w:kern w:val="1"/>
          <w:sz w:val="20"/>
          <w:szCs w:val="20"/>
        </w:rPr>
        <w:t>1</w:t>
      </w:r>
      <w:proofErr w:type="gramEnd"/>
      <w:r w:rsidRPr="009E27AE">
        <w:rPr>
          <w:rFonts w:ascii="Arial" w:eastAsia="Lucida Sans Unicode" w:hAnsi="Arial" w:cs="Arial"/>
          <w:kern w:val="1"/>
          <w:sz w:val="20"/>
          <w:szCs w:val="20"/>
        </w:rPr>
        <w:t xml:space="preserve"> (um) dia útil para severidade “alta”.</w:t>
      </w:r>
    </w:p>
    <w:p w14:paraId="1A886A0F" w14:textId="1F839741" w:rsidR="00D91AE6" w:rsidRPr="009E27AE" w:rsidRDefault="00D91AE6" w:rsidP="00B551B4">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lastRenderedPageBreak/>
        <w:t xml:space="preserve">A contagem do prazo de atendimento poderá ser </w:t>
      </w:r>
      <w:proofErr w:type="gramStart"/>
      <w:r w:rsidRPr="009E27AE">
        <w:rPr>
          <w:rFonts w:ascii="Arial" w:eastAsia="Lucida Sans Unicode" w:hAnsi="Arial" w:cs="Arial"/>
          <w:kern w:val="1"/>
          <w:sz w:val="20"/>
          <w:szCs w:val="20"/>
        </w:rPr>
        <w:t>suspenso ou prorrogado</w:t>
      </w:r>
      <w:proofErr w:type="gramEnd"/>
      <w:r w:rsidRPr="009E27AE">
        <w:rPr>
          <w:rFonts w:ascii="Arial" w:eastAsia="Lucida Sans Unicode" w:hAnsi="Arial" w:cs="Arial"/>
          <w:kern w:val="1"/>
          <w:sz w:val="20"/>
          <w:szCs w:val="20"/>
        </w:rPr>
        <w:t xml:space="preserve"> pela UFPA mediante solicitação da CONTRATADA acompanhada de justificativa e programação.</w:t>
      </w:r>
    </w:p>
    <w:p w14:paraId="4B881B82" w14:textId="3526AFB6" w:rsidR="00D91AE6" w:rsidRPr="009E27AE" w:rsidRDefault="00D91AE6" w:rsidP="00B551B4">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 O IMR será </w:t>
      </w:r>
      <w:proofErr w:type="gramStart"/>
      <w:r w:rsidRPr="009E27AE">
        <w:rPr>
          <w:rFonts w:ascii="Arial" w:eastAsia="Lucida Sans Unicode" w:hAnsi="Arial" w:cs="Arial"/>
          <w:kern w:val="1"/>
          <w:sz w:val="20"/>
          <w:szCs w:val="20"/>
        </w:rPr>
        <w:t>calculada</w:t>
      </w:r>
      <w:proofErr w:type="gramEnd"/>
      <w:r w:rsidRPr="009E27AE">
        <w:rPr>
          <w:rFonts w:ascii="Arial" w:eastAsia="Lucida Sans Unicode" w:hAnsi="Arial" w:cs="Arial"/>
          <w:kern w:val="1"/>
          <w:sz w:val="20"/>
          <w:szCs w:val="20"/>
        </w:rPr>
        <w:t xml:space="preserve"> a partir do registro de ocorrências, que determinará a perda de pontos por parte da CONTRATADA considerando o impacto de criticidade de cada ocorrência, conforme a fórmula abaixo e a tabela de ocorrências a seguir:</w:t>
      </w:r>
    </w:p>
    <w:p w14:paraId="3F941E5F" w14:textId="77777777" w:rsidR="00D91AE6" w:rsidRPr="009E27AE" w:rsidRDefault="00D91AE6" w:rsidP="00B551B4">
      <w:pPr>
        <w:widowControl w:val="0"/>
        <w:jc w:val="both"/>
        <w:rPr>
          <w:rFonts w:ascii="Arial" w:eastAsia="Lucida Sans Unicode" w:hAnsi="Arial" w:cs="Arial"/>
          <w:kern w:val="1"/>
          <w:sz w:val="20"/>
          <w:szCs w:val="20"/>
        </w:rPr>
      </w:pPr>
    </w:p>
    <w:p w14:paraId="6DE50188" w14:textId="305DFBAD" w:rsidR="00D91AE6" w:rsidRPr="009E27AE" w:rsidRDefault="00D91AE6" w:rsidP="00D91AE6">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IMR = 10 - ∑ Pontos Perdidos</w:t>
      </w:r>
    </w:p>
    <w:p w14:paraId="3B5510C0" w14:textId="77777777" w:rsidR="007F5FD4" w:rsidRPr="009E27AE" w:rsidRDefault="007F5FD4" w:rsidP="00D91AE6">
      <w:pPr>
        <w:widowControl w:val="0"/>
        <w:jc w:val="center"/>
        <w:rPr>
          <w:rFonts w:ascii="Arial" w:eastAsia="Lucida Sans Unicode" w:hAnsi="Arial" w:cs="Arial"/>
          <w:kern w:val="1"/>
          <w:sz w:val="20"/>
          <w:szCs w:val="20"/>
        </w:rPr>
      </w:pPr>
    </w:p>
    <w:tbl>
      <w:tblPr>
        <w:tblStyle w:val="Tabelacomgrade"/>
        <w:tblW w:w="0" w:type="auto"/>
        <w:tblLayout w:type="fixed"/>
        <w:tblLook w:val="04A0" w:firstRow="1" w:lastRow="0" w:firstColumn="1" w:lastColumn="0" w:noHBand="0" w:noVBand="1"/>
      </w:tblPr>
      <w:tblGrid>
        <w:gridCol w:w="729"/>
        <w:gridCol w:w="5049"/>
        <w:gridCol w:w="2127"/>
        <w:gridCol w:w="1275"/>
      </w:tblGrid>
      <w:tr w:rsidR="007F5FD4" w:rsidRPr="009E27AE" w14:paraId="2926280F" w14:textId="77777777" w:rsidTr="00D83C18">
        <w:tc>
          <w:tcPr>
            <w:tcW w:w="729" w:type="dxa"/>
            <w:vAlign w:val="center"/>
          </w:tcPr>
          <w:p w14:paraId="645BD3E2"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Item</w:t>
            </w:r>
          </w:p>
        </w:tc>
        <w:tc>
          <w:tcPr>
            <w:tcW w:w="5049" w:type="dxa"/>
            <w:vAlign w:val="center"/>
          </w:tcPr>
          <w:p w14:paraId="31DC6875"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Descrição da Ocorrência</w:t>
            </w:r>
          </w:p>
        </w:tc>
        <w:tc>
          <w:tcPr>
            <w:tcW w:w="2127" w:type="dxa"/>
            <w:vAlign w:val="center"/>
          </w:tcPr>
          <w:p w14:paraId="6FA024CC"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Incidência</w:t>
            </w:r>
          </w:p>
        </w:tc>
        <w:tc>
          <w:tcPr>
            <w:tcW w:w="1275" w:type="dxa"/>
            <w:vAlign w:val="center"/>
          </w:tcPr>
          <w:p w14:paraId="6DB08D35" w14:textId="77777777" w:rsidR="007F5FD4" w:rsidRPr="009E27AE" w:rsidRDefault="007F5FD4" w:rsidP="007F5FD4">
            <w:pPr>
              <w:widowControl w:val="0"/>
              <w:jc w:val="center"/>
              <w:rPr>
                <w:rFonts w:ascii="Arial" w:eastAsia="Lucida Sans Unicode" w:hAnsi="Arial" w:cs="Arial"/>
                <w:b/>
                <w:kern w:val="1"/>
                <w:sz w:val="20"/>
                <w:szCs w:val="20"/>
              </w:rPr>
            </w:pPr>
            <w:r w:rsidRPr="009E27AE">
              <w:rPr>
                <w:rFonts w:ascii="Arial" w:eastAsia="Lucida Sans Unicode" w:hAnsi="Arial" w:cs="Arial"/>
                <w:b/>
                <w:kern w:val="1"/>
                <w:sz w:val="20"/>
                <w:szCs w:val="20"/>
              </w:rPr>
              <w:t xml:space="preserve">Pontos </w:t>
            </w:r>
          </w:p>
        </w:tc>
      </w:tr>
      <w:tr w:rsidR="007F5FD4" w:rsidRPr="009E27AE" w14:paraId="074089A2" w14:textId="77777777" w:rsidTr="00D83C18">
        <w:tc>
          <w:tcPr>
            <w:tcW w:w="729" w:type="dxa"/>
            <w:vAlign w:val="center"/>
          </w:tcPr>
          <w:p w14:paraId="37DBA064"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1</w:t>
            </w:r>
            <w:proofErr w:type="gramEnd"/>
          </w:p>
        </w:tc>
        <w:tc>
          <w:tcPr>
            <w:tcW w:w="5049" w:type="dxa"/>
            <w:vAlign w:val="center"/>
          </w:tcPr>
          <w:p w14:paraId="7FA4E71A"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que solicitações de severidade “alta” fiquem pendentes por prazo superior a um dia útil.</w:t>
            </w:r>
          </w:p>
        </w:tc>
        <w:tc>
          <w:tcPr>
            <w:tcW w:w="2127" w:type="dxa"/>
            <w:vAlign w:val="center"/>
          </w:tcPr>
          <w:p w14:paraId="7442DB49"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 e por dia de atraso</w:t>
            </w:r>
          </w:p>
        </w:tc>
        <w:tc>
          <w:tcPr>
            <w:tcW w:w="1275" w:type="dxa"/>
            <w:vAlign w:val="center"/>
          </w:tcPr>
          <w:p w14:paraId="43E36FB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0,5 ponto</w:t>
            </w:r>
          </w:p>
        </w:tc>
      </w:tr>
      <w:tr w:rsidR="007F5FD4" w:rsidRPr="009E27AE" w14:paraId="50FB732A" w14:textId="77777777" w:rsidTr="00D83C18">
        <w:tc>
          <w:tcPr>
            <w:tcW w:w="729" w:type="dxa"/>
            <w:vAlign w:val="center"/>
          </w:tcPr>
          <w:p w14:paraId="51ECC565"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2</w:t>
            </w:r>
            <w:proofErr w:type="gramEnd"/>
          </w:p>
        </w:tc>
        <w:tc>
          <w:tcPr>
            <w:tcW w:w="5049" w:type="dxa"/>
            <w:vAlign w:val="center"/>
          </w:tcPr>
          <w:p w14:paraId="035DA0B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que solicitações de severidade “média” fiquem pendentes por prazo superior a dois dias úteis.</w:t>
            </w:r>
          </w:p>
        </w:tc>
        <w:tc>
          <w:tcPr>
            <w:tcW w:w="2127" w:type="dxa"/>
            <w:vAlign w:val="center"/>
          </w:tcPr>
          <w:p w14:paraId="39EB4AF9"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 e por dia de atraso</w:t>
            </w:r>
          </w:p>
        </w:tc>
        <w:tc>
          <w:tcPr>
            <w:tcW w:w="1275" w:type="dxa"/>
            <w:vAlign w:val="center"/>
          </w:tcPr>
          <w:p w14:paraId="12A7F8A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0,2 ponto</w:t>
            </w:r>
          </w:p>
        </w:tc>
      </w:tr>
      <w:tr w:rsidR="007F5FD4" w:rsidRPr="009E27AE" w14:paraId="04795334" w14:textId="77777777" w:rsidTr="00D83C18">
        <w:tc>
          <w:tcPr>
            <w:tcW w:w="729" w:type="dxa"/>
            <w:vAlign w:val="center"/>
          </w:tcPr>
          <w:p w14:paraId="597DF131"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3</w:t>
            </w:r>
            <w:proofErr w:type="gramEnd"/>
          </w:p>
        </w:tc>
        <w:tc>
          <w:tcPr>
            <w:tcW w:w="5049" w:type="dxa"/>
            <w:vAlign w:val="center"/>
          </w:tcPr>
          <w:p w14:paraId="4F9AC3F6"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que solicitações de severidade “baixa” fiquem pendentes por prazo superior a cinco dias úteis.</w:t>
            </w:r>
          </w:p>
        </w:tc>
        <w:tc>
          <w:tcPr>
            <w:tcW w:w="2127" w:type="dxa"/>
            <w:vAlign w:val="center"/>
          </w:tcPr>
          <w:p w14:paraId="7F5C821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 e por dia de atraso</w:t>
            </w:r>
          </w:p>
        </w:tc>
        <w:tc>
          <w:tcPr>
            <w:tcW w:w="1275" w:type="dxa"/>
            <w:vAlign w:val="center"/>
          </w:tcPr>
          <w:p w14:paraId="1AF6ADE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0,1 ponto</w:t>
            </w:r>
          </w:p>
        </w:tc>
      </w:tr>
      <w:tr w:rsidR="007F5FD4" w:rsidRPr="009E27AE" w14:paraId="73FEC535" w14:textId="77777777" w:rsidTr="00D83C18">
        <w:tc>
          <w:tcPr>
            <w:tcW w:w="729" w:type="dxa"/>
            <w:vAlign w:val="center"/>
          </w:tcPr>
          <w:p w14:paraId="3D79A9CA"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4</w:t>
            </w:r>
            <w:proofErr w:type="gramEnd"/>
          </w:p>
        </w:tc>
        <w:tc>
          <w:tcPr>
            <w:tcW w:w="5049" w:type="dxa"/>
            <w:vAlign w:val="center"/>
          </w:tcPr>
          <w:p w14:paraId="7F73713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Não promover a substituição de empregado que se conduza de modo incompatível com a moralidade administrativa ou que não atenda às necessidades de realização do objeto contratado.</w:t>
            </w:r>
          </w:p>
        </w:tc>
        <w:tc>
          <w:tcPr>
            <w:tcW w:w="2127" w:type="dxa"/>
            <w:vAlign w:val="center"/>
          </w:tcPr>
          <w:p w14:paraId="0ACA313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empregado e por dia</w:t>
            </w:r>
          </w:p>
        </w:tc>
        <w:tc>
          <w:tcPr>
            <w:tcW w:w="1275" w:type="dxa"/>
            <w:vAlign w:val="center"/>
          </w:tcPr>
          <w:p w14:paraId="09CF626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0,3 ponto</w:t>
            </w:r>
          </w:p>
        </w:tc>
      </w:tr>
      <w:tr w:rsidR="007F5FD4" w:rsidRPr="009E27AE" w14:paraId="433253E7" w14:textId="77777777" w:rsidTr="00D83C18">
        <w:tc>
          <w:tcPr>
            <w:tcW w:w="729" w:type="dxa"/>
            <w:vAlign w:val="center"/>
          </w:tcPr>
          <w:p w14:paraId="0FE08083"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5</w:t>
            </w:r>
            <w:proofErr w:type="gramEnd"/>
          </w:p>
        </w:tc>
        <w:tc>
          <w:tcPr>
            <w:tcW w:w="5049" w:type="dxa"/>
            <w:vAlign w:val="center"/>
          </w:tcPr>
          <w:p w14:paraId="32AED79D"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Não dar andamento aos serviços programados no devido prazo</w:t>
            </w:r>
          </w:p>
        </w:tc>
        <w:tc>
          <w:tcPr>
            <w:tcW w:w="2127" w:type="dxa"/>
            <w:vAlign w:val="center"/>
          </w:tcPr>
          <w:p w14:paraId="78927A73"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Solicitação</w:t>
            </w:r>
          </w:p>
        </w:tc>
        <w:tc>
          <w:tcPr>
            <w:tcW w:w="1275" w:type="dxa"/>
            <w:vAlign w:val="center"/>
          </w:tcPr>
          <w:p w14:paraId="2670748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0,3 ponto</w:t>
            </w:r>
          </w:p>
        </w:tc>
      </w:tr>
      <w:tr w:rsidR="007F5FD4" w:rsidRPr="009E27AE" w14:paraId="66B14E09" w14:textId="77777777" w:rsidTr="00D83C18">
        <w:tc>
          <w:tcPr>
            <w:tcW w:w="729" w:type="dxa"/>
            <w:vAlign w:val="center"/>
          </w:tcPr>
          <w:p w14:paraId="7CC992FD"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6</w:t>
            </w:r>
            <w:proofErr w:type="gramEnd"/>
          </w:p>
        </w:tc>
        <w:tc>
          <w:tcPr>
            <w:tcW w:w="5049" w:type="dxa"/>
            <w:vAlign w:val="center"/>
          </w:tcPr>
          <w:p w14:paraId="5C18FE7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Não atender, injustificadamente, item do plano de manutenção </w:t>
            </w:r>
            <w:proofErr w:type="gramStart"/>
            <w:r w:rsidRPr="009E27AE">
              <w:rPr>
                <w:rFonts w:ascii="Arial" w:eastAsia="Lucida Sans Unicode" w:hAnsi="Arial" w:cs="Arial"/>
                <w:kern w:val="1"/>
                <w:sz w:val="20"/>
                <w:szCs w:val="20"/>
              </w:rPr>
              <w:t>preventiva</w:t>
            </w:r>
            <w:proofErr w:type="gramEnd"/>
          </w:p>
        </w:tc>
        <w:tc>
          <w:tcPr>
            <w:tcW w:w="2127" w:type="dxa"/>
            <w:vAlign w:val="center"/>
          </w:tcPr>
          <w:p w14:paraId="45E67C6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local de prestação do serviço e por item</w:t>
            </w:r>
          </w:p>
        </w:tc>
        <w:tc>
          <w:tcPr>
            <w:tcW w:w="1275" w:type="dxa"/>
            <w:vAlign w:val="center"/>
          </w:tcPr>
          <w:p w14:paraId="3640956D"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0,3 ponto</w:t>
            </w:r>
          </w:p>
        </w:tc>
      </w:tr>
      <w:tr w:rsidR="007F5FD4" w:rsidRPr="009E27AE" w14:paraId="35ED4FB0" w14:textId="77777777" w:rsidTr="00D83C18">
        <w:tc>
          <w:tcPr>
            <w:tcW w:w="729" w:type="dxa"/>
            <w:vAlign w:val="center"/>
          </w:tcPr>
          <w:p w14:paraId="3B0BAE80"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7</w:t>
            </w:r>
            <w:proofErr w:type="gramEnd"/>
          </w:p>
        </w:tc>
        <w:tc>
          <w:tcPr>
            <w:tcW w:w="5049" w:type="dxa"/>
            <w:vAlign w:val="center"/>
          </w:tcPr>
          <w:p w14:paraId="4A32284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Recusar-se a executar ou descumprir serviço necessário à plena execução do objeto pactuado</w:t>
            </w:r>
          </w:p>
        </w:tc>
        <w:tc>
          <w:tcPr>
            <w:tcW w:w="2127" w:type="dxa"/>
            <w:vAlign w:val="center"/>
          </w:tcPr>
          <w:p w14:paraId="0141474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serviço e por dia</w:t>
            </w:r>
          </w:p>
        </w:tc>
        <w:tc>
          <w:tcPr>
            <w:tcW w:w="1275" w:type="dxa"/>
            <w:vAlign w:val="center"/>
          </w:tcPr>
          <w:p w14:paraId="40591E5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1B3399EE" w14:textId="77777777" w:rsidTr="00D83C18">
        <w:tc>
          <w:tcPr>
            <w:tcW w:w="729" w:type="dxa"/>
            <w:vAlign w:val="center"/>
          </w:tcPr>
          <w:p w14:paraId="6C16E9B4"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8</w:t>
            </w:r>
            <w:proofErr w:type="gramEnd"/>
          </w:p>
        </w:tc>
        <w:tc>
          <w:tcPr>
            <w:tcW w:w="5049" w:type="dxa"/>
            <w:vAlign w:val="center"/>
          </w:tcPr>
          <w:p w14:paraId="4610854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Utilizar materiais de baixa qualidade na execução dos serviços</w:t>
            </w:r>
          </w:p>
        </w:tc>
        <w:tc>
          <w:tcPr>
            <w:tcW w:w="2127" w:type="dxa"/>
            <w:vAlign w:val="center"/>
          </w:tcPr>
          <w:p w14:paraId="02D56AA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506A5B0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22714D8F" w14:textId="77777777" w:rsidTr="00D83C18">
        <w:tc>
          <w:tcPr>
            <w:tcW w:w="729" w:type="dxa"/>
            <w:vAlign w:val="center"/>
          </w:tcPr>
          <w:p w14:paraId="25A4FD47"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9</w:t>
            </w:r>
            <w:proofErr w:type="gramEnd"/>
          </w:p>
        </w:tc>
        <w:tc>
          <w:tcPr>
            <w:tcW w:w="5049" w:type="dxa"/>
            <w:vAlign w:val="center"/>
          </w:tcPr>
          <w:p w14:paraId="45956103"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Descumprir quaisquer dos itens do edital e seus anexos não previstos nesta tabela, após reincidência formalmente notificada pelo agente </w:t>
            </w:r>
            <w:proofErr w:type="gramStart"/>
            <w:r w:rsidRPr="009E27AE">
              <w:rPr>
                <w:rFonts w:ascii="Arial" w:eastAsia="Lucida Sans Unicode" w:hAnsi="Arial" w:cs="Arial"/>
                <w:kern w:val="1"/>
                <w:sz w:val="20"/>
                <w:szCs w:val="20"/>
              </w:rPr>
              <w:t>fiscalizador</w:t>
            </w:r>
            <w:proofErr w:type="gramEnd"/>
          </w:p>
        </w:tc>
        <w:tc>
          <w:tcPr>
            <w:tcW w:w="2127" w:type="dxa"/>
            <w:vAlign w:val="center"/>
          </w:tcPr>
          <w:p w14:paraId="0EB7903A"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3324B645"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56FA175C" w14:textId="77777777" w:rsidTr="00D83C18">
        <w:tc>
          <w:tcPr>
            <w:tcW w:w="729" w:type="dxa"/>
            <w:vAlign w:val="center"/>
          </w:tcPr>
          <w:p w14:paraId="6FB92E47" w14:textId="77777777" w:rsidR="007F5FD4" w:rsidRPr="009E27AE" w:rsidRDefault="007F5FD4" w:rsidP="007F5FD4">
            <w:pPr>
              <w:widowControl w:val="0"/>
              <w:jc w:val="center"/>
              <w:rPr>
                <w:rFonts w:ascii="Arial" w:eastAsia="Lucida Sans Unicode" w:hAnsi="Arial" w:cs="Arial"/>
                <w:kern w:val="1"/>
                <w:sz w:val="20"/>
                <w:szCs w:val="20"/>
              </w:rPr>
            </w:pPr>
            <w:proofErr w:type="gramStart"/>
            <w:r w:rsidRPr="009E27AE">
              <w:rPr>
                <w:rFonts w:ascii="Arial" w:eastAsia="Lucida Sans Unicode" w:hAnsi="Arial" w:cs="Arial"/>
                <w:kern w:val="1"/>
                <w:sz w:val="20"/>
                <w:szCs w:val="20"/>
              </w:rPr>
              <w:t>9</w:t>
            </w:r>
            <w:proofErr w:type="gramEnd"/>
          </w:p>
        </w:tc>
        <w:tc>
          <w:tcPr>
            <w:tcW w:w="5049" w:type="dxa"/>
            <w:vAlign w:val="center"/>
          </w:tcPr>
          <w:p w14:paraId="2E31570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Descumprir quaisquer dos itens do edital e seus anexos não previstos nesta tabela, após reincidência formalmente notificada pelo agente </w:t>
            </w:r>
            <w:proofErr w:type="gramStart"/>
            <w:r w:rsidRPr="009E27AE">
              <w:rPr>
                <w:rFonts w:ascii="Arial" w:eastAsia="Lucida Sans Unicode" w:hAnsi="Arial" w:cs="Arial"/>
                <w:kern w:val="1"/>
                <w:sz w:val="20"/>
                <w:szCs w:val="20"/>
              </w:rPr>
              <w:t>fiscalizador</w:t>
            </w:r>
            <w:proofErr w:type="gramEnd"/>
          </w:p>
        </w:tc>
        <w:tc>
          <w:tcPr>
            <w:tcW w:w="2127" w:type="dxa"/>
            <w:vAlign w:val="center"/>
          </w:tcPr>
          <w:p w14:paraId="35E3628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6F48CD55"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 ponto</w:t>
            </w:r>
          </w:p>
        </w:tc>
      </w:tr>
      <w:tr w:rsidR="007F5FD4" w:rsidRPr="009E27AE" w14:paraId="4CD7308F" w14:textId="77777777" w:rsidTr="00D83C18">
        <w:tc>
          <w:tcPr>
            <w:tcW w:w="729" w:type="dxa"/>
            <w:vAlign w:val="center"/>
          </w:tcPr>
          <w:p w14:paraId="535F0A66"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10</w:t>
            </w:r>
          </w:p>
        </w:tc>
        <w:tc>
          <w:tcPr>
            <w:tcW w:w="5049" w:type="dxa"/>
            <w:vAlign w:val="center"/>
          </w:tcPr>
          <w:p w14:paraId="001ECD1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Negligenciar o zelo das máquinas, equipamentos e instalações da </w:t>
            </w:r>
            <w:proofErr w:type="gramStart"/>
            <w:r w:rsidRPr="009E27AE">
              <w:rPr>
                <w:rFonts w:ascii="Arial" w:eastAsia="Lucida Sans Unicode" w:hAnsi="Arial" w:cs="Arial"/>
                <w:kern w:val="1"/>
                <w:sz w:val="20"/>
                <w:szCs w:val="20"/>
              </w:rPr>
              <w:t>CONTRATANTE</w:t>
            </w:r>
            <w:proofErr w:type="gramEnd"/>
          </w:p>
        </w:tc>
        <w:tc>
          <w:tcPr>
            <w:tcW w:w="2127" w:type="dxa"/>
            <w:vAlign w:val="center"/>
          </w:tcPr>
          <w:p w14:paraId="38ADA8C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79304BC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1,5 Ponto</w:t>
            </w:r>
          </w:p>
        </w:tc>
      </w:tr>
      <w:tr w:rsidR="007F5FD4" w:rsidRPr="009E27AE" w14:paraId="5903ADD0" w14:textId="77777777" w:rsidTr="00D83C18">
        <w:tc>
          <w:tcPr>
            <w:tcW w:w="729" w:type="dxa"/>
            <w:vAlign w:val="center"/>
          </w:tcPr>
          <w:p w14:paraId="766ECB1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11</w:t>
            </w:r>
          </w:p>
        </w:tc>
        <w:tc>
          <w:tcPr>
            <w:tcW w:w="5049" w:type="dxa"/>
            <w:vAlign w:val="center"/>
          </w:tcPr>
          <w:p w14:paraId="137330B1"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Utilizar recursos da CONTRATANTE, diretamente ou por meio de seus prepostos, para realização de atividades alheias aos serviços previstos ou englobados na </w:t>
            </w:r>
            <w:proofErr w:type="gramStart"/>
            <w:r w:rsidRPr="009E27AE">
              <w:rPr>
                <w:rFonts w:ascii="Arial" w:eastAsia="Lucida Sans Unicode" w:hAnsi="Arial" w:cs="Arial"/>
                <w:kern w:val="1"/>
                <w:sz w:val="20"/>
                <w:szCs w:val="20"/>
              </w:rPr>
              <w:t>contratação</w:t>
            </w:r>
            <w:proofErr w:type="gramEnd"/>
          </w:p>
        </w:tc>
        <w:tc>
          <w:tcPr>
            <w:tcW w:w="2127" w:type="dxa"/>
            <w:vAlign w:val="center"/>
          </w:tcPr>
          <w:p w14:paraId="451FB444"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6C5376D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20A0EC56" w14:textId="77777777" w:rsidTr="00D83C18">
        <w:tc>
          <w:tcPr>
            <w:tcW w:w="729" w:type="dxa"/>
            <w:vAlign w:val="center"/>
          </w:tcPr>
          <w:p w14:paraId="7D2FE0F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12</w:t>
            </w:r>
          </w:p>
        </w:tc>
        <w:tc>
          <w:tcPr>
            <w:tcW w:w="5049" w:type="dxa"/>
            <w:vAlign w:val="center"/>
          </w:tcPr>
          <w:p w14:paraId="30D5A2B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Suspender ou</w:t>
            </w:r>
            <w:proofErr w:type="gramStart"/>
            <w:r w:rsidRPr="009E27AE">
              <w:rPr>
                <w:rFonts w:ascii="Arial" w:eastAsia="Lucida Sans Unicode" w:hAnsi="Arial" w:cs="Arial"/>
                <w:kern w:val="1"/>
                <w:sz w:val="20"/>
                <w:szCs w:val="20"/>
              </w:rPr>
              <w:t xml:space="preserve">  </w:t>
            </w:r>
            <w:proofErr w:type="gramEnd"/>
            <w:r w:rsidRPr="009E27AE">
              <w:rPr>
                <w:rFonts w:ascii="Arial" w:eastAsia="Lucida Sans Unicode" w:hAnsi="Arial" w:cs="Arial"/>
                <w:kern w:val="1"/>
                <w:sz w:val="20"/>
                <w:szCs w:val="20"/>
              </w:rPr>
              <w:t>interromper os  serviços contratuais, salvo por motivo de caso fortuito ou força maior</w:t>
            </w:r>
          </w:p>
        </w:tc>
        <w:tc>
          <w:tcPr>
            <w:tcW w:w="2127" w:type="dxa"/>
            <w:vAlign w:val="center"/>
          </w:tcPr>
          <w:p w14:paraId="0ECF4708"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unidade de atendimento e por dia</w:t>
            </w:r>
          </w:p>
        </w:tc>
        <w:tc>
          <w:tcPr>
            <w:tcW w:w="1275" w:type="dxa"/>
            <w:vAlign w:val="center"/>
          </w:tcPr>
          <w:p w14:paraId="40E4B282"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48693D22" w14:textId="77777777" w:rsidTr="00D83C18">
        <w:tc>
          <w:tcPr>
            <w:tcW w:w="729" w:type="dxa"/>
            <w:vAlign w:val="center"/>
          </w:tcPr>
          <w:p w14:paraId="5897612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13</w:t>
            </w:r>
          </w:p>
        </w:tc>
        <w:tc>
          <w:tcPr>
            <w:tcW w:w="5049" w:type="dxa"/>
            <w:vAlign w:val="center"/>
          </w:tcPr>
          <w:p w14:paraId="4277F58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Não fornecer equipamentos de proteção individual (EPIs) necessários à execução dos serviços ou permitir que os serviços sejam executados sem a sua</w:t>
            </w:r>
            <w:proofErr w:type="gramStart"/>
            <w:r w:rsidRPr="009E27AE">
              <w:rPr>
                <w:rFonts w:ascii="Arial" w:eastAsia="Lucida Sans Unicode" w:hAnsi="Arial" w:cs="Arial"/>
                <w:kern w:val="1"/>
                <w:sz w:val="20"/>
                <w:szCs w:val="20"/>
              </w:rPr>
              <w:t xml:space="preserve">  </w:t>
            </w:r>
            <w:proofErr w:type="gramEnd"/>
            <w:r w:rsidRPr="009E27AE">
              <w:rPr>
                <w:rFonts w:ascii="Arial" w:eastAsia="Lucida Sans Unicode" w:hAnsi="Arial" w:cs="Arial"/>
                <w:kern w:val="1"/>
                <w:sz w:val="20"/>
                <w:szCs w:val="20"/>
              </w:rPr>
              <w:t>utilização, quando esta for indicada</w:t>
            </w:r>
          </w:p>
        </w:tc>
        <w:tc>
          <w:tcPr>
            <w:tcW w:w="2127" w:type="dxa"/>
            <w:vAlign w:val="center"/>
          </w:tcPr>
          <w:p w14:paraId="0F142C3E"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13F21055"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61BC2046" w14:textId="77777777" w:rsidTr="00D83C18">
        <w:tc>
          <w:tcPr>
            <w:tcW w:w="729" w:type="dxa"/>
            <w:vAlign w:val="center"/>
          </w:tcPr>
          <w:p w14:paraId="085B1A4C"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14</w:t>
            </w:r>
          </w:p>
        </w:tc>
        <w:tc>
          <w:tcPr>
            <w:tcW w:w="5049" w:type="dxa"/>
            <w:vAlign w:val="center"/>
          </w:tcPr>
          <w:p w14:paraId="2A0C7A07"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Permitir situação que crie risco à saúde ou à integridade física das pessoas</w:t>
            </w:r>
          </w:p>
        </w:tc>
        <w:tc>
          <w:tcPr>
            <w:tcW w:w="2127" w:type="dxa"/>
            <w:vAlign w:val="center"/>
          </w:tcPr>
          <w:p w14:paraId="3BB21CA9"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ocorrência</w:t>
            </w:r>
          </w:p>
        </w:tc>
        <w:tc>
          <w:tcPr>
            <w:tcW w:w="1275" w:type="dxa"/>
            <w:vAlign w:val="center"/>
          </w:tcPr>
          <w:p w14:paraId="3B024920"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2,0 pontos</w:t>
            </w:r>
          </w:p>
        </w:tc>
      </w:tr>
      <w:tr w:rsidR="007F5FD4" w:rsidRPr="009E27AE" w14:paraId="254D1DE6" w14:textId="77777777" w:rsidTr="00D83C18">
        <w:tc>
          <w:tcPr>
            <w:tcW w:w="729" w:type="dxa"/>
            <w:vAlign w:val="center"/>
          </w:tcPr>
          <w:p w14:paraId="092EFA7F"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15</w:t>
            </w:r>
          </w:p>
        </w:tc>
        <w:tc>
          <w:tcPr>
            <w:tcW w:w="5049" w:type="dxa"/>
            <w:vAlign w:val="center"/>
          </w:tcPr>
          <w:p w14:paraId="6A4C7E2D"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 xml:space="preserve">Fraudar, manipular ou descaracterizar indicadores/metas de níveis de serviços por quaisquer </w:t>
            </w:r>
            <w:proofErr w:type="gramStart"/>
            <w:r w:rsidRPr="009E27AE">
              <w:rPr>
                <w:rFonts w:ascii="Arial" w:eastAsia="Lucida Sans Unicode" w:hAnsi="Arial" w:cs="Arial"/>
                <w:kern w:val="1"/>
                <w:sz w:val="20"/>
                <w:szCs w:val="20"/>
              </w:rPr>
              <w:t>subterfúgios</w:t>
            </w:r>
            <w:proofErr w:type="gramEnd"/>
          </w:p>
        </w:tc>
        <w:tc>
          <w:tcPr>
            <w:tcW w:w="2127" w:type="dxa"/>
            <w:vAlign w:val="center"/>
          </w:tcPr>
          <w:p w14:paraId="13916C5A"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Por indicador/ meta de nível de serviço manipulado</w:t>
            </w:r>
          </w:p>
        </w:tc>
        <w:tc>
          <w:tcPr>
            <w:tcW w:w="1275" w:type="dxa"/>
            <w:vAlign w:val="center"/>
          </w:tcPr>
          <w:p w14:paraId="4CF670AB" w14:textId="77777777" w:rsidR="007F5FD4" w:rsidRPr="009E27AE" w:rsidRDefault="007F5FD4" w:rsidP="007F5FD4">
            <w:pPr>
              <w:widowControl w:val="0"/>
              <w:jc w:val="center"/>
              <w:rPr>
                <w:rFonts w:ascii="Arial" w:eastAsia="Lucida Sans Unicode" w:hAnsi="Arial" w:cs="Arial"/>
                <w:kern w:val="1"/>
                <w:sz w:val="20"/>
                <w:szCs w:val="20"/>
              </w:rPr>
            </w:pPr>
            <w:r w:rsidRPr="009E27AE">
              <w:rPr>
                <w:rFonts w:ascii="Arial" w:eastAsia="Lucida Sans Unicode" w:hAnsi="Arial" w:cs="Arial"/>
                <w:kern w:val="1"/>
                <w:sz w:val="20"/>
                <w:szCs w:val="20"/>
              </w:rPr>
              <w:t>3,0 pontos</w:t>
            </w:r>
          </w:p>
        </w:tc>
      </w:tr>
    </w:tbl>
    <w:p w14:paraId="49706B18" w14:textId="77777777" w:rsidR="007F5FD4" w:rsidRPr="009E27AE" w:rsidRDefault="007F5FD4" w:rsidP="00D91AE6">
      <w:pPr>
        <w:widowControl w:val="0"/>
        <w:jc w:val="center"/>
        <w:rPr>
          <w:rFonts w:ascii="Arial" w:eastAsia="Lucida Sans Unicode" w:hAnsi="Arial" w:cs="Arial"/>
          <w:kern w:val="1"/>
          <w:sz w:val="20"/>
          <w:szCs w:val="20"/>
        </w:rPr>
      </w:pPr>
    </w:p>
    <w:p w14:paraId="2FD699F3" w14:textId="77777777" w:rsidR="00D91AE6" w:rsidRPr="009E27AE" w:rsidRDefault="00D91AE6" w:rsidP="00D91AE6">
      <w:pPr>
        <w:widowControl w:val="0"/>
        <w:rPr>
          <w:rFonts w:ascii="Arial" w:eastAsia="Lucida Sans Unicode" w:hAnsi="Arial" w:cs="Arial"/>
          <w:kern w:val="1"/>
          <w:sz w:val="20"/>
          <w:szCs w:val="20"/>
        </w:rPr>
      </w:pPr>
    </w:p>
    <w:p w14:paraId="37915512" w14:textId="633EE66C" w:rsidR="00D91AE6" w:rsidRPr="009E27AE" w:rsidRDefault="007F5FD4" w:rsidP="00B551B4">
      <w:pPr>
        <w:pStyle w:val="PargrafodaLista"/>
        <w:numPr>
          <w:ilvl w:val="1"/>
          <w:numId w:val="1"/>
        </w:numPr>
        <w:jc w:val="both"/>
        <w:rPr>
          <w:rFonts w:ascii="Arial" w:hAnsi="Arial" w:cs="Arial"/>
          <w:sz w:val="20"/>
          <w:szCs w:val="20"/>
        </w:rPr>
      </w:pPr>
      <w:r w:rsidRPr="009E27AE">
        <w:rPr>
          <w:rFonts w:ascii="Arial" w:eastAsia="Lucida Sans Unicode" w:hAnsi="Arial" w:cs="Arial"/>
          <w:kern w:val="1"/>
          <w:sz w:val="20"/>
          <w:szCs w:val="20"/>
        </w:rPr>
        <w:t>A meta a ser cumprida pela CONTRATADA será a obtenção de um IMR maior ou igual a 9,0.</w:t>
      </w:r>
    </w:p>
    <w:p w14:paraId="53784B63" w14:textId="48F0EB6F" w:rsidR="007F5FD4" w:rsidRPr="009E27AE" w:rsidRDefault="007F5FD4" w:rsidP="00B551B4">
      <w:pPr>
        <w:pStyle w:val="PargrafodaLista"/>
        <w:numPr>
          <w:ilvl w:val="1"/>
          <w:numId w:val="1"/>
        </w:numPr>
        <w:jc w:val="both"/>
        <w:rPr>
          <w:rFonts w:ascii="Arial" w:hAnsi="Arial" w:cs="Arial"/>
          <w:sz w:val="20"/>
          <w:szCs w:val="20"/>
        </w:rPr>
      </w:pPr>
      <w:r w:rsidRPr="009E27AE">
        <w:rPr>
          <w:rFonts w:ascii="Arial" w:eastAsia="Lucida Sans Unicode" w:hAnsi="Arial" w:cs="Arial"/>
          <w:kern w:val="1"/>
          <w:sz w:val="20"/>
          <w:szCs w:val="20"/>
        </w:rPr>
        <w:t>A adequação do pagamento pelo não atendimento das metas estabelecidas, dar-se-á de acordo com o IMR obtido pela CONTRATADA, considerando os critérios definidos a seguir:</w:t>
      </w:r>
    </w:p>
    <w:p w14:paraId="56413436" w14:textId="77777777" w:rsidR="007F5FD4" w:rsidRPr="009E27AE" w:rsidRDefault="007F5FD4" w:rsidP="00B551B4">
      <w:pPr>
        <w:pStyle w:val="PargrafodaLista"/>
        <w:widowControl w:val="0"/>
        <w:numPr>
          <w:ilvl w:val="0"/>
          <w:numId w:val="9"/>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Quando IMR for maior ou igual a </w:t>
      </w:r>
      <w:proofErr w:type="gramStart"/>
      <w:r w:rsidRPr="009E27AE">
        <w:rPr>
          <w:rFonts w:ascii="Arial" w:eastAsia="Lucida Sans Unicode" w:hAnsi="Arial" w:cs="Arial"/>
          <w:kern w:val="1"/>
          <w:sz w:val="20"/>
          <w:szCs w:val="20"/>
        </w:rPr>
        <w:t>9</w:t>
      </w:r>
      <w:proofErr w:type="gramEnd"/>
      <w:r w:rsidRPr="009E27AE">
        <w:rPr>
          <w:rFonts w:ascii="Arial" w:eastAsia="Lucida Sans Unicode" w:hAnsi="Arial" w:cs="Arial"/>
          <w:kern w:val="1"/>
          <w:sz w:val="20"/>
          <w:szCs w:val="20"/>
        </w:rPr>
        <w:t>, a fatura será paga integralmente;</w:t>
      </w:r>
    </w:p>
    <w:p w14:paraId="36C7F329" w14:textId="77777777" w:rsidR="007F5FD4" w:rsidRPr="009E27AE" w:rsidRDefault="007F5FD4" w:rsidP="00B551B4">
      <w:pPr>
        <w:pStyle w:val="PargrafodaLista"/>
        <w:widowControl w:val="0"/>
        <w:numPr>
          <w:ilvl w:val="0"/>
          <w:numId w:val="9"/>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Haverá simples notificação da empresa quando o IMR for menor que 9,0 e maior ou igual a 8,0, e a empresa receberá a fatura integralmente;</w:t>
      </w:r>
    </w:p>
    <w:p w14:paraId="2D4B3B75" w14:textId="77777777" w:rsidR="007F5FD4" w:rsidRPr="009E27AE" w:rsidRDefault="007F5FD4" w:rsidP="00B551B4">
      <w:pPr>
        <w:pStyle w:val="PargrafodaLista"/>
        <w:widowControl w:val="0"/>
        <w:numPr>
          <w:ilvl w:val="0"/>
          <w:numId w:val="9"/>
        </w:numPr>
        <w:jc w:val="both"/>
        <w:rPr>
          <w:rFonts w:ascii="Arial" w:hAnsi="Arial" w:cs="Arial"/>
          <w:sz w:val="20"/>
          <w:szCs w:val="20"/>
        </w:rPr>
      </w:pPr>
      <w:r w:rsidRPr="009E27AE">
        <w:rPr>
          <w:rFonts w:ascii="Arial" w:eastAsia="Lucida Sans Unicode" w:hAnsi="Arial" w:cs="Arial"/>
          <w:kern w:val="1"/>
          <w:sz w:val="20"/>
          <w:szCs w:val="20"/>
        </w:rPr>
        <w:t xml:space="preserve">Quando o IMR for menor que 8,0 e maior ou igual a 5,0, o valor do desconto da fatura do mês, </w:t>
      </w:r>
      <w:r w:rsidRPr="009E27AE">
        <w:rPr>
          <w:rFonts w:ascii="Arial" w:eastAsia="Lucida Sans Unicode" w:hAnsi="Arial" w:cs="Arial"/>
          <w:kern w:val="1"/>
          <w:sz w:val="20"/>
          <w:szCs w:val="20"/>
        </w:rPr>
        <w:lastRenderedPageBreak/>
        <w:t>percentual de desconto, será calculado de acordo com a equação</w:t>
      </w:r>
      <w:r w:rsidRPr="009E27AE">
        <w:rPr>
          <w:rFonts w:ascii="Arial" w:hAnsi="Arial" w:cs="Arial"/>
          <w:sz w:val="20"/>
          <w:szCs w:val="20"/>
        </w:rPr>
        <w:t>:</w:t>
      </w:r>
    </w:p>
    <w:p w14:paraId="42229B2B" w14:textId="77777777" w:rsidR="007F5FD4" w:rsidRPr="009E27AE" w:rsidRDefault="007F5FD4" w:rsidP="00B551B4">
      <w:pPr>
        <w:pStyle w:val="PargrafodaLista"/>
        <w:widowControl w:val="0"/>
        <w:ind w:left="720"/>
        <w:jc w:val="both"/>
        <w:rPr>
          <w:rFonts w:ascii="Arial" w:hAnsi="Arial" w:cs="Arial"/>
          <w:sz w:val="20"/>
          <w:szCs w:val="20"/>
        </w:rPr>
      </w:pPr>
    </w:p>
    <w:p w14:paraId="494B44AD" w14:textId="6E7B5FEA" w:rsidR="00FD374B" w:rsidRPr="009E27AE" w:rsidRDefault="007F5FD4" w:rsidP="00D91AE6">
      <w:pPr>
        <w:pStyle w:val="PargrafodaLista"/>
        <w:ind w:left="0"/>
        <w:rPr>
          <w:rFonts w:ascii="Arial" w:hAnsi="Arial" w:cs="Arial"/>
          <w:sz w:val="20"/>
          <w:szCs w:val="20"/>
        </w:rPr>
      </w:pPr>
      <m:oMathPara>
        <m:oMath>
          <m:r>
            <w:rPr>
              <w:rFonts w:ascii="Cambria Math" w:hAnsi="Cambria Math" w:cs="Arial"/>
              <w:sz w:val="20"/>
              <w:szCs w:val="20"/>
            </w:rPr>
            <m:t>Percentual de desconto=0,2%×</m:t>
          </m:r>
          <m:d>
            <m:dPr>
              <m:begChr m:val="["/>
              <m:endChr m:val="]"/>
              <m:ctrlPr>
                <w:rPr>
                  <w:rFonts w:ascii="Cambria Math" w:hAnsi="Cambria Math" w:cs="Arial"/>
                  <w:i/>
                  <w:sz w:val="20"/>
                  <w:szCs w:val="20"/>
                </w:rPr>
              </m:ctrlPr>
            </m:dPr>
            <m:e>
              <m:f>
                <m:fPr>
                  <m:ctrlPr>
                    <w:rPr>
                      <w:rFonts w:ascii="Cambria Math" w:hAnsi="Cambria Math" w:cs="Arial"/>
                      <w:i/>
                      <w:sz w:val="20"/>
                      <w:szCs w:val="20"/>
                    </w:rPr>
                  </m:ctrlPr>
                </m:fPr>
                <m:num>
                  <m:d>
                    <m:dPr>
                      <m:ctrlPr>
                        <w:rPr>
                          <w:rFonts w:ascii="Cambria Math" w:hAnsi="Cambria Math" w:cs="Arial"/>
                          <w:i/>
                          <w:sz w:val="20"/>
                          <w:szCs w:val="20"/>
                        </w:rPr>
                      </m:ctrlPr>
                    </m:dPr>
                    <m:e>
                      <m:r>
                        <w:rPr>
                          <w:rFonts w:ascii="Cambria Math" w:hAnsi="Cambria Math" w:cs="Arial"/>
                          <w:sz w:val="20"/>
                          <w:szCs w:val="20"/>
                        </w:rPr>
                        <m:t>8-IMR</m:t>
                      </m:r>
                    </m:e>
                  </m:d>
                </m:num>
                <m:den>
                  <m:r>
                    <w:rPr>
                      <w:rFonts w:ascii="Cambria Math" w:hAnsi="Cambria Math" w:cs="Arial"/>
                      <w:sz w:val="20"/>
                      <w:szCs w:val="20"/>
                    </w:rPr>
                    <m:t>0,1</m:t>
                  </m:r>
                </m:den>
              </m:f>
            </m:e>
          </m:d>
        </m:oMath>
      </m:oMathPara>
    </w:p>
    <w:p w14:paraId="13F7644B" w14:textId="77777777" w:rsidR="007F5FD4" w:rsidRPr="009E27AE" w:rsidRDefault="007F5FD4" w:rsidP="00B551B4">
      <w:pPr>
        <w:pStyle w:val="PargrafodaLista"/>
        <w:widowControl w:val="0"/>
        <w:numPr>
          <w:ilvl w:val="0"/>
          <w:numId w:val="7"/>
        </w:numPr>
        <w:suppressAutoHyphens w:val="0"/>
        <w:jc w:val="both"/>
        <w:rPr>
          <w:rFonts w:ascii="Arial" w:eastAsia="Lucida Sans Unicode" w:hAnsi="Arial" w:cs="Arial"/>
          <w:kern w:val="1"/>
          <w:sz w:val="20"/>
          <w:szCs w:val="20"/>
        </w:rPr>
      </w:pPr>
      <w:r w:rsidRPr="009E27AE">
        <w:rPr>
          <w:rFonts w:ascii="Arial" w:eastAsia="Lucida Sans Unicode" w:hAnsi="Arial" w:cs="Arial"/>
          <w:kern w:val="1"/>
          <w:sz w:val="20"/>
          <w:szCs w:val="20"/>
        </w:rPr>
        <w:t>Se o valor do IMR calculado para o mês em tela for inferior a 5,0 então ao desconto de 10% do valor faturado do mês;</w:t>
      </w:r>
    </w:p>
    <w:p w14:paraId="14CF3F41" w14:textId="77777777" w:rsidR="007F5FD4" w:rsidRPr="009E27AE" w:rsidRDefault="007F5FD4" w:rsidP="00B551B4">
      <w:pPr>
        <w:pStyle w:val="PargrafodaLista"/>
        <w:widowControl w:val="0"/>
        <w:suppressAutoHyphens w:val="0"/>
        <w:ind w:left="720"/>
        <w:jc w:val="both"/>
        <w:rPr>
          <w:rFonts w:ascii="Arial" w:eastAsia="Lucida Sans Unicode" w:hAnsi="Arial" w:cs="Arial"/>
          <w:kern w:val="1"/>
          <w:sz w:val="20"/>
          <w:szCs w:val="20"/>
        </w:rPr>
      </w:pPr>
    </w:p>
    <w:p w14:paraId="6DBA6851" w14:textId="77777777" w:rsidR="007F5FD4" w:rsidRPr="009E27AE" w:rsidRDefault="007F5FD4" w:rsidP="00B551B4">
      <w:pPr>
        <w:pStyle w:val="PargrafodaLista"/>
        <w:widowControl w:val="0"/>
        <w:numPr>
          <w:ilvl w:val="0"/>
          <w:numId w:val="7"/>
        </w:numPr>
        <w:suppressAutoHyphens w:val="0"/>
        <w:jc w:val="both"/>
        <w:rPr>
          <w:rFonts w:ascii="Arial" w:eastAsia="Lucida Sans Unicode" w:hAnsi="Arial" w:cs="Arial"/>
          <w:kern w:val="1"/>
          <w:sz w:val="20"/>
          <w:szCs w:val="20"/>
        </w:rPr>
      </w:pPr>
      <w:r w:rsidRPr="009E27AE">
        <w:rPr>
          <w:rFonts w:ascii="Arial" w:eastAsia="Lucida Sans Unicode" w:hAnsi="Arial" w:cs="Arial"/>
          <w:kern w:val="1"/>
          <w:sz w:val="20"/>
          <w:szCs w:val="20"/>
        </w:rPr>
        <w:t>O valor da fatura do mês a ser paga será:</w:t>
      </w:r>
    </w:p>
    <w:p w14:paraId="20C40AB2" w14:textId="77777777" w:rsidR="007F5FD4" w:rsidRPr="009E27AE" w:rsidRDefault="007F5FD4" w:rsidP="00B551B4">
      <w:pPr>
        <w:pStyle w:val="PargrafodaLista"/>
        <w:ind w:left="0"/>
        <w:jc w:val="both"/>
        <w:rPr>
          <w:rFonts w:ascii="Arial" w:hAnsi="Arial" w:cs="Arial"/>
          <w:sz w:val="20"/>
          <w:szCs w:val="20"/>
        </w:rPr>
      </w:pPr>
    </w:p>
    <w:p w14:paraId="1BDB0FDB" w14:textId="0BA23C6A" w:rsidR="007F5FD4" w:rsidRPr="009E27AE" w:rsidRDefault="007F5FD4" w:rsidP="00D91AE6">
      <w:pPr>
        <w:pStyle w:val="PargrafodaLista"/>
        <w:ind w:left="0"/>
        <w:rPr>
          <w:rFonts w:ascii="Arial" w:hAnsi="Arial" w:cs="Arial"/>
          <w:sz w:val="20"/>
          <w:szCs w:val="20"/>
        </w:rPr>
      </w:pPr>
      <m:oMathPara>
        <m:oMath>
          <m:r>
            <w:rPr>
              <w:rFonts w:ascii="Cambria Math" w:hAnsi="Cambria Math" w:cs="Arial"/>
              <w:sz w:val="20"/>
              <w:szCs w:val="20"/>
            </w:rPr>
            <m:t>Valor da fatura  a ser paga=Valor da fatura×(1-</m:t>
          </m:r>
          <m:f>
            <m:fPr>
              <m:ctrlPr>
                <w:rPr>
                  <w:rFonts w:ascii="Cambria Math" w:hAnsi="Cambria Math" w:cs="Arial"/>
                  <w:i/>
                  <w:sz w:val="20"/>
                  <w:szCs w:val="20"/>
                </w:rPr>
              </m:ctrlPr>
            </m:fPr>
            <m:num>
              <m:r>
                <w:rPr>
                  <w:rFonts w:ascii="Cambria Math" w:hAnsi="Cambria Math" w:cs="Arial"/>
                  <w:sz w:val="20"/>
                  <w:szCs w:val="20"/>
                </w:rPr>
                <m:t>percentual de desconto</m:t>
              </m:r>
            </m:num>
            <m:den>
              <m:r>
                <w:rPr>
                  <w:rFonts w:ascii="Cambria Math" w:hAnsi="Cambria Math" w:cs="Arial"/>
                  <w:sz w:val="20"/>
                  <w:szCs w:val="20"/>
                </w:rPr>
                <m:t>100</m:t>
              </m:r>
            </m:den>
          </m:f>
          <m:r>
            <w:rPr>
              <w:rFonts w:ascii="Cambria Math" w:hAnsi="Cambria Math" w:cs="Arial"/>
              <w:sz w:val="20"/>
              <w:szCs w:val="20"/>
            </w:rPr>
            <m:t>)</m:t>
          </m:r>
        </m:oMath>
      </m:oMathPara>
    </w:p>
    <w:p w14:paraId="1B2D9833" w14:textId="77777777" w:rsidR="007F5FD4" w:rsidRPr="009E27AE" w:rsidRDefault="007F5FD4" w:rsidP="007F5FD4">
      <w:pPr>
        <w:widowControl w:val="0"/>
        <w:jc w:val="both"/>
        <w:rPr>
          <w:rFonts w:ascii="Arial" w:hAnsi="Arial" w:cs="Arial"/>
          <w:sz w:val="20"/>
          <w:szCs w:val="20"/>
          <w:lang w:eastAsia="ar-SA"/>
        </w:rPr>
      </w:pPr>
    </w:p>
    <w:p w14:paraId="2319430A" w14:textId="5E266C4D" w:rsidR="007F5FD4" w:rsidRPr="009E27AE" w:rsidRDefault="007F5FD4" w:rsidP="00B551B4">
      <w:pPr>
        <w:pStyle w:val="PargrafodaLista"/>
        <w:widowControl w:val="0"/>
        <w:numPr>
          <w:ilvl w:val="1"/>
          <w:numId w:val="1"/>
        </w:numPr>
        <w:jc w:val="both"/>
        <w:rPr>
          <w:rFonts w:ascii="Arial" w:eastAsia="Lucida Sans Unicode" w:hAnsi="Arial" w:cs="Arial"/>
          <w:kern w:val="1"/>
          <w:sz w:val="20"/>
          <w:szCs w:val="20"/>
        </w:rPr>
      </w:pPr>
      <w:r w:rsidRPr="009E27AE">
        <w:rPr>
          <w:rFonts w:ascii="Arial" w:eastAsia="Lucida Sans Unicode" w:hAnsi="Arial" w:cs="Arial"/>
          <w:kern w:val="1"/>
          <w:sz w:val="20"/>
          <w:szCs w:val="20"/>
        </w:rPr>
        <w:t xml:space="preserve">Os descontos acima definidos incidirão apenas sobre o valor dos serviços, não operando sobre os valores cobrados a título de ressarcimento de materiais adquiridos pela CONTRATADA para execução dos serviços, salvo se os mesmos forem </w:t>
      </w:r>
      <w:proofErr w:type="gramStart"/>
      <w:r w:rsidRPr="009E27AE">
        <w:rPr>
          <w:rFonts w:ascii="Arial" w:eastAsia="Lucida Sans Unicode" w:hAnsi="Arial" w:cs="Arial"/>
          <w:kern w:val="1"/>
          <w:sz w:val="20"/>
          <w:szCs w:val="20"/>
        </w:rPr>
        <w:t>a</w:t>
      </w:r>
      <w:proofErr w:type="gramEnd"/>
      <w:r w:rsidRPr="009E27AE">
        <w:rPr>
          <w:rFonts w:ascii="Arial" w:eastAsia="Lucida Sans Unicode" w:hAnsi="Arial" w:cs="Arial"/>
          <w:kern w:val="1"/>
          <w:sz w:val="20"/>
          <w:szCs w:val="20"/>
        </w:rPr>
        <w:t xml:space="preserve"> motivação da desconformidade.</w:t>
      </w:r>
    </w:p>
    <w:p w14:paraId="679669FA" w14:textId="77777777" w:rsidR="00FD374B" w:rsidRPr="009E27AE" w:rsidRDefault="00FD374B" w:rsidP="00045B36">
      <w:pPr>
        <w:pStyle w:val="PargrafodaLista"/>
        <w:rPr>
          <w:rFonts w:ascii="Arial" w:hAnsi="Arial" w:cs="Arial"/>
          <w:sz w:val="20"/>
          <w:szCs w:val="20"/>
        </w:rPr>
      </w:pPr>
    </w:p>
    <w:p w14:paraId="04C85A6C" w14:textId="77777777" w:rsidR="00045B36" w:rsidRPr="009E27AE" w:rsidRDefault="00045B36" w:rsidP="00045B36">
      <w:pPr>
        <w:pStyle w:val="PB"/>
      </w:pPr>
      <w:r w:rsidRPr="009E27AE">
        <w:t>REAJUSTE</w:t>
      </w:r>
    </w:p>
    <w:p w14:paraId="5E45E194" w14:textId="2324BB95"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objeto deste Termo de Referência será repactuado, de acordo com as diretrizes estabelecidas na IN MPDG 05/2017.</w:t>
      </w:r>
    </w:p>
    <w:p w14:paraId="247504E6" w14:textId="19296074"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critério de reajustamento de preços será realizado por meio de repactuação, pela demonstração analítica da variação dos componentes dos custos.</w:t>
      </w:r>
    </w:p>
    <w:p w14:paraId="7BCE42EB" w14:textId="6C4158B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repactuação de preços, como espécie de reajuste contratual, observará o interregno mínimo de um ano das datas dos orçamentos aos </w:t>
      </w:r>
      <w:proofErr w:type="gramStart"/>
      <w:r w:rsidRPr="009E27AE">
        <w:rPr>
          <w:rFonts w:ascii="Arial" w:hAnsi="Arial" w:cs="Arial"/>
          <w:sz w:val="20"/>
          <w:szCs w:val="20"/>
        </w:rPr>
        <w:t>quais a</w:t>
      </w:r>
      <w:proofErr w:type="gramEnd"/>
      <w:r w:rsidRPr="009E27AE">
        <w:rPr>
          <w:rFonts w:ascii="Arial" w:hAnsi="Arial" w:cs="Arial"/>
          <w:sz w:val="20"/>
          <w:szCs w:val="20"/>
        </w:rPr>
        <w:t xml:space="preserve"> proposta se referir</w:t>
      </w:r>
    </w:p>
    <w:p w14:paraId="5E2EDE21" w14:textId="526D8FD0"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repactuação para fazer face à elevação dos custos da contratação, respeitada a anualidade disposta no </w:t>
      </w:r>
      <w:r w:rsidR="009B0F7C" w:rsidRPr="009E27AE">
        <w:rPr>
          <w:rFonts w:ascii="Arial" w:hAnsi="Arial" w:cs="Arial"/>
          <w:sz w:val="20"/>
          <w:szCs w:val="20"/>
        </w:rPr>
        <w:t>‘</w:t>
      </w:r>
      <w:r w:rsidRPr="009E27AE">
        <w:rPr>
          <w:rFonts w:ascii="Arial" w:hAnsi="Arial" w:cs="Arial"/>
          <w:color w:val="000000" w:themeColor="text1"/>
          <w:sz w:val="20"/>
          <w:szCs w:val="20"/>
        </w:rPr>
        <w:t xml:space="preserve">Item </w:t>
      </w:r>
      <w:r w:rsidR="009B0F7C" w:rsidRPr="009E27AE">
        <w:rPr>
          <w:rFonts w:ascii="Arial" w:hAnsi="Arial" w:cs="Arial"/>
          <w:color w:val="000000" w:themeColor="text1"/>
          <w:sz w:val="20"/>
          <w:szCs w:val="20"/>
        </w:rPr>
        <w:t>23</w:t>
      </w:r>
      <w:r w:rsidR="00B570BC" w:rsidRPr="009E27AE">
        <w:rPr>
          <w:rFonts w:ascii="Arial" w:hAnsi="Arial" w:cs="Arial"/>
          <w:color w:val="000000" w:themeColor="text1"/>
          <w:sz w:val="20"/>
          <w:szCs w:val="20"/>
        </w:rPr>
        <w:t>.3</w:t>
      </w:r>
      <w:r w:rsidR="009B0F7C" w:rsidRPr="009E27AE">
        <w:rPr>
          <w:rFonts w:ascii="Arial" w:hAnsi="Arial" w:cs="Arial"/>
          <w:color w:val="000000" w:themeColor="text1"/>
          <w:sz w:val="20"/>
          <w:szCs w:val="20"/>
        </w:rPr>
        <w:t>’</w:t>
      </w:r>
      <w:r w:rsidR="00B570BC" w:rsidRPr="009E27AE">
        <w:rPr>
          <w:rFonts w:ascii="Arial" w:hAnsi="Arial" w:cs="Arial"/>
          <w:color w:val="000000" w:themeColor="text1"/>
          <w:sz w:val="20"/>
          <w:szCs w:val="20"/>
        </w:rPr>
        <w:t xml:space="preserve"> </w:t>
      </w:r>
      <w:r w:rsidRPr="009E27AE">
        <w:rPr>
          <w:rFonts w:ascii="Arial" w:hAnsi="Arial" w:cs="Arial"/>
          <w:sz w:val="20"/>
          <w:szCs w:val="20"/>
        </w:rPr>
        <w:t>e que vier a ocorrer durante a vigência do contrato, é direito do contratado e não poderá alterar o equilíbrio econômico e financeiro dos contratos, conforme estabelece o inciso XXI do art. 37 da Constituição da República Federativa do Brasil, sendo assegurado ao prestador receber pagamento mantidas as condições efetivas da proposta.</w:t>
      </w:r>
    </w:p>
    <w:p w14:paraId="4665E1EF" w14:textId="538D5A0E"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repactuação poderá ser dividida em tantas parcelas quantas forem necessárias, em respeito ao princípio da anualidade do reajuste dos preços da contratação, podendo ser realizada em momentos distintos para discutir a variação de custos que tenham sua anualidade resultante em datas diferenciadas, tais como os custos decorrentes da mão de obra e os custos decorrentes dos insumos necessários à execução do serviço.</w:t>
      </w:r>
    </w:p>
    <w:p w14:paraId="10E2D9AA" w14:textId="58D3D57D"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Quando a contratação envolver mais de uma categoria profissional, com datas-bases diferenciadas, a repactuação deverá ser dividida em tantos quantos forem os Acordos, Convenções ou Dissídios Coletivos de Trabalho das categorias envolvidas na contratação.</w:t>
      </w:r>
    </w:p>
    <w:p w14:paraId="49D33CDA" w14:textId="290E7EA0"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repactuação para reajuste do contrato em razão de novo Acordo, Convenção ou Dissídio Coletivo de Trabalho deve repassar integralmente o aumento de custos da mão de obra decorrente desses instrumentos. </w:t>
      </w:r>
    </w:p>
    <w:p w14:paraId="6A113CB9" w14:textId="5E688021"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interregno mínimo de um ano para a primeira repactuação será contado a partir:</w:t>
      </w:r>
    </w:p>
    <w:p w14:paraId="48FB4146" w14:textId="436BA76B"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Da data limite para apresentação das propostas constante do ato convocatório, em relação aos custos com a execução do serviço decorrentes do mercado, tais como o custo dos materiais e equipamentos necessários à execução do serviço; </w:t>
      </w:r>
      <w:proofErr w:type="gramStart"/>
      <w:r w:rsidRPr="009E27AE">
        <w:rPr>
          <w:rFonts w:ascii="Arial" w:hAnsi="Arial" w:cs="Arial"/>
          <w:sz w:val="20"/>
          <w:szCs w:val="20"/>
        </w:rPr>
        <w:t>ou</w:t>
      </w:r>
      <w:proofErr w:type="gramEnd"/>
    </w:p>
    <w:p w14:paraId="34E9EACD" w14:textId="411EFA6A"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Da data do Acordo, Convenção, Dissídio Coletivo de Trabalho ou equivalente vigente à época da apresentação da proposta quando a variação dos custos for decorrente da mão de obra e estiver vinculada às datas-bases destes instrumentos.</w:t>
      </w:r>
    </w:p>
    <w:p w14:paraId="416E9BFD" w14:textId="0D80E2E7"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Nas repactuações subsequentes à primeira, a anualidade será contada a partir da data do fato gerador que deu ensejo à última repactuação.</w:t>
      </w:r>
    </w:p>
    <w:p w14:paraId="344BB07B" w14:textId="0C0BFCEC"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 repactuações serão precedidas de solicitação da contratada, acompanhada de demonstração analítica da alteração dos custos, por meio de apresentação da planilha de custos e formação de preços ou do novo Acordo, Convenção ou Dissídio Coletivo de Trabalho que fundamenta a repactuação, conforme for </w:t>
      </w:r>
      <w:proofErr w:type="gramStart"/>
      <w:r w:rsidRPr="009E27AE">
        <w:rPr>
          <w:rFonts w:ascii="Arial" w:hAnsi="Arial" w:cs="Arial"/>
          <w:sz w:val="20"/>
          <w:szCs w:val="20"/>
        </w:rPr>
        <w:t>a</w:t>
      </w:r>
      <w:proofErr w:type="gramEnd"/>
      <w:r w:rsidRPr="009E27AE">
        <w:rPr>
          <w:rFonts w:ascii="Arial" w:hAnsi="Arial" w:cs="Arial"/>
          <w:sz w:val="20"/>
          <w:szCs w:val="20"/>
        </w:rPr>
        <w:t xml:space="preserve"> variação de custos objeto da repactuação. </w:t>
      </w:r>
    </w:p>
    <w:p w14:paraId="5A5EEE2A" w14:textId="77777777"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É vedada a inclusão, por ocasião da repactuação, de benefícios não previstos na proposta inicial, exceto quando se tornarem obrigatórios por força de instrumento legal, Acordo, Convenção ou Dissídio Coletivo de Trabalho.</w:t>
      </w:r>
    </w:p>
    <w:p w14:paraId="74AD8D7F" w14:textId="7B8F534A"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 administração não se vincula às disposições contidas em Acordos, Convenções ou Dissídios Coletivos de Trabalho que tratem de pagamento de participação dos trabalhadores nos lucros ou resultados da empresa contratada, de matéria não trabalhista, ou que estabeleçam direitos não previstos em lei, tais como valores ou índices obrigatórios de encargos sociais ou previdenciários, bem como de preços para os insumos relacionados ao exercício da atividade. </w:t>
      </w:r>
    </w:p>
    <w:p w14:paraId="411A313B" w14:textId="2CCCAD8C"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É vedado ao órgão e entidade vincular-se às disposições previstas nos Acordos, Convenções ou Dissídios Coletivos de Trabalho que tratem de obrigações e direitos que somente se aplicam aos contratos com a Administração Pública.</w:t>
      </w:r>
    </w:p>
    <w:p w14:paraId="2B7526B1" w14:textId="6BE8520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lastRenderedPageBreak/>
        <w:t>A variação de custos decorrente do mercado somente será concedida mediante a comprovação pelo contratado do aumento dos custos, considerando-se:</w:t>
      </w:r>
    </w:p>
    <w:p w14:paraId="4458C764" w14:textId="031D95E5"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Os preços praticados no mercado ou em outros contratos da Administração;</w:t>
      </w:r>
    </w:p>
    <w:p w14:paraId="443FB889" w14:textId="6A9DE37C"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As particularidades do contrato em vigência; </w:t>
      </w:r>
    </w:p>
    <w:p w14:paraId="50E9459B" w14:textId="1D166FCF"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nova planilha com variação dos custos apresentada;</w:t>
      </w:r>
    </w:p>
    <w:p w14:paraId="0CF5EC34" w14:textId="2F38FB1C"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Indicadores setoriais, tabelas de fabricantes, valores oficiais de referência, tarifas públicas ou outros equivalentes; </w:t>
      </w:r>
      <w:proofErr w:type="gramStart"/>
      <w:r w:rsidRPr="009E27AE">
        <w:rPr>
          <w:rFonts w:ascii="Arial" w:hAnsi="Arial" w:cs="Arial"/>
          <w:sz w:val="20"/>
          <w:szCs w:val="20"/>
        </w:rPr>
        <w:t>e</w:t>
      </w:r>
      <w:proofErr w:type="gramEnd"/>
    </w:p>
    <w:p w14:paraId="4D39B252" w14:textId="2A15D64F"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Disponibilidade orçamentária do órgão ou entidade contratante.</w:t>
      </w:r>
    </w:p>
    <w:p w14:paraId="35CAFB33" w14:textId="42E775D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decisão sobre o pedido de repactuação deve ser feita no prazo máximo de sessenta dias, contados a partir da solicitação e da entrega dos comprovantes de variação dos custos.</w:t>
      </w:r>
    </w:p>
    <w:p w14:paraId="54F52E9A" w14:textId="2FF66AD4"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 repactuações, como espécie de reajuste, serão formalizadas por meio de </w:t>
      </w:r>
      <w:proofErr w:type="spellStart"/>
      <w:r w:rsidRPr="009E27AE">
        <w:rPr>
          <w:rFonts w:ascii="Arial" w:hAnsi="Arial" w:cs="Arial"/>
          <w:sz w:val="20"/>
          <w:szCs w:val="20"/>
        </w:rPr>
        <w:t>apostilamento</w:t>
      </w:r>
      <w:proofErr w:type="spellEnd"/>
      <w:r w:rsidRPr="009E27AE">
        <w:rPr>
          <w:rFonts w:ascii="Arial" w:hAnsi="Arial" w:cs="Arial"/>
          <w:sz w:val="20"/>
          <w:szCs w:val="20"/>
        </w:rPr>
        <w:t>, exceto quando coincidirem com a prorrogação contratual, em que deverão ser formalizadas por aditamento.</w:t>
      </w:r>
    </w:p>
    <w:p w14:paraId="55F426A8" w14:textId="653B52EF"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 prazo referido no item </w:t>
      </w:r>
      <w:r w:rsidR="009B0F7C" w:rsidRPr="009E27AE">
        <w:rPr>
          <w:rFonts w:ascii="Arial" w:hAnsi="Arial" w:cs="Arial"/>
          <w:sz w:val="20"/>
          <w:szCs w:val="20"/>
        </w:rPr>
        <w:t>‘</w:t>
      </w:r>
      <w:r w:rsidR="009B0F7C" w:rsidRPr="009E27AE">
        <w:rPr>
          <w:rFonts w:ascii="Arial" w:hAnsi="Arial" w:cs="Arial"/>
          <w:color w:val="000000" w:themeColor="text1"/>
          <w:sz w:val="20"/>
          <w:szCs w:val="20"/>
        </w:rPr>
        <w:t>23.13’</w:t>
      </w:r>
      <w:r w:rsidRPr="009E27AE">
        <w:rPr>
          <w:rFonts w:ascii="Arial" w:hAnsi="Arial" w:cs="Arial"/>
          <w:color w:val="000000" w:themeColor="text1"/>
          <w:sz w:val="20"/>
          <w:szCs w:val="20"/>
        </w:rPr>
        <w:t xml:space="preserve"> </w:t>
      </w:r>
      <w:r w:rsidRPr="009E27AE">
        <w:rPr>
          <w:rFonts w:ascii="Arial" w:hAnsi="Arial" w:cs="Arial"/>
          <w:sz w:val="20"/>
          <w:szCs w:val="20"/>
        </w:rPr>
        <w:t>ficará suspenso enquanto a contratada não cumprir os atos ou apresentar a documentação solicitada pela contratante para a comprovação da variação dos custos.</w:t>
      </w:r>
    </w:p>
    <w:p w14:paraId="345FF826" w14:textId="585EB7A6"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órgão ou entidade contratante poderá realizar diligências para conferir a variação de custos alegada pela contratada.</w:t>
      </w:r>
    </w:p>
    <w:p w14:paraId="32604957" w14:textId="332D6391"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repactuações a que o contratado fizer jus e que não forem solicitadas durante a vigência do contrato serão objeto de preclusão com a assinatura da prorrogação contratual ou com o encerramento do contrato.</w:t>
      </w:r>
    </w:p>
    <w:p w14:paraId="63430B47" w14:textId="091468AA"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Os novos valores contratuais decorrentes das repactuações terão suas vigências iniciadas da seguinte forma:</w:t>
      </w:r>
    </w:p>
    <w:p w14:paraId="155409A0" w14:textId="1A26F1CE"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partir da ocorrência do fato gerador que deu causa à repactuação, como regra geral</w:t>
      </w:r>
      <w:proofErr w:type="gramStart"/>
      <w:r w:rsidRPr="009E27AE">
        <w:rPr>
          <w:rFonts w:ascii="Arial" w:hAnsi="Arial" w:cs="Arial"/>
          <w:sz w:val="20"/>
          <w:szCs w:val="20"/>
        </w:rPr>
        <w:t>;</w:t>
      </w:r>
      <w:proofErr w:type="gramEnd"/>
    </w:p>
    <w:p w14:paraId="6D7964F0" w14:textId="490B2708"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Em data futura, desde que acordada entre as partes, sem prejuízo da contagem de periodicidade e para concessão das próximas repactuações futuras; </w:t>
      </w:r>
      <w:proofErr w:type="gramStart"/>
      <w:r w:rsidRPr="009E27AE">
        <w:rPr>
          <w:rFonts w:ascii="Arial" w:hAnsi="Arial" w:cs="Arial"/>
          <w:sz w:val="20"/>
          <w:szCs w:val="20"/>
        </w:rPr>
        <w:t>ou</w:t>
      </w:r>
      <w:proofErr w:type="gramEnd"/>
      <w:r w:rsidRPr="009E27AE">
        <w:rPr>
          <w:rFonts w:ascii="Arial" w:hAnsi="Arial" w:cs="Arial"/>
          <w:sz w:val="20"/>
          <w:szCs w:val="20"/>
        </w:rPr>
        <w:t xml:space="preserve"> </w:t>
      </w:r>
    </w:p>
    <w:p w14:paraId="6D0CAB98" w14:textId="7918FD84" w:rsidR="0099395B" w:rsidRPr="009E27AE" w:rsidRDefault="0099395B" w:rsidP="009B0F7C">
      <w:pPr>
        <w:pStyle w:val="PargrafodaLista"/>
        <w:numPr>
          <w:ilvl w:val="2"/>
          <w:numId w:val="1"/>
        </w:numPr>
        <w:jc w:val="both"/>
        <w:rPr>
          <w:rFonts w:ascii="Arial" w:hAnsi="Arial" w:cs="Arial"/>
          <w:sz w:val="20"/>
          <w:szCs w:val="20"/>
        </w:rPr>
      </w:pPr>
      <w:r w:rsidRPr="009E27AE">
        <w:rPr>
          <w:rFonts w:ascii="Arial" w:hAnsi="Arial" w:cs="Arial"/>
          <w:sz w:val="20"/>
          <w:szCs w:val="20"/>
        </w:rPr>
        <w:t>Em data anterior à ocorrência do fato gerador, exclusivamente quando a repactuação envolver revisão do custo de mão de obra em que o próprio fato gerador, na forma de Acordo, Convenção ou Dissídio Coletivo de Trabalho, contemplar data de vigência retroativa, podendo esta ser considerada para efeito de compensação do pagamento devido, assim como para a contagem da anualidade em repactuações futuras.</w:t>
      </w:r>
    </w:p>
    <w:p w14:paraId="52174EBD" w14:textId="7E3AAB74" w:rsidR="0099395B" w:rsidRPr="009E27AE" w:rsidRDefault="0099395B" w:rsidP="009B0F7C">
      <w:pPr>
        <w:pStyle w:val="PargrafodaLista"/>
        <w:numPr>
          <w:ilvl w:val="3"/>
          <w:numId w:val="1"/>
        </w:numPr>
        <w:jc w:val="both"/>
        <w:rPr>
          <w:rFonts w:ascii="Arial" w:hAnsi="Arial" w:cs="Arial"/>
          <w:sz w:val="20"/>
          <w:szCs w:val="20"/>
        </w:rPr>
      </w:pPr>
      <w:r w:rsidRPr="009E27AE">
        <w:rPr>
          <w:rFonts w:ascii="Arial" w:hAnsi="Arial" w:cs="Arial"/>
          <w:sz w:val="20"/>
          <w:szCs w:val="20"/>
        </w:rPr>
        <w:t>Os efeitos financeiros da repactuação deverão ocorrer exclusivamente para os itens que a motivaram e apenas em relação à diferença porventura existente.</w:t>
      </w:r>
    </w:p>
    <w:p w14:paraId="74592DCF" w14:textId="2809BD5D" w:rsidR="0099395B"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repactuações não interferem no direito das partes de solicitar, a qualquer momento, a manutenção do equilíbrio econômico dos contratos com base no disposto no art. 65 da Lei nº 8.666, de 1993.</w:t>
      </w:r>
    </w:p>
    <w:p w14:paraId="154193AA" w14:textId="1287541E" w:rsidR="00045B36" w:rsidRPr="009E27AE" w:rsidRDefault="0099395B"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empresa contratada para a execução de eventual remanescente do serviço objeto deste Termo de Referência tem direito à repactuação nas mesmas condições e prazos a que fazia jus a empresa anteriormente contratada, devendo os seus preços </w:t>
      </w:r>
      <w:proofErr w:type="gramStart"/>
      <w:r w:rsidRPr="009E27AE">
        <w:rPr>
          <w:rFonts w:ascii="Arial" w:hAnsi="Arial" w:cs="Arial"/>
          <w:sz w:val="20"/>
          <w:szCs w:val="20"/>
        </w:rPr>
        <w:t>serem</w:t>
      </w:r>
      <w:proofErr w:type="gramEnd"/>
      <w:r w:rsidRPr="009E27AE">
        <w:rPr>
          <w:rFonts w:ascii="Arial" w:hAnsi="Arial" w:cs="Arial"/>
          <w:sz w:val="20"/>
          <w:szCs w:val="20"/>
        </w:rPr>
        <w:t xml:space="preserve"> corrigidos antes do início da contratação, conforme determina o inciso XI do art. 24 da Lei nº 8.666, de 1993.</w:t>
      </w:r>
    </w:p>
    <w:p w14:paraId="06F06080" w14:textId="77777777" w:rsidR="0099395B" w:rsidRPr="009E27AE" w:rsidRDefault="0099395B" w:rsidP="00045B36">
      <w:pPr>
        <w:pStyle w:val="PargrafodaLista"/>
        <w:rPr>
          <w:rFonts w:ascii="Arial" w:hAnsi="Arial" w:cs="Arial"/>
          <w:sz w:val="20"/>
          <w:szCs w:val="20"/>
        </w:rPr>
      </w:pPr>
    </w:p>
    <w:p w14:paraId="0FCA9D9A" w14:textId="77777777" w:rsidR="00045B36" w:rsidRPr="009E27AE" w:rsidRDefault="00045B36" w:rsidP="00045B36">
      <w:pPr>
        <w:pStyle w:val="PB"/>
      </w:pPr>
      <w:r w:rsidRPr="009E27AE">
        <w:t>GARANTIA DA EXECUÇÃO</w:t>
      </w:r>
    </w:p>
    <w:p w14:paraId="046AB585"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adjudicatário prestará garantia de execução do contrato, nos moldes do art. 56 da Lei nº 8.666, de 1993, com validade durante a execução do contrato e por 90 (noventa) dias após o término da vigência contratual, em valor correspondente a 5% (cinco por cento) do valor total do contrato.</w:t>
      </w:r>
    </w:p>
    <w:p w14:paraId="63ECF465" w14:textId="0CC25861"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No prazo máximo de 10 (dez) dias úteis, prorrogáveis por igual período, a critério do contratante, contados da assinatura do contrato, a contratada deverá apresentar comprovante de prestação de garantia, podendo optar por caução em dinheiro ou títulos da dívida pública, seguro-garantia ou fiança bancária. </w:t>
      </w:r>
    </w:p>
    <w:p w14:paraId="14BD7625"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inobservância do prazo fixado para apresentação da garantia acarretará a aplicação de multa de 0,07% (sete centésimos por cento) do valor total do contrato por dia de atraso, até o máximo de 2% (dois por cento).</w:t>
      </w:r>
    </w:p>
    <w:p w14:paraId="11FC585E" w14:textId="436A3651"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O atraso superior a 25 (vinte e cinco) dias autoriza a Administração a promover a rescisão do contrato por descumprimento ou cumprimento irregular de suas cláusulas, conforme dispõem os incisos I e II do art. 78 da Lei n. 8.666 de 1993. </w:t>
      </w:r>
    </w:p>
    <w:p w14:paraId="56B727DD" w14:textId="3366FD39"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validade da garantia, qualquer que seja a modalidade escolhida, deverá abranger um período de 90 dias após o término da vigência contratual, conforme item 3.1 do Anexo VII-F da IN SEGES/MP nº 5/2017.</w:t>
      </w:r>
    </w:p>
    <w:p w14:paraId="409E4A8E"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garantia </w:t>
      </w:r>
      <w:proofErr w:type="gramStart"/>
      <w:r w:rsidRPr="009E27AE">
        <w:rPr>
          <w:rFonts w:ascii="Arial" w:hAnsi="Arial" w:cs="Arial"/>
          <w:sz w:val="20"/>
          <w:szCs w:val="20"/>
        </w:rPr>
        <w:t>assegurará,</w:t>
      </w:r>
      <w:proofErr w:type="gramEnd"/>
      <w:r w:rsidRPr="009E27AE">
        <w:rPr>
          <w:rFonts w:ascii="Arial" w:hAnsi="Arial" w:cs="Arial"/>
          <w:sz w:val="20"/>
          <w:szCs w:val="20"/>
        </w:rPr>
        <w:t xml:space="preserve"> qualquer que seja a modalidade escolhida, o pagamento de:</w:t>
      </w:r>
    </w:p>
    <w:p w14:paraId="1AC9AF87" w14:textId="632DB2C9"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Prejuízos advindos do não cumprimento do objeto do contrato e do não adimplemento das demais obrigações nele previstas;</w:t>
      </w:r>
    </w:p>
    <w:p w14:paraId="5C90B9C4" w14:textId="295B77BE"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Prejuízos diretos causados à Administração decorrentes de culpa ou dolo durante a execução do contrato;</w:t>
      </w:r>
    </w:p>
    <w:p w14:paraId="01717928"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Multas moratórias e punitivas aplicadas pela Administração à contratada; </w:t>
      </w:r>
      <w:proofErr w:type="gramStart"/>
      <w:r w:rsidRPr="009E27AE">
        <w:rPr>
          <w:rFonts w:ascii="Arial" w:hAnsi="Arial" w:cs="Arial"/>
          <w:sz w:val="20"/>
          <w:szCs w:val="20"/>
        </w:rPr>
        <w:t>e</w:t>
      </w:r>
      <w:proofErr w:type="gramEnd"/>
    </w:p>
    <w:p w14:paraId="12409D97" w14:textId="6477599F"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Obrigações trabalhistas e previdenciárias de qualquer natureza e para com o FGTS, não adimplidas pela contratada, quando couber.</w:t>
      </w:r>
    </w:p>
    <w:p w14:paraId="35223315"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modalidade seguro-garantia somente será aceita se contemplar todos os eventos indicados no item anterior, observada a legislação que rege a matéria.</w:t>
      </w:r>
    </w:p>
    <w:p w14:paraId="24F2A9AF"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lastRenderedPageBreak/>
        <w:t>A garantia em dinheiro deverá ser efetuada em favor da Contratante, em conta específica na Caixa Econômica Federal, com correção monetária.</w:t>
      </w:r>
    </w:p>
    <w:p w14:paraId="1D5E03F7"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Caso a opção seja por utilizar títulos da dívida pública, estes devem ter sido emitidos sob a forma escritural, mediante registro em sistema centralizado de liquidação e de custódia autorizado pelo Banco Central do Brasil, e avaliados pelos seus valores econômicos, conforme definido pelo Ministério da Fazenda.</w:t>
      </w:r>
    </w:p>
    <w:p w14:paraId="6FACD37C"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No caso de garantia na modalidade de fiança bancária, deverá constar expressa renúncia do fiador aos benefícios do artigo 827 do Código Civil.</w:t>
      </w:r>
    </w:p>
    <w:p w14:paraId="42EF29F8"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No caso de alteração do valor do contrato, ou prorrogação de sua vigência, a garantia deverá ser ajustada à nova situação ou renovada, seguindo os mesmos parâmetros utilizados quando da contratação.</w:t>
      </w:r>
    </w:p>
    <w:p w14:paraId="46A55D29" w14:textId="74DDFD46" w:rsidR="00460A74" w:rsidRPr="009E27AE" w:rsidRDefault="00460A74" w:rsidP="00346815">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Se o valor da garantia for utilizado total ou parcialmente em pagamento de qualquer obrigação, a Contratada obriga-se a fazer a respectiva reposição no prazo máximo de </w:t>
      </w:r>
      <w:r w:rsidR="00346815" w:rsidRPr="00346815">
        <w:rPr>
          <w:rFonts w:ascii="Arial" w:hAnsi="Arial" w:cs="Arial"/>
          <w:sz w:val="20"/>
          <w:szCs w:val="20"/>
        </w:rPr>
        <w:t xml:space="preserve">15 (quinze) </w:t>
      </w:r>
      <w:r w:rsidRPr="009E27AE">
        <w:rPr>
          <w:rFonts w:ascii="Arial" w:hAnsi="Arial" w:cs="Arial"/>
          <w:sz w:val="20"/>
          <w:szCs w:val="20"/>
        </w:rPr>
        <w:t>dias úteis, contados da data em que for notificada.</w:t>
      </w:r>
    </w:p>
    <w:p w14:paraId="7247156C"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Contratante executará a garantia na forma prevista na legislação que rege a matéria.</w:t>
      </w:r>
    </w:p>
    <w:p w14:paraId="02A0E4D0"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Será considerada extinta a garantia:</w:t>
      </w:r>
    </w:p>
    <w:p w14:paraId="2FEF59A3"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Com a devolução da apólice, carta fiança ou autorização para o levantamento de importâncias depositadas em dinheiro a título de garantia, acompanhada de declaração da Contratante, mediante termo circunstanciado, de que a Contratada cumpriu todas as cláusulas do contrato;</w:t>
      </w:r>
    </w:p>
    <w:p w14:paraId="35C40936" w14:textId="77777777" w:rsidR="00460A74" w:rsidRPr="009E27AE" w:rsidRDefault="00460A74" w:rsidP="009B0F7C">
      <w:pPr>
        <w:pStyle w:val="PargrafodaLista"/>
        <w:numPr>
          <w:ilvl w:val="2"/>
          <w:numId w:val="1"/>
        </w:numPr>
        <w:jc w:val="both"/>
        <w:rPr>
          <w:rFonts w:ascii="Arial" w:hAnsi="Arial" w:cs="Arial"/>
          <w:sz w:val="20"/>
          <w:szCs w:val="20"/>
        </w:rPr>
      </w:pPr>
      <w:r w:rsidRPr="009E27AE">
        <w:rPr>
          <w:rFonts w:ascii="Arial" w:hAnsi="Arial" w:cs="Arial"/>
          <w:sz w:val="20"/>
          <w:szCs w:val="20"/>
        </w:rPr>
        <w:t>No prazo de 90 (noventa) dias após o término da vigência do contrato, caso a Administração não comunique a ocorrência de sinistros, quando o prazo será ampliado, nos termos da comunicação, conforme estabelecido na alínea "h2</w:t>
      </w:r>
      <w:proofErr w:type="gramStart"/>
      <w:r w:rsidRPr="009E27AE">
        <w:rPr>
          <w:rFonts w:ascii="Arial" w:hAnsi="Arial" w:cs="Arial"/>
          <w:sz w:val="20"/>
          <w:szCs w:val="20"/>
        </w:rPr>
        <w:t>"do</w:t>
      </w:r>
      <w:proofErr w:type="gramEnd"/>
      <w:r w:rsidRPr="009E27AE">
        <w:rPr>
          <w:rFonts w:ascii="Arial" w:hAnsi="Arial" w:cs="Arial"/>
          <w:sz w:val="20"/>
          <w:szCs w:val="20"/>
        </w:rPr>
        <w:t xml:space="preserve"> item 3.1 do Anexo  VII-F da IN SEGES/MP n. 05/2017.</w:t>
      </w:r>
    </w:p>
    <w:p w14:paraId="78907534" w14:textId="77777777"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O garantidor não é parte para figurar em processo administrativo instaurado pela contratante com o objetivo de apurar prejuízos e/ou aplicar sanções à contratada.</w:t>
      </w:r>
    </w:p>
    <w:p w14:paraId="1AA55C10" w14:textId="58ED3B88" w:rsidR="00460A74" w:rsidRPr="009E27AE" w:rsidRDefault="00460A74"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contratada autoriza a contratante a reter, a qualquer tempo, a garantia, na forma prevista no neste Edital e no Contrato.</w:t>
      </w:r>
    </w:p>
    <w:p w14:paraId="7FEDA490" w14:textId="77777777" w:rsidR="00460A74" w:rsidRPr="009E27AE" w:rsidRDefault="00460A74" w:rsidP="009B0F7C">
      <w:pPr>
        <w:pStyle w:val="PargrafodaLista"/>
        <w:jc w:val="both"/>
        <w:rPr>
          <w:rFonts w:ascii="Arial" w:hAnsi="Arial" w:cs="Arial"/>
          <w:sz w:val="20"/>
          <w:szCs w:val="20"/>
        </w:rPr>
      </w:pPr>
    </w:p>
    <w:p w14:paraId="6878F050" w14:textId="77777777" w:rsidR="00045B36" w:rsidRPr="009E27AE" w:rsidRDefault="00045B36" w:rsidP="00045B36">
      <w:pPr>
        <w:pStyle w:val="PB"/>
      </w:pPr>
      <w:r w:rsidRPr="009E27AE">
        <w:t>DAS SANÇÕES ADMINISTRATIVAS</w:t>
      </w:r>
    </w:p>
    <w:p w14:paraId="02EB9257" w14:textId="50E8A73D"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No caso de inexecução total ou parcial do contrato, a CONTRATANTE </w:t>
      </w:r>
      <w:proofErr w:type="gramStart"/>
      <w:r w:rsidRPr="009E27AE">
        <w:rPr>
          <w:rFonts w:ascii="Arial" w:hAnsi="Arial" w:cs="Arial"/>
          <w:sz w:val="20"/>
          <w:szCs w:val="20"/>
        </w:rPr>
        <w:t>poderá,</w:t>
      </w:r>
      <w:proofErr w:type="gramEnd"/>
      <w:r w:rsidRPr="009E27AE">
        <w:rPr>
          <w:rFonts w:ascii="Arial" w:hAnsi="Arial" w:cs="Arial"/>
          <w:sz w:val="20"/>
          <w:szCs w:val="20"/>
        </w:rPr>
        <w:t xml:space="preserve"> garantido o amplo direito a defesa, rescindir o contrato e/ou, conforme a gravidade da falta cometida, aplicar as seguintes sanções:</w:t>
      </w:r>
    </w:p>
    <w:p w14:paraId="69CF9B72" w14:textId="29554730"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Advertência;</w:t>
      </w:r>
    </w:p>
    <w:p w14:paraId="6A049A0D" w14:textId="07DD4722"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ocorrência, limitada a 10% (dez por cento) do valor total contratado, respeitados os princípios da proporcionalidade e razoabilidade;</w:t>
      </w:r>
    </w:p>
    <w:p w14:paraId="2FA2B7BD" w14:textId="409647DA"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Suspensão temporária de participar de licitação e de contratar com a Administração Pública e registro no SICAF, por prazo não superior a </w:t>
      </w:r>
      <w:proofErr w:type="gramStart"/>
      <w:r w:rsidRPr="009E27AE">
        <w:rPr>
          <w:rFonts w:ascii="Arial" w:hAnsi="Arial" w:cs="Arial"/>
          <w:sz w:val="20"/>
          <w:szCs w:val="20"/>
        </w:rPr>
        <w:t>5</w:t>
      </w:r>
      <w:proofErr w:type="gramEnd"/>
      <w:r w:rsidRPr="009E27AE">
        <w:rPr>
          <w:rFonts w:ascii="Arial" w:hAnsi="Arial" w:cs="Arial"/>
          <w:sz w:val="20"/>
          <w:szCs w:val="20"/>
        </w:rPr>
        <w:t xml:space="preserve"> (cinco) anos;</w:t>
      </w:r>
    </w:p>
    <w:p w14:paraId="241E0655" w14:textId="0B9F708C"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Declaração de inidoneidade para licitar ou contratar com a UFPA enquanto perdurarem os motivos que determinam sua punição, ou até que seja promovida a sua reabilitação, que será concedida sempre que a CONTRATADA ressarcir a Administração pelos prejuízos resultantes e depois de decorrido o prazo de sanção aplicada.</w:t>
      </w:r>
    </w:p>
    <w:p w14:paraId="3D1DB685" w14:textId="6C5D958C"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penalidades de advertência, multa e declaração de inidoneidade poderão ser aplicadas cumulativamente com a penalidade prevista de multa.</w:t>
      </w:r>
    </w:p>
    <w:p w14:paraId="08D92428" w14:textId="09C68CC9"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sanção estabelecida de inidoneidade é de competência exclusiva do Ministro de Estado, facultada a defesa do interessado no respectivo processo, no prazo de 10 (dez) dias da abertura de vista, podendo a reabilitação ser requerida após </w:t>
      </w:r>
      <w:proofErr w:type="gramStart"/>
      <w:r w:rsidRPr="009E27AE">
        <w:rPr>
          <w:rFonts w:ascii="Arial" w:hAnsi="Arial" w:cs="Arial"/>
          <w:sz w:val="20"/>
          <w:szCs w:val="20"/>
        </w:rPr>
        <w:t>2</w:t>
      </w:r>
      <w:proofErr w:type="gramEnd"/>
      <w:r w:rsidRPr="009E27AE">
        <w:rPr>
          <w:rFonts w:ascii="Arial" w:hAnsi="Arial" w:cs="Arial"/>
          <w:sz w:val="20"/>
          <w:szCs w:val="20"/>
        </w:rPr>
        <w:t xml:space="preserve"> (dois) anos de sua aplicação.</w:t>
      </w:r>
    </w:p>
    <w:p w14:paraId="54ED910E" w14:textId="31364A9F"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 sanções somente poderão ser relevadas em razão de circunstâncias excepcionais e </w:t>
      </w:r>
      <w:proofErr w:type="gramStart"/>
      <w:r w:rsidRPr="009E27AE">
        <w:rPr>
          <w:rFonts w:ascii="Arial" w:hAnsi="Arial" w:cs="Arial"/>
          <w:sz w:val="20"/>
          <w:szCs w:val="20"/>
        </w:rPr>
        <w:t>as justificativas só</w:t>
      </w:r>
      <w:proofErr w:type="gramEnd"/>
      <w:r w:rsidRPr="009E27AE">
        <w:rPr>
          <w:rFonts w:ascii="Arial" w:hAnsi="Arial" w:cs="Arial"/>
          <w:sz w:val="20"/>
          <w:szCs w:val="20"/>
        </w:rPr>
        <w:t xml:space="preserve"> serão aceitas quando formuladas por escrito, fundamentadas em fatos reais e comprováveis, a critério da autoridade competente da CONTRATANTE e apresentadas no prazo máximo de 05 (cinco) dias úteis, contados da data em que a CONTRATADA for notificada. Decorrido esse prazo, a penalidade passa a ser considerada como aceita na forma como foi apresentada e não dá direito à CONTRATADA a qualquer contestação.</w:t>
      </w:r>
    </w:p>
    <w:p w14:paraId="68496256" w14:textId="47ABBEE2"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UFPA notificará a Contratada por descumprimento de cláusulas contratuais, sendo considerado para aplicação de sanções à Contratada o valor obtido no IMR, descrito neste documento, conforme os seguintes critérios:</w:t>
      </w:r>
    </w:p>
    <w:p w14:paraId="77D35439" w14:textId="011C5F99"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Se o valor de IMR estiver no intervalo de </w:t>
      </w:r>
      <w:proofErr w:type="gramStart"/>
      <w:r w:rsidRPr="009E27AE">
        <w:rPr>
          <w:rFonts w:ascii="Arial" w:hAnsi="Arial" w:cs="Arial"/>
          <w:sz w:val="20"/>
          <w:szCs w:val="20"/>
        </w:rPr>
        <w:t>8</w:t>
      </w:r>
      <w:proofErr w:type="gramEnd"/>
      <w:r w:rsidRPr="009E27AE">
        <w:rPr>
          <w:rFonts w:ascii="Arial" w:hAnsi="Arial" w:cs="Arial"/>
          <w:sz w:val="20"/>
          <w:szCs w:val="20"/>
        </w:rPr>
        <w:t xml:space="preserve"> ≤ IMR &lt; 9:</w:t>
      </w:r>
    </w:p>
    <w:p w14:paraId="6722B869" w14:textId="207DACC8"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atribuído uma advertência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até dois valores de IMR abaixo de 9, nos últimos doze meses;</w:t>
      </w:r>
    </w:p>
    <w:p w14:paraId="1B1FE7E5" w14:textId="105A3061"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atribuída uma multa de 5%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três valores de IMR abaixo de 9, nos últimos doze meses; ou</w:t>
      </w:r>
    </w:p>
    <w:p w14:paraId="2AD728DC" w14:textId="6EFEA3CC"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atribuída uma multa de 7,5%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mais de três valores de IMR abaixo de 9, nos últimos doze meses.</w:t>
      </w:r>
    </w:p>
    <w:p w14:paraId="1A0F2DBD" w14:textId="2ADBB02A"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Se o valor de IMR estiver no intervalo de </w:t>
      </w:r>
      <w:proofErr w:type="gramStart"/>
      <w:r w:rsidRPr="009E27AE">
        <w:rPr>
          <w:rFonts w:ascii="Arial" w:hAnsi="Arial" w:cs="Arial"/>
          <w:sz w:val="20"/>
          <w:szCs w:val="20"/>
        </w:rPr>
        <w:t>7</w:t>
      </w:r>
      <w:proofErr w:type="gramEnd"/>
      <w:r w:rsidRPr="009E27AE">
        <w:rPr>
          <w:rFonts w:ascii="Arial" w:hAnsi="Arial" w:cs="Arial"/>
          <w:sz w:val="20"/>
          <w:szCs w:val="20"/>
        </w:rPr>
        <w:t xml:space="preserve"> ≤ IMR &lt; 8:</w:t>
      </w:r>
    </w:p>
    <w:p w14:paraId="51A0DE1B" w14:textId="2E1B0AA5"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atribuída uma multa de 5%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até dois valores de IMR abaixo de 8, nos últimos doze meses;</w:t>
      </w:r>
    </w:p>
    <w:p w14:paraId="6DEE82D2" w14:textId="5E742AEA" w:rsidR="00434F18" w:rsidRPr="009E27AE" w:rsidRDefault="00434F18" w:rsidP="009B0F7C">
      <w:pPr>
        <w:jc w:val="both"/>
        <w:rPr>
          <w:rFonts w:ascii="Arial" w:hAnsi="Arial" w:cs="Arial"/>
          <w:sz w:val="20"/>
          <w:szCs w:val="20"/>
        </w:rPr>
      </w:pPr>
      <w:r w:rsidRPr="009E27AE">
        <w:rPr>
          <w:rFonts w:ascii="Arial" w:hAnsi="Arial" w:cs="Arial"/>
          <w:sz w:val="20"/>
          <w:szCs w:val="20"/>
        </w:rPr>
        <w:lastRenderedPageBreak/>
        <w:t xml:space="preserve">Será atribuída uma multa de 7,5%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três valores de IMR abaixo de 8, nos últimos doze meses; ou</w:t>
      </w:r>
    </w:p>
    <w:p w14:paraId="774169EF" w14:textId="299F3E15"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atribuída uma multa de 10%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mais de três valores de IMR abaixo de 8, nos últimos doze meses.</w:t>
      </w:r>
    </w:p>
    <w:p w14:paraId="7BB95E6E" w14:textId="21401843"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Se o valor de IMR for menor que </w:t>
      </w:r>
      <w:proofErr w:type="gramStart"/>
      <w:r w:rsidRPr="009E27AE">
        <w:rPr>
          <w:rFonts w:ascii="Arial" w:hAnsi="Arial" w:cs="Arial"/>
          <w:sz w:val="20"/>
          <w:szCs w:val="20"/>
        </w:rPr>
        <w:t>7</w:t>
      </w:r>
      <w:proofErr w:type="gramEnd"/>
    </w:p>
    <w:p w14:paraId="736D363F" w14:textId="4E151B1B"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atribuída uma multa de 7,5%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até dois valores de IMR abaixo de 7, nos últimos doze meses;</w:t>
      </w:r>
    </w:p>
    <w:p w14:paraId="4E3C897C" w14:textId="1ABDB27A"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atribuída uma multa de 10%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três valores de IMR abaixo de 7, nos últimos doze meses; ou</w:t>
      </w:r>
    </w:p>
    <w:p w14:paraId="766673F4" w14:textId="7A74B9B9"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Será rescindido o contrato quando a empresa </w:t>
      </w:r>
      <w:proofErr w:type="gramStart"/>
      <w:r w:rsidRPr="009E27AE">
        <w:rPr>
          <w:rFonts w:ascii="Arial" w:hAnsi="Arial" w:cs="Arial"/>
          <w:sz w:val="20"/>
          <w:szCs w:val="20"/>
        </w:rPr>
        <w:t>obter</w:t>
      </w:r>
      <w:proofErr w:type="gramEnd"/>
      <w:r w:rsidRPr="009E27AE">
        <w:rPr>
          <w:rFonts w:ascii="Arial" w:hAnsi="Arial" w:cs="Arial"/>
          <w:sz w:val="20"/>
          <w:szCs w:val="20"/>
        </w:rPr>
        <w:t xml:space="preserve"> mais de três valores de IMR abaixo de 7, nos últimos doze meses.</w:t>
      </w:r>
    </w:p>
    <w:p w14:paraId="3A39D56E" w14:textId="35484FAE"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Descumprimento de Prazos e Obrigações contratuais:</w:t>
      </w:r>
    </w:p>
    <w:p w14:paraId="24C44084" w14:textId="32258BD2" w:rsidR="00434F18" w:rsidRPr="009E27AE" w:rsidRDefault="00434F18" w:rsidP="009B0F7C">
      <w:pPr>
        <w:jc w:val="both"/>
        <w:rPr>
          <w:rFonts w:ascii="Arial" w:hAnsi="Arial" w:cs="Arial"/>
          <w:sz w:val="20"/>
          <w:szCs w:val="20"/>
        </w:rPr>
      </w:pPr>
      <w:r w:rsidRPr="009E27AE">
        <w:rPr>
          <w:rFonts w:ascii="Arial" w:hAnsi="Arial" w:cs="Arial"/>
          <w:sz w:val="20"/>
          <w:szCs w:val="20"/>
        </w:rPr>
        <w:t>A inobservância do prazo legal fixado para apresentação da garantia acarretará a aplicação de multa de 0,07% (sete centésimos por cento) do valor do contrato por dia de atraso, observado o máximo de 2% (dois por cento), conforme a legislação vigente;</w:t>
      </w:r>
    </w:p>
    <w:p w14:paraId="4D3F7191" w14:textId="56688FD0" w:rsidR="00434F18" w:rsidRPr="009E27AE" w:rsidRDefault="00434F18" w:rsidP="009B0F7C">
      <w:pPr>
        <w:jc w:val="both"/>
        <w:rPr>
          <w:rFonts w:ascii="Arial" w:hAnsi="Arial" w:cs="Arial"/>
          <w:sz w:val="20"/>
          <w:szCs w:val="20"/>
        </w:rPr>
      </w:pPr>
      <w:r w:rsidRPr="009E27AE">
        <w:rPr>
          <w:rFonts w:ascii="Arial" w:hAnsi="Arial" w:cs="Arial"/>
          <w:sz w:val="20"/>
          <w:szCs w:val="20"/>
        </w:rPr>
        <w:t>No caso de atraso de apresentação da garantia superior a 25 (vinte e cinco) dias a Administração poderá promover a rescisão contratual por descumprimento ou cumprimento irregular de suas cláusulas, conforme dispõem os incisos I e II do art. 78 da Lei nº 8.666, de 1993;</w:t>
      </w:r>
    </w:p>
    <w:p w14:paraId="66242845" w14:textId="07F4F36F" w:rsidR="00434F18" w:rsidRPr="009E27AE" w:rsidRDefault="00434F18" w:rsidP="009B0F7C">
      <w:pPr>
        <w:jc w:val="both"/>
        <w:rPr>
          <w:rFonts w:ascii="Arial" w:hAnsi="Arial" w:cs="Arial"/>
          <w:sz w:val="20"/>
          <w:szCs w:val="20"/>
        </w:rPr>
      </w:pPr>
      <w:r w:rsidRPr="009E27AE">
        <w:rPr>
          <w:rFonts w:ascii="Arial" w:hAnsi="Arial" w:cs="Arial"/>
          <w:sz w:val="20"/>
          <w:szCs w:val="20"/>
        </w:rPr>
        <w:t>Multa de 0,5% (</w:t>
      </w:r>
      <w:proofErr w:type="gramStart"/>
      <w:r w:rsidRPr="009E27AE">
        <w:rPr>
          <w:rFonts w:ascii="Arial" w:hAnsi="Arial" w:cs="Arial"/>
          <w:sz w:val="20"/>
          <w:szCs w:val="20"/>
        </w:rPr>
        <w:t>5</w:t>
      </w:r>
      <w:proofErr w:type="gramEnd"/>
      <w:r w:rsidRPr="009E27AE">
        <w:rPr>
          <w:rFonts w:ascii="Arial" w:hAnsi="Arial" w:cs="Arial"/>
          <w:sz w:val="20"/>
          <w:szCs w:val="20"/>
        </w:rPr>
        <w:t xml:space="preserve"> décimos percentuais), por dia de atraso, calculada sobre o valor mensal do contrato, por deixar de iniciar a execução dos serviços dentro do prazo previsto;</w:t>
      </w:r>
    </w:p>
    <w:p w14:paraId="200649B0" w14:textId="49E3BC94" w:rsidR="00434F18" w:rsidRPr="009E27AE" w:rsidRDefault="00434F18" w:rsidP="009B0F7C">
      <w:pPr>
        <w:jc w:val="both"/>
        <w:rPr>
          <w:rFonts w:ascii="Arial" w:hAnsi="Arial" w:cs="Arial"/>
          <w:sz w:val="20"/>
          <w:szCs w:val="20"/>
        </w:rPr>
      </w:pPr>
      <w:r w:rsidRPr="009E27AE">
        <w:rPr>
          <w:rFonts w:ascii="Arial" w:hAnsi="Arial" w:cs="Arial"/>
          <w:sz w:val="20"/>
          <w:szCs w:val="20"/>
        </w:rPr>
        <w:t>Multa de 0,5% (</w:t>
      </w:r>
      <w:proofErr w:type="gramStart"/>
      <w:r w:rsidRPr="009E27AE">
        <w:rPr>
          <w:rFonts w:ascii="Arial" w:hAnsi="Arial" w:cs="Arial"/>
          <w:sz w:val="20"/>
          <w:szCs w:val="20"/>
        </w:rPr>
        <w:t>5</w:t>
      </w:r>
      <w:proofErr w:type="gramEnd"/>
      <w:r w:rsidRPr="009E27AE">
        <w:rPr>
          <w:rFonts w:ascii="Arial" w:hAnsi="Arial" w:cs="Arial"/>
          <w:sz w:val="20"/>
          <w:szCs w:val="20"/>
        </w:rPr>
        <w:t xml:space="preserve"> décimos percentuais), calculada sobre o valor mensal do contrato, por suspender ou interromper a prestação dos serviços contratuais, limitado a 7 dias corridos de paralisação salvo motivo de força maior ou caso fortuito. Após o 7º dia e a critério da Administração, poderá ser considerada inexecução total ou parcial do objeto;</w:t>
      </w:r>
    </w:p>
    <w:p w14:paraId="07816ED4" w14:textId="2F1B5E14" w:rsidR="00434F18" w:rsidRPr="009E27AE" w:rsidRDefault="00434F18" w:rsidP="009B0F7C">
      <w:pPr>
        <w:jc w:val="both"/>
        <w:rPr>
          <w:rFonts w:ascii="Arial" w:hAnsi="Arial" w:cs="Arial"/>
          <w:sz w:val="20"/>
          <w:szCs w:val="20"/>
        </w:rPr>
      </w:pPr>
      <w:r w:rsidRPr="009E27AE">
        <w:rPr>
          <w:rFonts w:ascii="Arial" w:hAnsi="Arial" w:cs="Arial"/>
          <w:sz w:val="20"/>
          <w:szCs w:val="20"/>
        </w:rPr>
        <w:t>Multa de 0,2% (</w:t>
      </w:r>
      <w:proofErr w:type="gramStart"/>
      <w:r w:rsidRPr="009E27AE">
        <w:rPr>
          <w:rFonts w:ascii="Arial" w:hAnsi="Arial" w:cs="Arial"/>
          <w:sz w:val="20"/>
          <w:szCs w:val="20"/>
        </w:rPr>
        <w:t>2</w:t>
      </w:r>
      <w:proofErr w:type="gramEnd"/>
      <w:r w:rsidRPr="009E27AE">
        <w:rPr>
          <w:rFonts w:ascii="Arial" w:hAnsi="Arial" w:cs="Arial"/>
          <w:sz w:val="20"/>
          <w:szCs w:val="20"/>
        </w:rPr>
        <w:t xml:space="preserve"> décimos percentuais), por ocorrência e por dia, calculada sobre o valor mensal do contrato, por deixar de cumprir determinação formal ou instrução do fiscal ou gestor;</w:t>
      </w:r>
    </w:p>
    <w:p w14:paraId="16A523B4" w14:textId="16EADA3B" w:rsidR="00434F18" w:rsidRPr="009E27AE" w:rsidRDefault="00434F18" w:rsidP="009B0F7C">
      <w:pPr>
        <w:jc w:val="both"/>
        <w:rPr>
          <w:rFonts w:ascii="Arial" w:hAnsi="Arial" w:cs="Arial"/>
          <w:sz w:val="20"/>
          <w:szCs w:val="20"/>
        </w:rPr>
      </w:pPr>
      <w:r w:rsidRPr="009E27AE">
        <w:rPr>
          <w:rFonts w:ascii="Arial" w:hAnsi="Arial" w:cs="Arial"/>
          <w:sz w:val="20"/>
          <w:szCs w:val="20"/>
        </w:rPr>
        <w:t>Não havendo mais interesse da Contratante na execução do contrato, manifestada formalmente pela unidade gestora do instrumento contratual, em razão do descumprimento pela contratada de qualquer das condições avençadas, poderá ser aplicada multa compensatória de 15% (quinze por cento), calculada sobre o valor global do contrato, nos termos do inciso II, do artigo 87, da Lei nº 8.666/1993.</w:t>
      </w:r>
    </w:p>
    <w:p w14:paraId="2A713AE7" w14:textId="5F6A3A90"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Recusa do Objeto:</w:t>
      </w:r>
    </w:p>
    <w:p w14:paraId="3394B9A6" w14:textId="09558F5E" w:rsidR="00434F18" w:rsidRPr="009E27AE" w:rsidRDefault="00434F18" w:rsidP="009B0F7C">
      <w:pPr>
        <w:jc w:val="both"/>
        <w:rPr>
          <w:rFonts w:ascii="Arial" w:hAnsi="Arial" w:cs="Arial"/>
          <w:sz w:val="20"/>
          <w:szCs w:val="20"/>
        </w:rPr>
      </w:pPr>
      <w:r w:rsidRPr="009E27AE">
        <w:rPr>
          <w:rFonts w:ascii="Arial" w:hAnsi="Arial" w:cs="Arial"/>
          <w:sz w:val="20"/>
          <w:szCs w:val="20"/>
        </w:rPr>
        <w:t>Em caso de recusa de execução, após regular processo administrativo, aplicar-se-á multa de 15% (quinze por cento) sobre o valor contratado, não sendo esta cumulativa com a multa diária em razão do atraso na execução.</w:t>
      </w:r>
    </w:p>
    <w:p w14:paraId="608D005A" w14:textId="4F039B69" w:rsidR="00434F18" w:rsidRPr="009E27AE" w:rsidRDefault="00434F18" w:rsidP="009B0F7C">
      <w:pPr>
        <w:jc w:val="both"/>
        <w:rPr>
          <w:rFonts w:ascii="Arial" w:hAnsi="Arial" w:cs="Arial"/>
          <w:sz w:val="20"/>
          <w:szCs w:val="20"/>
        </w:rPr>
      </w:pPr>
      <w:r w:rsidRPr="009E27AE">
        <w:rPr>
          <w:rFonts w:ascii="Arial" w:hAnsi="Arial" w:cs="Arial"/>
          <w:sz w:val="20"/>
          <w:szCs w:val="20"/>
        </w:rPr>
        <w:t>Também poderá ser considerada inexecução total da obrigação assumida, a suspensão ou interrupção, salvo motivo de força maior ou caso fortuito, dos serviços contratuais, por período superior a 10 (dez) dias corridos.</w:t>
      </w:r>
    </w:p>
    <w:p w14:paraId="4481D390" w14:textId="4EA03145" w:rsidR="00434F18" w:rsidRPr="009E27AE" w:rsidRDefault="00434F18" w:rsidP="009B0F7C">
      <w:pPr>
        <w:jc w:val="both"/>
        <w:rPr>
          <w:rFonts w:ascii="Arial" w:hAnsi="Arial" w:cs="Arial"/>
          <w:sz w:val="20"/>
          <w:szCs w:val="20"/>
        </w:rPr>
      </w:pPr>
      <w:r w:rsidRPr="009E27AE">
        <w:rPr>
          <w:rFonts w:ascii="Arial" w:hAnsi="Arial" w:cs="Arial"/>
          <w:sz w:val="20"/>
          <w:szCs w:val="20"/>
        </w:rPr>
        <w:t>Entende-se configurada a recusa, além da presunção prevista no Termo de Referência, as hipóteses em que a licitante vencedora não apresentar situação regular conforme exigências contidas no Edital.</w:t>
      </w:r>
    </w:p>
    <w:p w14:paraId="21455A5C" w14:textId="3848C832"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Multa por Rescisão</w:t>
      </w:r>
    </w:p>
    <w:p w14:paraId="60298507" w14:textId="5B3503D3"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Comportar-se de modo inidôneo, rescisão contratual e impedimento de licitar com a Universidade Federal do Pará pelo período de </w:t>
      </w:r>
      <w:proofErr w:type="gramStart"/>
      <w:r w:rsidRPr="009E27AE">
        <w:rPr>
          <w:rFonts w:ascii="Arial" w:hAnsi="Arial" w:cs="Arial"/>
          <w:sz w:val="20"/>
          <w:szCs w:val="20"/>
        </w:rPr>
        <w:t>2</w:t>
      </w:r>
      <w:proofErr w:type="gramEnd"/>
      <w:r w:rsidRPr="009E27AE">
        <w:rPr>
          <w:rFonts w:ascii="Arial" w:hAnsi="Arial" w:cs="Arial"/>
          <w:sz w:val="20"/>
          <w:szCs w:val="20"/>
        </w:rPr>
        <w:t xml:space="preserve"> (dois) anos, e multa de 10% (dez por cento) do valor do instrumento contratual;</w:t>
      </w:r>
    </w:p>
    <w:p w14:paraId="65D0D156" w14:textId="75A82038"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Fizer declaração falsa implicará em rescisão contratual e impedimento de licitar com a Universidade Federal do Pará pelo período de </w:t>
      </w:r>
      <w:proofErr w:type="gramStart"/>
      <w:r w:rsidRPr="009E27AE">
        <w:rPr>
          <w:rFonts w:ascii="Arial" w:hAnsi="Arial" w:cs="Arial"/>
          <w:sz w:val="20"/>
          <w:szCs w:val="20"/>
        </w:rPr>
        <w:t>2</w:t>
      </w:r>
      <w:proofErr w:type="gramEnd"/>
      <w:r w:rsidRPr="009E27AE">
        <w:rPr>
          <w:rFonts w:ascii="Arial" w:hAnsi="Arial" w:cs="Arial"/>
          <w:sz w:val="20"/>
          <w:szCs w:val="20"/>
        </w:rPr>
        <w:t xml:space="preserve"> (dois) anos, e, ainda, multa de 10% (dez por cento) do valor do instrumento contratual;</w:t>
      </w:r>
    </w:p>
    <w:p w14:paraId="5195E3D5" w14:textId="73E877F5"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Apresentar documentação falsa implicará em rescisão contratual e impedimento de licitar com a Administração Pública pelo período de </w:t>
      </w:r>
      <w:proofErr w:type="gramStart"/>
      <w:r w:rsidRPr="009E27AE">
        <w:rPr>
          <w:rFonts w:ascii="Arial" w:hAnsi="Arial" w:cs="Arial"/>
          <w:sz w:val="20"/>
          <w:szCs w:val="20"/>
        </w:rPr>
        <w:t>5</w:t>
      </w:r>
      <w:proofErr w:type="gramEnd"/>
      <w:r w:rsidRPr="009E27AE">
        <w:rPr>
          <w:rFonts w:ascii="Arial" w:hAnsi="Arial" w:cs="Arial"/>
          <w:sz w:val="20"/>
          <w:szCs w:val="20"/>
        </w:rPr>
        <w:t xml:space="preserve"> (cinco) anos e multa de 30% (trinta por cento) do valor do instrumento contratual, além de comunicar ao Ministério Público Federal;</w:t>
      </w:r>
    </w:p>
    <w:p w14:paraId="7E524235" w14:textId="77777777" w:rsidR="00434F18" w:rsidRPr="009E27AE" w:rsidRDefault="00434F18" w:rsidP="009B0F7C">
      <w:pPr>
        <w:pStyle w:val="PargrafodaLista"/>
        <w:jc w:val="both"/>
        <w:rPr>
          <w:rFonts w:ascii="Arial" w:hAnsi="Arial" w:cs="Arial"/>
          <w:sz w:val="20"/>
          <w:szCs w:val="20"/>
        </w:rPr>
      </w:pPr>
    </w:p>
    <w:p w14:paraId="34C2F7AC" w14:textId="3424535A" w:rsidR="00434F18" w:rsidRPr="009E27AE" w:rsidRDefault="00434F18" w:rsidP="009B0F7C">
      <w:pPr>
        <w:jc w:val="both"/>
        <w:rPr>
          <w:rFonts w:ascii="Arial" w:hAnsi="Arial" w:cs="Arial"/>
          <w:sz w:val="20"/>
          <w:szCs w:val="20"/>
        </w:rPr>
      </w:pPr>
      <w:r w:rsidRPr="009E27AE">
        <w:rPr>
          <w:rFonts w:ascii="Arial" w:hAnsi="Arial" w:cs="Arial"/>
          <w:sz w:val="20"/>
          <w:szCs w:val="20"/>
        </w:rPr>
        <w:t xml:space="preserve">Cometer fraude fiscal implicará em rescisão contratual e impedimento de licitar com a Administração Pública pelo período de </w:t>
      </w:r>
      <w:proofErr w:type="gramStart"/>
      <w:r w:rsidRPr="009E27AE">
        <w:rPr>
          <w:rFonts w:ascii="Arial" w:hAnsi="Arial" w:cs="Arial"/>
          <w:sz w:val="20"/>
          <w:szCs w:val="20"/>
        </w:rPr>
        <w:t>5</w:t>
      </w:r>
      <w:proofErr w:type="gramEnd"/>
      <w:r w:rsidRPr="009E27AE">
        <w:rPr>
          <w:rFonts w:ascii="Arial" w:hAnsi="Arial" w:cs="Arial"/>
          <w:sz w:val="20"/>
          <w:szCs w:val="20"/>
        </w:rPr>
        <w:t xml:space="preserve"> (cinco) anos e multa de 30% (trinta por cento) do valor do instrumento contratual, além de comunicar ao Ministério Público Federal.</w:t>
      </w:r>
    </w:p>
    <w:p w14:paraId="56DAF8A8" w14:textId="7E0442FB"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Inexecução total implicará em rescisão contratual e impedimento de licitar com a Universidade Federal do Pará pelo período de </w:t>
      </w:r>
      <w:proofErr w:type="gramStart"/>
      <w:r w:rsidRPr="009E27AE">
        <w:rPr>
          <w:rFonts w:ascii="Arial" w:hAnsi="Arial" w:cs="Arial"/>
          <w:sz w:val="20"/>
          <w:szCs w:val="20"/>
        </w:rPr>
        <w:t>2</w:t>
      </w:r>
      <w:proofErr w:type="gramEnd"/>
      <w:r w:rsidRPr="009E27AE">
        <w:rPr>
          <w:rFonts w:ascii="Arial" w:hAnsi="Arial" w:cs="Arial"/>
          <w:sz w:val="20"/>
          <w:szCs w:val="20"/>
        </w:rPr>
        <w:t xml:space="preserve"> (dois) anos e multa de 20% (vinte por cento) sobre o valor do instrumento contratual.</w:t>
      </w:r>
    </w:p>
    <w:p w14:paraId="00545DC6" w14:textId="7F2C7326"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 xml:space="preserve">Inexecução parcial do objeto implicará em rescisão contratual e impedimento de licitar com a Universidade Federal do Pará pelo período de </w:t>
      </w:r>
      <w:proofErr w:type="gramStart"/>
      <w:r w:rsidRPr="009E27AE">
        <w:rPr>
          <w:rFonts w:ascii="Arial" w:hAnsi="Arial" w:cs="Arial"/>
          <w:sz w:val="20"/>
          <w:szCs w:val="20"/>
        </w:rPr>
        <w:t>1</w:t>
      </w:r>
      <w:proofErr w:type="gramEnd"/>
      <w:r w:rsidRPr="009E27AE">
        <w:rPr>
          <w:rFonts w:ascii="Arial" w:hAnsi="Arial" w:cs="Arial"/>
          <w:sz w:val="20"/>
          <w:szCs w:val="20"/>
        </w:rPr>
        <w:t xml:space="preserve"> (ano) ano e multa de 10% (dez por cento) sobre o valor correspondente a parte não executada.</w:t>
      </w:r>
    </w:p>
    <w:p w14:paraId="30F6F5AA" w14:textId="664CC1B9" w:rsidR="00434F18" w:rsidRPr="009E27AE" w:rsidRDefault="00434F18" w:rsidP="009B0F7C">
      <w:pPr>
        <w:pStyle w:val="PargrafodaLista"/>
        <w:numPr>
          <w:ilvl w:val="2"/>
          <w:numId w:val="1"/>
        </w:numPr>
        <w:jc w:val="both"/>
        <w:rPr>
          <w:rFonts w:ascii="Arial" w:hAnsi="Arial" w:cs="Arial"/>
          <w:sz w:val="20"/>
          <w:szCs w:val="20"/>
        </w:rPr>
      </w:pPr>
      <w:r w:rsidRPr="009E27AE">
        <w:rPr>
          <w:rFonts w:ascii="Arial" w:hAnsi="Arial" w:cs="Arial"/>
          <w:sz w:val="20"/>
          <w:szCs w:val="20"/>
        </w:rPr>
        <w:t>A multa aplicada em razão de atraso injustificado não impede que a Administração rescinda unilateralmente o contrato e aplique as outras sanções previstas em lei.</w:t>
      </w:r>
    </w:p>
    <w:p w14:paraId="35662312" w14:textId="707FFF4E"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suspensão temporária do direito de contratar com a Administração </w:t>
      </w:r>
      <w:proofErr w:type="gramStart"/>
      <w:r w:rsidRPr="009E27AE">
        <w:rPr>
          <w:rFonts w:ascii="Arial" w:hAnsi="Arial" w:cs="Arial"/>
          <w:sz w:val="20"/>
          <w:szCs w:val="20"/>
        </w:rPr>
        <w:t>é aplicável</w:t>
      </w:r>
      <w:proofErr w:type="gramEnd"/>
      <w:r w:rsidRPr="009E27AE">
        <w:rPr>
          <w:rFonts w:ascii="Arial" w:hAnsi="Arial" w:cs="Arial"/>
          <w:sz w:val="20"/>
          <w:szCs w:val="20"/>
        </w:rPr>
        <w:t xml:space="preserve"> no caso de inexecução total do contrato, por culpa exclusiva da contratada. A declaração de inidoneidade para licitar ou contratar com a Administração Pública é aplicável no caso de fraude na execução do contrato.</w:t>
      </w:r>
    </w:p>
    <w:p w14:paraId="2D3358B6" w14:textId="47E207F3"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contratante poderá suspender os pagamentos devidos até a conclusão dos processos de aplicação das penalidades.</w:t>
      </w:r>
    </w:p>
    <w:p w14:paraId="762357A9" w14:textId="1BCF45D5"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lastRenderedPageBreak/>
        <w:t xml:space="preserve">Excepcionalmente, ad cautelam, a contratante poderá efetuar a retenção do valor presumido da multa, calculado com base nos termos estabelecidos nos </w:t>
      </w:r>
      <w:proofErr w:type="gramStart"/>
      <w:r w:rsidRPr="009E27AE">
        <w:rPr>
          <w:rFonts w:ascii="Arial" w:hAnsi="Arial" w:cs="Arial"/>
          <w:sz w:val="20"/>
          <w:szCs w:val="20"/>
        </w:rPr>
        <w:t>sub itens</w:t>
      </w:r>
      <w:proofErr w:type="gramEnd"/>
      <w:r w:rsidRPr="009E27AE">
        <w:rPr>
          <w:rFonts w:ascii="Arial" w:hAnsi="Arial" w:cs="Arial"/>
          <w:sz w:val="20"/>
          <w:szCs w:val="20"/>
        </w:rPr>
        <w:t xml:space="preserve"> anteriores, antes da instauração do regular procedimento administrativo.</w:t>
      </w:r>
    </w:p>
    <w:p w14:paraId="6B5929F2" w14:textId="043987E4"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 licitante vencedora não incorrerá em multa durante as prorrogações compensatórias expressamente concedidas pela contratante, em virtude de caso fortuito, força maior ou de impedimento ocasionado pela Administração.</w:t>
      </w:r>
    </w:p>
    <w:p w14:paraId="7DB46878" w14:textId="6F976AB5"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Na hipótese de a multa atingir o percentual de 10% (dez por cento) sobre o valor do contrato, a UFPA poderá proceder </w:t>
      </w:r>
      <w:proofErr w:type="gramStart"/>
      <w:r w:rsidRPr="009E27AE">
        <w:rPr>
          <w:rFonts w:ascii="Arial" w:hAnsi="Arial" w:cs="Arial"/>
          <w:sz w:val="20"/>
          <w:szCs w:val="20"/>
        </w:rPr>
        <w:t>a</w:t>
      </w:r>
      <w:proofErr w:type="gramEnd"/>
      <w:r w:rsidRPr="009E27AE">
        <w:rPr>
          <w:rFonts w:ascii="Arial" w:hAnsi="Arial" w:cs="Arial"/>
          <w:sz w:val="20"/>
          <w:szCs w:val="20"/>
        </w:rPr>
        <w:t xml:space="preserve"> rescisão unilateral do contrato, hipótese em que a Contratada também se sujeitará às sanções administrativas previstas neste Contrato, no Instrumento Convocatório da licitação bem como na legislação pertinente.</w:t>
      </w:r>
    </w:p>
    <w:p w14:paraId="09B1DFB8" w14:textId="4B6643EB"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multas porventura aplicadas serão descontadas dos pagamentos devidos pela UFPA, da garantia prestada, ou cobradas diretamente da empresa penalizada, amigável ou judicialmente, e poderão ser aplicadas cumulativamente às demais sanções previstas nesta cláusula.</w:t>
      </w:r>
    </w:p>
    <w:p w14:paraId="4449AADD" w14:textId="170C4007"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Na ocorrência de falta maior praticada pela Contratada poderá também ser imposta a penalidade de Declaração de I</w:t>
      </w:r>
      <w:r w:rsidR="002F24A9" w:rsidRPr="009E27AE">
        <w:rPr>
          <w:rFonts w:ascii="Arial" w:hAnsi="Arial" w:cs="Arial"/>
          <w:sz w:val="20"/>
          <w:szCs w:val="20"/>
        </w:rPr>
        <w:t>ni</w:t>
      </w:r>
      <w:r w:rsidRPr="009E27AE">
        <w:rPr>
          <w:rFonts w:ascii="Arial" w:hAnsi="Arial" w:cs="Arial"/>
          <w:sz w:val="20"/>
          <w:szCs w:val="20"/>
        </w:rPr>
        <w:t>doneidade para licitar ou contratar com a Administração Pública.</w:t>
      </w:r>
    </w:p>
    <w:p w14:paraId="24350C11" w14:textId="31674511"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 defesa a que alude esta cláusula deverá ser exercida pelo interessado no respectivo processo no prazo de </w:t>
      </w:r>
      <w:proofErr w:type="gramStart"/>
      <w:r w:rsidRPr="009E27AE">
        <w:rPr>
          <w:rFonts w:ascii="Arial" w:hAnsi="Arial" w:cs="Arial"/>
          <w:sz w:val="20"/>
          <w:szCs w:val="20"/>
        </w:rPr>
        <w:t>5</w:t>
      </w:r>
      <w:proofErr w:type="gramEnd"/>
      <w:r w:rsidRPr="009E27AE">
        <w:rPr>
          <w:rFonts w:ascii="Arial" w:hAnsi="Arial" w:cs="Arial"/>
          <w:sz w:val="20"/>
          <w:szCs w:val="20"/>
        </w:rPr>
        <w:t xml:space="preserve"> (cinco) dias úteis a contar da sua notificação, podendo ocorrer a juntada de documentos e serem arroladas até 03 (três) testemunhas, obedecendo-se, no que couber, às disposições insertas na Lei nº 8.666/93 e Lei nº 9.784/99.</w:t>
      </w:r>
    </w:p>
    <w:p w14:paraId="4049B34B" w14:textId="204B288C"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Serão considerados injustificados </w:t>
      </w:r>
      <w:proofErr w:type="gramStart"/>
      <w:r w:rsidRPr="009E27AE">
        <w:rPr>
          <w:rFonts w:ascii="Arial" w:hAnsi="Arial" w:cs="Arial"/>
          <w:sz w:val="20"/>
          <w:szCs w:val="20"/>
        </w:rPr>
        <w:t>os atrasos não comunicados tempestivamente e indevidamente fundamentados, e a aceitação da justificativa ficará</w:t>
      </w:r>
      <w:proofErr w:type="gramEnd"/>
      <w:r w:rsidRPr="009E27AE">
        <w:rPr>
          <w:rFonts w:ascii="Arial" w:hAnsi="Arial" w:cs="Arial"/>
          <w:sz w:val="20"/>
          <w:szCs w:val="20"/>
        </w:rPr>
        <w:t xml:space="preserve"> a critério da UFPA que deverá examinar a legalidade da conduta da empresa.</w:t>
      </w:r>
    </w:p>
    <w:p w14:paraId="78304D4A" w14:textId="32CE6B18"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penalidades estabelecidas neste item poderão ser aplicadas concomitantemente àquelas estabelecidas no Instrumento de Medição de Resultado (IMR).</w:t>
      </w:r>
    </w:p>
    <w:p w14:paraId="7C933541" w14:textId="39CDBCF9"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As penalidades serão obrigatoriamente registradas no Sistema de Cadastramento Unificado de Fornecedores - SICAF, e no caso de impedimento de licitar e de contratar com a Administração Pública, a licitante será descredenciada por igual período, sem prejuízo das multas previstas neste Edital, seus anexos, e nas demais.</w:t>
      </w:r>
    </w:p>
    <w:p w14:paraId="5BDEE1E9" w14:textId="3371B46D"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As sanções previstas de impedimento de licitar e contratar com a Administração Pública e o consequente descredenciamento do SICAF pelo período de até </w:t>
      </w:r>
      <w:proofErr w:type="gramStart"/>
      <w:r w:rsidRPr="009E27AE">
        <w:rPr>
          <w:rFonts w:ascii="Arial" w:hAnsi="Arial" w:cs="Arial"/>
          <w:sz w:val="20"/>
          <w:szCs w:val="20"/>
        </w:rPr>
        <w:t>2</w:t>
      </w:r>
      <w:proofErr w:type="gramEnd"/>
      <w:r w:rsidRPr="009E27AE">
        <w:rPr>
          <w:rFonts w:ascii="Arial" w:hAnsi="Arial" w:cs="Arial"/>
          <w:sz w:val="20"/>
          <w:szCs w:val="20"/>
        </w:rPr>
        <w:t xml:space="preserve"> (dois) anos e a declaração de inidoneidade poderão também ser aplicadas às empresas ou aos profissionais que, em razão dos contratos regidos pela Lei nº 8.666/93 e pela Lei 10.520/02:</w:t>
      </w:r>
    </w:p>
    <w:p w14:paraId="23D7B3BE" w14:textId="212D00B5" w:rsidR="00434F18" w:rsidRPr="009E27AE" w:rsidRDefault="000F0A2D" w:rsidP="009B0F7C">
      <w:pPr>
        <w:pStyle w:val="PargrafodaLista"/>
        <w:numPr>
          <w:ilvl w:val="1"/>
          <w:numId w:val="1"/>
        </w:numPr>
        <w:jc w:val="both"/>
        <w:rPr>
          <w:rFonts w:ascii="Arial" w:hAnsi="Arial" w:cs="Arial"/>
          <w:sz w:val="20"/>
          <w:szCs w:val="20"/>
        </w:rPr>
      </w:pPr>
      <w:r w:rsidRPr="009E27AE">
        <w:rPr>
          <w:rFonts w:ascii="Arial" w:hAnsi="Arial" w:cs="Arial"/>
          <w:sz w:val="20"/>
          <w:szCs w:val="20"/>
        </w:rPr>
        <w:t>T</w:t>
      </w:r>
      <w:r w:rsidR="00434F18" w:rsidRPr="009E27AE">
        <w:rPr>
          <w:rFonts w:ascii="Arial" w:hAnsi="Arial" w:cs="Arial"/>
          <w:sz w:val="20"/>
          <w:szCs w:val="20"/>
        </w:rPr>
        <w:t>enham sofrido condenação definitiva por praticarem, por meios dolosos, fraude fiscal no recolhimento de quaisquer tributos; tenham praticado atos ilícitos visando a frustrar os objetivos da licitação; demonstrem não possuir idoneidade para contratar com a Administração em virtude de atos ilícitos praticados.</w:t>
      </w:r>
    </w:p>
    <w:p w14:paraId="04F3614B" w14:textId="6DB81946" w:rsidR="00434F18" w:rsidRPr="009E27AE" w:rsidRDefault="00434F18" w:rsidP="009B0F7C">
      <w:pPr>
        <w:pStyle w:val="PargrafodaLista"/>
        <w:numPr>
          <w:ilvl w:val="1"/>
          <w:numId w:val="1"/>
        </w:numPr>
        <w:jc w:val="both"/>
        <w:rPr>
          <w:rFonts w:ascii="Arial" w:hAnsi="Arial" w:cs="Arial"/>
          <w:sz w:val="20"/>
          <w:szCs w:val="20"/>
        </w:rPr>
      </w:pPr>
      <w:r w:rsidRPr="009E27AE">
        <w:rPr>
          <w:rFonts w:ascii="Arial" w:hAnsi="Arial" w:cs="Arial"/>
          <w:sz w:val="20"/>
          <w:szCs w:val="20"/>
        </w:rPr>
        <w:t>Se a multa for de valor superior ao valor dos créditos em haver, responderá a CONTRATADA pela sua diferença, a qual será cobrada administrativa ou judicialmente, sem prejuízo de eventual Tomada de Contas Especial.</w:t>
      </w:r>
    </w:p>
    <w:p w14:paraId="7C38FF37" w14:textId="77777777" w:rsidR="00306596" w:rsidRPr="009E27AE" w:rsidRDefault="00306596" w:rsidP="00306596">
      <w:pPr>
        <w:pStyle w:val="PargrafodaLista"/>
        <w:ind w:left="0"/>
        <w:rPr>
          <w:rFonts w:ascii="Arial" w:hAnsi="Arial" w:cs="Arial"/>
          <w:sz w:val="20"/>
          <w:szCs w:val="20"/>
        </w:rPr>
      </w:pPr>
    </w:p>
    <w:p w14:paraId="086A608D" w14:textId="2AEAE58C" w:rsidR="00045B36" w:rsidRPr="009E27AE" w:rsidRDefault="009B0F7C" w:rsidP="00045B36">
      <w:pPr>
        <w:pStyle w:val="PB"/>
      </w:pPr>
      <w:r w:rsidRPr="009E27AE">
        <w:t>DISPOSIÇÕES GERAIS</w:t>
      </w:r>
    </w:p>
    <w:p w14:paraId="37DAAECC" w14:textId="66834137" w:rsidR="00FD2439" w:rsidRPr="009E27AE" w:rsidRDefault="009B0F7C" w:rsidP="009B0F7C">
      <w:pPr>
        <w:pStyle w:val="PargrafodaLista"/>
        <w:numPr>
          <w:ilvl w:val="1"/>
          <w:numId w:val="1"/>
        </w:numPr>
        <w:rPr>
          <w:rFonts w:ascii="Arial" w:hAnsi="Arial" w:cs="Arial"/>
          <w:sz w:val="20"/>
          <w:szCs w:val="20"/>
        </w:rPr>
      </w:pPr>
      <w:r w:rsidRPr="009E27AE">
        <w:rPr>
          <w:rFonts w:ascii="Arial" w:hAnsi="Arial" w:cs="Arial"/>
          <w:sz w:val="20"/>
          <w:szCs w:val="20"/>
        </w:rPr>
        <w:t>Fazem parte e integram este Termo de Referência, para todos os fins e efeitos, os seguintes anexos:</w:t>
      </w:r>
    </w:p>
    <w:p w14:paraId="60CB815C" w14:textId="0996BDA7" w:rsidR="009B0F7C"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I – PLANILHA LICITANTE – MODELO DE PROPOSTA DE PREÇOS</w:t>
      </w:r>
    </w:p>
    <w:p w14:paraId="7A2E8C2C" w14:textId="1B4EE4C9" w:rsidR="009B0F7C" w:rsidRPr="009E27AE" w:rsidRDefault="00412096" w:rsidP="009B0F7C">
      <w:pPr>
        <w:rPr>
          <w:rFonts w:ascii="Arial" w:hAnsi="Arial" w:cs="Arial"/>
          <w:sz w:val="20"/>
          <w:szCs w:val="20"/>
        </w:rPr>
      </w:pPr>
      <w:r>
        <w:rPr>
          <w:rFonts w:ascii="Arial" w:hAnsi="Arial" w:cs="Arial"/>
          <w:sz w:val="20"/>
          <w:szCs w:val="20"/>
        </w:rPr>
        <w:t>APENDICE</w:t>
      </w:r>
      <w:r w:rsidR="009B0F7C" w:rsidRPr="009E27AE">
        <w:rPr>
          <w:rFonts w:ascii="Arial" w:hAnsi="Arial" w:cs="Arial"/>
          <w:sz w:val="20"/>
          <w:szCs w:val="20"/>
        </w:rPr>
        <w:t xml:space="preserve"> II – MODELO DE COMPOSIÇÃO DO BDI</w:t>
      </w:r>
    </w:p>
    <w:p w14:paraId="66C472E9" w14:textId="6773121D" w:rsidR="009B0F7C"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III – </w:t>
      </w:r>
      <w:r w:rsidR="0026547E" w:rsidRPr="009E27AE">
        <w:rPr>
          <w:rFonts w:ascii="Arial" w:hAnsi="Arial" w:cs="Arial"/>
          <w:sz w:val="20"/>
          <w:szCs w:val="20"/>
        </w:rPr>
        <w:t>MODELO DE PLANILHA PARA COMPOSIÇÃO DE ENCARGOS SOCIAIS</w:t>
      </w:r>
    </w:p>
    <w:p w14:paraId="19794976" w14:textId="11D81F40" w:rsidR="009B0F7C" w:rsidRPr="009E27AE" w:rsidRDefault="00412096" w:rsidP="009B0F7C">
      <w:pPr>
        <w:rPr>
          <w:rFonts w:ascii="Arial" w:hAnsi="Arial" w:cs="Arial"/>
          <w:sz w:val="20"/>
          <w:szCs w:val="20"/>
        </w:rPr>
      </w:pPr>
      <w:r>
        <w:rPr>
          <w:rFonts w:ascii="Arial" w:hAnsi="Arial" w:cs="Arial"/>
          <w:sz w:val="20"/>
          <w:szCs w:val="20"/>
        </w:rPr>
        <w:t>APENDICE</w:t>
      </w:r>
      <w:r w:rsidR="0026547E" w:rsidRPr="009E27AE">
        <w:rPr>
          <w:rFonts w:ascii="Arial" w:hAnsi="Arial" w:cs="Arial"/>
          <w:sz w:val="20"/>
          <w:szCs w:val="20"/>
        </w:rPr>
        <w:t xml:space="preserve"> IV – MODELO DE DECLARAÇÃO</w:t>
      </w:r>
    </w:p>
    <w:p w14:paraId="7AD480DE" w14:textId="0687443E" w:rsidR="009B0F7C"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V – MODELO DE ORDEM DE SERVIÇO (OS)</w:t>
      </w:r>
    </w:p>
    <w:p w14:paraId="7E446DE4" w14:textId="4B664D1E" w:rsidR="009B0F7C" w:rsidRPr="009E27AE" w:rsidRDefault="00412096" w:rsidP="009B0F7C">
      <w:pPr>
        <w:rPr>
          <w:rFonts w:ascii="Arial" w:hAnsi="Arial" w:cs="Arial"/>
          <w:sz w:val="20"/>
          <w:szCs w:val="20"/>
        </w:rPr>
      </w:pPr>
      <w:r>
        <w:rPr>
          <w:rFonts w:ascii="Arial" w:hAnsi="Arial" w:cs="Arial"/>
          <w:sz w:val="20"/>
          <w:szCs w:val="20"/>
        </w:rPr>
        <w:t>APENDICE</w:t>
      </w:r>
      <w:r w:rsidR="009B0F7C" w:rsidRPr="009E27AE">
        <w:rPr>
          <w:rFonts w:ascii="Arial" w:hAnsi="Arial" w:cs="Arial"/>
          <w:sz w:val="20"/>
          <w:szCs w:val="20"/>
        </w:rPr>
        <w:t xml:space="preserve"> VI – </w:t>
      </w:r>
      <w:r w:rsidR="0026547E" w:rsidRPr="009E27AE">
        <w:rPr>
          <w:rFonts w:ascii="Arial" w:hAnsi="Arial" w:cs="Arial"/>
          <w:sz w:val="20"/>
          <w:szCs w:val="20"/>
        </w:rPr>
        <w:t>MODELO DE CONTROLE DE MANUTENÇÕES PREVENTIVAS E CORRETIVAS</w:t>
      </w:r>
    </w:p>
    <w:p w14:paraId="56908E76" w14:textId="0D886B35" w:rsidR="002A1D4D" w:rsidRPr="009E27AE" w:rsidRDefault="00412096" w:rsidP="009B0F7C">
      <w:pPr>
        <w:rPr>
          <w:rFonts w:ascii="Arial" w:hAnsi="Arial" w:cs="Arial"/>
          <w:sz w:val="20"/>
          <w:szCs w:val="20"/>
        </w:rPr>
      </w:pPr>
      <w:r>
        <w:rPr>
          <w:rFonts w:ascii="Arial" w:hAnsi="Arial" w:cs="Arial"/>
          <w:sz w:val="20"/>
          <w:szCs w:val="20"/>
        </w:rPr>
        <w:t>APÊNDICE</w:t>
      </w:r>
      <w:r w:rsidR="009B0F7C" w:rsidRPr="009E27AE">
        <w:rPr>
          <w:rFonts w:ascii="Arial" w:hAnsi="Arial" w:cs="Arial"/>
          <w:sz w:val="20"/>
          <w:szCs w:val="20"/>
        </w:rPr>
        <w:t xml:space="preserve"> VII – </w:t>
      </w:r>
      <w:r w:rsidR="0026547E" w:rsidRPr="009E27AE">
        <w:rPr>
          <w:rFonts w:ascii="Arial" w:hAnsi="Arial" w:cs="Arial"/>
          <w:sz w:val="20"/>
          <w:szCs w:val="20"/>
        </w:rPr>
        <w:t>PLANILHA DE REFERÊNCIA PARA ESTIPULAÇÃO DO VALOR GLOBAL DOS SERVIÇOS</w:t>
      </w:r>
    </w:p>
    <w:p w14:paraId="2C51F199" w14:textId="77777777" w:rsidR="00743B13" w:rsidRPr="009E27AE" w:rsidRDefault="00743B13" w:rsidP="009B0F7C">
      <w:pPr>
        <w:rPr>
          <w:rFonts w:ascii="Arial" w:hAnsi="Arial" w:cs="Arial"/>
          <w:sz w:val="20"/>
          <w:szCs w:val="20"/>
        </w:rPr>
      </w:pPr>
    </w:p>
    <w:p w14:paraId="5EAE4BBA" w14:textId="7AE61322" w:rsidR="00743B13" w:rsidRPr="009E27AE" w:rsidRDefault="00743B13" w:rsidP="00743B13">
      <w:pPr>
        <w:pStyle w:val="PargrafodaLista"/>
        <w:numPr>
          <w:ilvl w:val="1"/>
          <w:numId w:val="1"/>
        </w:numPr>
        <w:jc w:val="both"/>
        <w:rPr>
          <w:rFonts w:ascii="Arial" w:hAnsi="Arial" w:cs="Arial"/>
          <w:sz w:val="20"/>
          <w:szCs w:val="20"/>
        </w:rPr>
      </w:pPr>
      <w:r w:rsidRPr="009E27AE">
        <w:rPr>
          <w:rFonts w:ascii="Arial" w:hAnsi="Arial" w:cs="Arial"/>
          <w:sz w:val="20"/>
          <w:szCs w:val="20"/>
        </w:rPr>
        <w:t xml:space="preserve">O presente Termo de Referência, estruturado de acordo com as necessidades da Universidade Federal do Pará – UFPA e com a legislação pertinente, deverá ser submetido à apreciação e, se de acordo, aprovação por parte da Administração Superior, em observância ao disposto no inciso II do art. </w:t>
      </w:r>
      <w:r w:rsidR="006D03FB">
        <w:rPr>
          <w:rFonts w:ascii="Arial" w:hAnsi="Arial" w:cs="Arial"/>
          <w:sz w:val="20"/>
          <w:szCs w:val="20"/>
        </w:rPr>
        <w:t>14</w:t>
      </w:r>
      <w:r w:rsidRPr="009E27AE">
        <w:rPr>
          <w:rFonts w:ascii="Arial" w:hAnsi="Arial" w:cs="Arial"/>
          <w:sz w:val="20"/>
          <w:szCs w:val="20"/>
        </w:rPr>
        <w:t xml:space="preserve">º do Decreto nº </w:t>
      </w:r>
      <w:r w:rsidR="00660AF6">
        <w:rPr>
          <w:rFonts w:ascii="Arial" w:hAnsi="Arial" w:cs="Arial"/>
          <w:sz w:val="20"/>
          <w:szCs w:val="20"/>
        </w:rPr>
        <w:t>10.024/2019</w:t>
      </w:r>
      <w:r w:rsidRPr="009E27AE">
        <w:rPr>
          <w:rFonts w:ascii="Arial" w:hAnsi="Arial" w:cs="Arial"/>
          <w:sz w:val="20"/>
          <w:szCs w:val="20"/>
        </w:rPr>
        <w:t>.</w:t>
      </w:r>
    </w:p>
    <w:p w14:paraId="42AFBADB" w14:textId="77777777" w:rsidR="00743B13" w:rsidRPr="009E27AE" w:rsidRDefault="00743B13" w:rsidP="00743B13">
      <w:pPr>
        <w:pStyle w:val="PargrafodaLista"/>
        <w:ind w:left="0"/>
        <w:jc w:val="both"/>
        <w:rPr>
          <w:rFonts w:ascii="Arial" w:hAnsi="Arial" w:cs="Arial"/>
          <w:sz w:val="20"/>
          <w:szCs w:val="20"/>
        </w:rPr>
      </w:pPr>
    </w:p>
    <w:p w14:paraId="3E98D012" w14:textId="77777777" w:rsidR="00743B13" w:rsidRPr="009E27AE" w:rsidRDefault="00743B13" w:rsidP="00743B13">
      <w:pPr>
        <w:pStyle w:val="PargrafodaLista"/>
        <w:ind w:left="0"/>
        <w:jc w:val="both"/>
        <w:rPr>
          <w:rFonts w:ascii="Arial" w:hAnsi="Arial" w:cs="Arial"/>
          <w:sz w:val="20"/>
          <w:szCs w:val="20"/>
        </w:rPr>
      </w:pPr>
    </w:p>
    <w:p w14:paraId="163A418A" w14:textId="77777777" w:rsidR="00743B13" w:rsidRPr="009E27AE" w:rsidRDefault="00743B13" w:rsidP="00743B13">
      <w:pPr>
        <w:pStyle w:val="PargrafodaLista"/>
        <w:tabs>
          <w:tab w:val="left" w:pos="2100"/>
        </w:tabs>
        <w:ind w:left="0"/>
        <w:rPr>
          <w:rFonts w:ascii="Arial" w:hAnsi="Arial" w:cs="Arial"/>
          <w:sz w:val="20"/>
          <w:szCs w:val="20"/>
        </w:rPr>
      </w:pPr>
      <w:r w:rsidRPr="009E27AE">
        <w:rPr>
          <w:rFonts w:ascii="Arial" w:hAnsi="Arial" w:cs="Arial"/>
          <w:sz w:val="20"/>
          <w:szCs w:val="20"/>
        </w:rPr>
        <w:tab/>
      </w:r>
    </w:p>
    <w:p w14:paraId="6263F5D0" w14:textId="77777777" w:rsidR="00743B13" w:rsidRPr="009E27AE" w:rsidRDefault="00743B13" w:rsidP="00743B13">
      <w:pPr>
        <w:pStyle w:val="PargrafodaLista"/>
        <w:tabs>
          <w:tab w:val="left" w:pos="2100"/>
        </w:tabs>
        <w:ind w:left="0"/>
        <w:rPr>
          <w:rFonts w:ascii="Arial" w:hAnsi="Arial" w:cs="Arial"/>
          <w:sz w:val="20"/>
          <w:szCs w:val="20"/>
        </w:rPr>
      </w:pPr>
    </w:p>
    <w:p w14:paraId="2B7BD9B3" w14:textId="77777777" w:rsidR="00743B13" w:rsidRPr="009E27AE" w:rsidRDefault="00743B13" w:rsidP="00743B13">
      <w:pPr>
        <w:pStyle w:val="PargrafodaLista"/>
        <w:ind w:left="0"/>
        <w:jc w:val="center"/>
        <w:rPr>
          <w:rFonts w:ascii="Arial" w:hAnsi="Arial" w:cs="Arial"/>
          <w:sz w:val="20"/>
          <w:szCs w:val="20"/>
        </w:rPr>
      </w:pPr>
    </w:p>
    <w:p w14:paraId="5FEACF3B" w14:textId="77777777" w:rsidR="00743B13" w:rsidRPr="009E27AE" w:rsidRDefault="00743B13" w:rsidP="00743B13">
      <w:pPr>
        <w:pStyle w:val="Default"/>
        <w:jc w:val="center"/>
        <w:rPr>
          <w:rFonts w:ascii="Arial" w:hAnsi="Arial" w:cs="Arial"/>
          <w:sz w:val="20"/>
          <w:szCs w:val="20"/>
        </w:rPr>
      </w:pPr>
    </w:p>
    <w:p w14:paraId="4E1CF2FF" w14:textId="77777777" w:rsidR="00743B13" w:rsidRPr="009E27AE" w:rsidRDefault="00743B13" w:rsidP="00743B13">
      <w:pPr>
        <w:pStyle w:val="Default"/>
        <w:jc w:val="center"/>
        <w:rPr>
          <w:rFonts w:ascii="Arial" w:hAnsi="Arial" w:cs="Arial"/>
          <w:sz w:val="20"/>
          <w:szCs w:val="20"/>
        </w:rPr>
      </w:pPr>
    </w:p>
    <w:p w14:paraId="47A2F9A7" w14:textId="77777777" w:rsidR="00743B13" w:rsidRPr="009E27AE" w:rsidRDefault="00743B13" w:rsidP="00743B13">
      <w:pPr>
        <w:pStyle w:val="Default"/>
        <w:jc w:val="center"/>
        <w:rPr>
          <w:rFonts w:ascii="Arial" w:hAnsi="Arial" w:cs="Arial"/>
          <w:sz w:val="20"/>
          <w:szCs w:val="20"/>
        </w:rPr>
      </w:pPr>
    </w:p>
    <w:p w14:paraId="1651FDC1" w14:textId="77777777" w:rsidR="00743B13" w:rsidRPr="009E27AE" w:rsidRDefault="00743B13" w:rsidP="00743B13">
      <w:pPr>
        <w:pStyle w:val="Default"/>
        <w:jc w:val="center"/>
        <w:rPr>
          <w:rFonts w:ascii="Arial" w:hAnsi="Arial" w:cs="Arial"/>
          <w:sz w:val="20"/>
          <w:szCs w:val="20"/>
        </w:rPr>
      </w:pPr>
    </w:p>
    <w:p w14:paraId="2FDA122B" w14:textId="77777777" w:rsidR="00743B13" w:rsidRPr="009E27AE" w:rsidRDefault="00743B13" w:rsidP="00743B13">
      <w:pPr>
        <w:pStyle w:val="Default"/>
        <w:jc w:val="center"/>
        <w:rPr>
          <w:rFonts w:ascii="Arial" w:hAnsi="Arial" w:cs="Arial"/>
          <w:sz w:val="20"/>
          <w:szCs w:val="20"/>
        </w:rPr>
      </w:pPr>
    </w:p>
    <w:p w14:paraId="5BF7BAC9" w14:textId="77777777" w:rsidR="00743B13" w:rsidRPr="009E27AE" w:rsidRDefault="00743B13" w:rsidP="00743B13">
      <w:pPr>
        <w:pStyle w:val="Default"/>
        <w:jc w:val="center"/>
        <w:rPr>
          <w:rFonts w:ascii="Arial" w:hAnsi="Arial" w:cs="Arial"/>
          <w:sz w:val="20"/>
          <w:szCs w:val="20"/>
        </w:rPr>
      </w:pPr>
    </w:p>
    <w:p w14:paraId="20D8CB03" w14:textId="77777777" w:rsidR="002A1D4D" w:rsidRPr="009E27AE" w:rsidRDefault="002A1D4D" w:rsidP="00FD2439">
      <w:pPr>
        <w:rPr>
          <w:rFonts w:ascii="Arial" w:hAnsi="Arial" w:cs="Arial"/>
          <w:sz w:val="20"/>
          <w:szCs w:val="20"/>
        </w:rPr>
      </w:pPr>
    </w:p>
    <w:p w14:paraId="752D4B85" w14:textId="2EF28A98" w:rsidR="002A1D4D" w:rsidRPr="009E27AE" w:rsidRDefault="00412096" w:rsidP="002A1D4D">
      <w:pPr>
        <w:pageBreakBefore/>
        <w:suppressAutoHyphens/>
        <w:spacing w:after="120"/>
        <w:jc w:val="center"/>
        <w:rPr>
          <w:rFonts w:ascii="Arial" w:hAnsi="Arial" w:cs="Arial"/>
          <w:b/>
          <w:sz w:val="20"/>
          <w:szCs w:val="20"/>
          <w:u w:val="single"/>
          <w:lang w:eastAsia="zh-CN"/>
        </w:rPr>
      </w:pPr>
      <w:r w:rsidRPr="00412096">
        <w:rPr>
          <w:rFonts w:ascii="Arial" w:hAnsi="Arial" w:cs="Arial"/>
          <w:b/>
          <w:sz w:val="20"/>
          <w:szCs w:val="20"/>
          <w:u w:val="single"/>
          <w:lang w:eastAsia="zh-CN"/>
        </w:rPr>
        <w:lastRenderedPageBreak/>
        <w:t>APÊNDICE</w:t>
      </w:r>
      <w:r w:rsidR="002A1D4D" w:rsidRPr="009E27AE">
        <w:rPr>
          <w:rFonts w:ascii="Arial" w:hAnsi="Arial" w:cs="Arial"/>
          <w:b/>
          <w:sz w:val="20"/>
          <w:szCs w:val="20"/>
          <w:u w:val="single"/>
          <w:lang w:eastAsia="zh-CN"/>
        </w:rPr>
        <w:t xml:space="preserve"> I – PLANILHA LICITANTE – MODELO DE PROPOSTA DE PREÇOS</w:t>
      </w:r>
    </w:p>
    <w:p w14:paraId="65B72606" w14:textId="77777777" w:rsidR="002A1D4D" w:rsidRPr="009E27AE" w:rsidRDefault="002A1D4D" w:rsidP="002A1D4D">
      <w:pPr>
        <w:suppressAutoHyphens/>
        <w:spacing w:after="120"/>
        <w:jc w:val="both"/>
        <w:rPr>
          <w:rFonts w:ascii="Arial" w:hAnsi="Arial" w:cs="Arial"/>
          <w:sz w:val="20"/>
          <w:szCs w:val="20"/>
          <w:lang w:eastAsia="zh-CN"/>
        </w:rPr>
      </w:pPr>
    </w:p>
    <w:tbl>
      <w:tblPr>
        <w:tblW w:w="11425" w:type="dxa"/>
        <w:jc w:val="center"/>
        <w:tblLayout w:type="fixed"/>
        <w:tblCellMar>
          <w:top w:w="55" w:type="dxa"/>
          <w:left w:w="55" w:type="dxa"/>
          <w:bottom w:w="55" w:type="dxa"/>
          <w:right w:w="55" w:type="dxa"/>
        </w:tblCellMar>
        <w:tblLook w:val="0000" w:firstRow="0" w:lastRow="0" w:firstColumn="0" w:lastColumn="0" w:noHBand="0" w:noVBand="0"/>
      </w:tblPr>
      <w:tblGrid>
        <w:gridCol w:w="641"/>
        <w:gridCol w:w="5170"/>
        <w:gridCol w:w="1276"/>
        <w:gridCol w:w="1277"/>
        <w:gridCol w:w="1558"/>
        <w:gridCol w:w="1503"/>
      </w:tblGrid>
      <w:tr w:rsidR="009C240D" w:rsidRPr="009E27AE" w14:paraId="2F91FA3B" w14:textId="77777777" w:rsidTr="00F02593">
        <w:trPr>
          <w:trHeight w:val="736"/>
          <w:jc w:val="center"/>
        </w:trPr>
        <w:tc>
          <w:tcPr>
            <w:tcW w:w="641" w:type="dxa"/>
            <w:shd w:val="clear" w:color="auto" w:fill="CCCCCC"/>
            <w:vAlign w:val="center"/>
          </w:tcPr>
          <w:p w14:paraId="6AFEFE1A" w14:textId="4FD41057"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LOTE</w:t>
            </w:r>
          </w:p>
        </w:tc>
        <w:tc>
          <w:tcPr>
            <w:tcW w:w="5170" w:type="dxa"/>
            <w:shd w:val="clear" w:color="auto" w:fill="CCCCCC"/>
            <w:vAlign w:val="center"/>
          </w:tcPr>
          <w:p w14:paraId="53671CD0" w14:textId="77777777"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DESCRIÇÃO</w:t>
            </w:r>
          </w:p>
        </w:tc>
        <w:tc>
          <w:tcPr>
            <w:tcW w:w="1276" w:type="dxa"/>
            <w:shd w:val="clear" w:color="auto" w:fill="CCCCCC"/>
            <w:vAlign w:val="center"/>
          </w:tcPr>
          <w:p w14:paraId="7A2CBB17" w14:textId="305B21AA" w:rsidR="00C205E4" w:rsidRPr="009E27AE" w:rsidRDefault="00C205E4" w:rsidP="00C205E4">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LOCAL</w:t>
            </w:r>
          </w:p>
        </w:tc>
        <w:tc>
          <w:tcPr>
            <w:tcW w:w="1277" w:type="dxa"/>
            <w:shd w:val="clear" w:color="auto" w:fill="CCCCCC"/>
            <w:vAlign w:val="center"/>
          </w:tcPr>
          <w:p w14:paraId="35C92AA9" w14:textId="406EEAA6"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VALOR ORÇAMENTO ANUAL</w:t>
            </w:r>
          </w:p>
        </w:tc>
        <w:tc>
          <w:tcPr>
            <w:tcW w:w="1558" w:type="dxa"/>
            <w:shd w:val="clear" w:color="auto" w:fill="CCCCCC"/>
            <w:vAlign w:val="center"/>
          </w:tcPr>
          <w:p w14:paraId="017659BC" w14:textId="77777777"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bCs/>
                <w:sz w:val="20"/>
                <w:szCs w:val="20"/>
                <w:shd w:val="clear" w:color="auto" w:fill="CCCCCC"/>
                <w:lang w:eastAsia="zh-CN"/>
              </w:rPr>
              <w:t>PERCENTUAL DE DESCONTO SOBRE O ORÇAMENTO ANUAL</w:t>
            </w:r>
          </w:p>
        </w:tc>
        <w:tc>
          <w:tcPr>
            <w:tcW w:w="1503" w:type="dxa"/>
            <w:shd w:val="clear" w:color="auto" w:fill="CCCCCC"/>
          </w:tcPr>
          <w:p w14:paraId="21F3011D" w14:textId="66F793AF" w:rsidR="00C205E4" w:rsidRPr="009E27AE" w:rsidRDefault="00C205E4" w:rsidP="002A1D4D">
            <w:pPr>
              <w:suppressLineNumbers/>
              <w:suppressAutoHyphens/>
              <w:snapToGrid w:val="0"/>
              <w:jc w:val="center"/>
              <w:rPr>
                <w:rFonts w:ascii="Arial" w:hAnsi="Arial" w:cs="Arial"/>
                <w:b/>
                <w:bCs/>
                <w:sz w:val="20"/>
                <w:szCs w:val="20"/>
                <w:shd w:val="clear" w:color="auto" w:fill="CCCCCC"/>
                <w:lang w:eastAsia="zh-CN"/>
              </w:rPr>
            </w:pPr>
            <w:r w:rsidRPr="009E27AE">
              <w:rPr>
                <w:rFonts w:ascii="Arial" w:hAnsi="Arial" w:cs="Arial"/>
                <w:b/>
                <w:sz w:val="20"/>
                <w:szCs w:val="20"/>
                <w:lang w:eastAsia="zh-CN"/>
              </w:rPr>
              <w:t>VALOR GLOBAL APÓS APLICAÇÃO DO DESCONTO OFERTADO (R$)</w:t>
            </w:r>
          </w:p>
        </w:tc>
      </w:tr>
      <w:tr w:rsidR="00C205E4" w:rsidRPr="009E27AE" w14:paraId="0A053D39" w14:textId="027E7288" w:rsidTr="00F02593">
        <w:trPr>
          <w:trHeight w:val="1394"/>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1F0A5AD0" w14:textId="060A71D4" w:rsidR="00C205E4" w:rsidRPr="009E27AE" w:rsidRDefault="00C205E4" w:rsidP="00C205E4">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1</w:t>
            </w:r>
            <w:proofErr w:type="gramEnd"/>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6B4AA75D" w14:textId="59C740D0" w:rsidR="00C205E4" w:rsidRPr="009E27AE" w:rsidRDefault="00C205E4" w:rsidP="00102BDD">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w:t>
            </w:r>
            <w:r w:rsidR="00102BDD" w:rsidRPr="009E27AE">
              <w:rPr>
                <w:rFonts w:ascii="Arial" w:eastAsia="Lucida Sans Unicode" w:hAnsi="Arial" w:cs="Arial"/>
                <w:kern w:val="1"/>
                <w:sz w:val="20"/>
                <w:szCs w:val="20"/>
                <w:lang w:eastAsia="zh-CN"/>
              </w:rPr>
              <w:t>ÃO DO TIPO BEBEDOURO, GELADEIRA</w:t>
            </w:r>
            <w:r w:rsidRPr="009E27AE">
              <w:rPr>
                <w:rFonts w:ascii="Arial" w:eastAsia="Lucida Sans Unicode" w:hAnsi="Arial" w:cs="Arial"/>
                <w:kern w:val="1"/>
                <w:sz w:val="20"/>
                <w:szCs w:val="20"/>
                <w:lang w:eastAsia="zh-CN"/>
              </w:rPr>
              <w:t xml:space="preserve">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tcPr>
          <w:p w14:paraId="5A9CCC74" w14:textId="15D6216F"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BELÉM, ANANINDEUA, SOURE E BREVES</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2A0397C4" w14:textId="79A7E941"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8.791.097,30</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66E21324" w14:textId="49708EF3"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503" w:type="dxa"/>
            <w:tcBorders>
              <w:top w:val="single" w:sz="4" w:space="0" w:color="auto"/>
              <w:left w:val="single" w:sz="4" w:space="0" w:color="auto"/>
              <w:bottom w:val="single" w:sz="4" w:space="0" w:color="auto"/>
              <w:right w:val="single" w:sz="4" w:space="0" w:color="auto"/>
            </w:tcBorders>
            <w:vAlign w:val="center"/>
          </w:tcPr>
          <w:p w14:paraId="47FC7956" w14:textId="4800DFE7"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3480EFA1" w14:textId="3BC7BF59" w:rsidTr="00F02593">
        <w:trPr>
          <w:trHeight w:val="1018"/>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10A56746" w14:textId="59BD7561" w:rsidR="00C205E4" w:rsidRPr="009E27AE" w:rsidRDefault="00C205E4" w:rsidP="00C205E4">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2</w:t>
            </w:r>
            <w:proofErr w:type="gramEnd"/>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34779922" w14:textId="09132A78" w:rsidR="00C205E4" w:rsidRPr="009E27AE" w:rsidRDefault="00C205E4" w:rsidP="00C205E4">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xml:space="preserve">, EM APARELHOS CONDICIONADORES DE AR, DO TIPO SPLITÃO, E DO TIPO SISTEMA </w:t>
            </w:r>
            <w:r w:rsidR="003214B0" w:rsidRPr="009E27AE">
              <w:rPr>
                <w:rFonts w:ascii="Arial" w:eastAsia="Lucida Sans Unicode" w:hAnsi="Arial" w:cs="Arial"/>
                <w:kern w:val="1"/>
                <w:sz w:val="20"/>
                <w:szCs w:val="20"/>
                <w:lang w:eastAsia="zh-CN"/>
              </w:rPr>
              <w:t>VRF-VOLUME DE REFRIGERANTE VARIÁVEL</w:t>
            </w:r>
            <w:r w:rsidRPr="009E27AE">
              <w:rPr>
                <w:rFonts w:ascii="Arial" w:eastAsia="Lucida Sans Unicode" w:hAnsi="Arial" w:cs="Arial"/>
                <w:kern w:val="1"/>
                <w:sz w:val="20"/>
                <w:szCs w:val="20"/>
                <w:lang w:eastAsia="zh-CN"/>
              </w:rPr>
              <w:t xml:space="preserve"> </w:t>
            </w:r>
            <w:r w:rsidR="003214B0" w:rsidRPr="009E27AE">
              <w:rPr>
                <w:rFonts w:ascii="Arial" w:eastAsia="Lucida Sans Unicode" w:hAnsi="Arial" w:cs="Arial"/>
                <w:kern w:val="1"/>
                <w:sz w:val="20"/>
                <w:szCs w:val="20"/>
                <w:lang w:eastAsia="zh-CN"/>
              </w:rPr>
              <w:t>(</w:t>
            </w:r>
            <w:r w:rsidRPr="009E27AE">
              <w:rPr>
                <w:rFonts w:ascii="Arial" w:eastAsia="Lucida Sans Unicode" w:hAnsi="Arial" w:cs="Arial"/>
                <w:kern w:val="1"/>
                <w:sz w:val="20"/>
                <w:szCs w:val="20"/>
                <w:lang w:eastAsia="zh-CN"/>
              </w:rPr>
              <w:t>COM EVAPORADORA CASSETE</w:t>
            </w:r>
            <w:r w:rsidR="0039183B" w:rsidRPr="009E27AE">
              <w:rPr>
                <w:rFonts w:ascii="Arial" w:eastAsia="Lucida Sans Unicode" w:hAnsi="Arial" w:cs="Arial"/>
                <w:kern w:val="1"/>
                <w:sz w:val="20"/>
                <w:szCs w:val="20"/>
                <w:lang w:eastAsia="zh-CN"/>
              </w:rPr>
              <w:t>,</w:t>
            </w:r>
            <w:r w:rsidR="003214B0" w:rsidRPr="009E27AE">
              <w:rPr>
                <w:rFonts w:ascii="Arial" w:eastAsia="Lucida Sans Unicode" w:hAnsi="Arial" w:cs="Arial"/>
                <w:kern w:val="1"/>
                <w:sz w:val="20"/>
                <w:szCs w:val="20"/>
                <w:lang w:eastAsia="zh-CN"/>
              </w:rPr>
              <w:t xml:space="preserve"> HI WALL</w:t>
            </w:r>
            <w:r w:rsidR="0039183B" w:rsidRPr="009E27AE">
              <w:rPr>
                <w:rFonts w:ascii="Arial" w:eastAsia="Lucida Sans Unicode" w:hAnsi="Arial" w:cs="Arial"/>
                <w:kern w:val="1"/>
                <w:sz w:val="20"/>
                <w:szCs w:val="20"/>
                <w:lang w:eastAsia="zh-CN"/>
              </w:rPr>
              <w:t xml:space="preserve"> E DE PISO</w:t>
            </w:r>
            <w:r w:rsidR="00F83643" w:rsidRPr="009E27AE">
              <w:rPr>
                <w:rFonts w:ascii="Arial" w:eastAsia="Lucida Sans Unicode" w:hAnsi="Arial" w:cs="Arial"/>
                <w:kern w:val="1"/>
                <w:sz w:val="20"/>
                <w:szCs w:val="20"/>
                <w:lang w:eastAsia="zh-CN"/>
              </w:rPr>
              <w:t>-TETO</w:t>
            </w:r>
            <w:r w:rsidR="003214B0" w:rsidRPr="009E27AE">
              <w:rPr>
                <w:rFonts w:ascii="Arial" w:eastAsia="Lucida Sans Unicode" w:hAnsi="Arial" w:cs="Arial"/>
                <w:kern w:val="1"/>
                <w:sz w:val="20"/>
                <w:szCs w:val="20"/>
                <w:lang w:eastAsia="zh-CN"/>
              </w:rPr>
              <w:t>)</w:t>
            </w:r>
            <w:r w:rsidRPr="009E27AE">
              <w:rPr>
                <w:rFonts w:ascii="Arial" w:eastAsia="Lucida Sans Unicode" w:hAnsi="Arial" w:cs="Arial"/>
                <w:kern w:val="1"/>
                <w:sz w:val="20"/>
                <w:szCs w:val="20"/>
                <w:lang w:eastAsia="zh-CN"/>
              </w:rPr>
              <w:t>.</w:t>
            </w:r>
          </w:p>
        </w:tc>
        <w:tc>
          <w:tcPr>
            <w:tcW w:w="1276" w:type="dxa"/>
            <w:tcBorders>
              <w:top w:val="single" w:sz="4" w:space="0" w:color="auto"/>
              <w:left w:val="single" w:sz="4" w:space="0" w:color="auto"/>
              <w:bottom w:val="single" w:sz="4" w:space="0" w:color="auto"/>
              <w:right w:val="single" w:sz="4" w:space="0" w:color="auto"/>
            </w:tcBorders>
            <w:vAlign w:val="center"/>
          </w:tcPr>
          <w:p w14:paraId="10E104BE" w14:textId="4EB8F37A"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BELÉM (SEUS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6B3A89BC" w14:textId="6FEB88B6"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994.690,84</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3FC2F013" w14:textId="24B18623"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503" w:type="dxa"/>
            <w:tcBorders>
              <w:top w:val="single" w:sz="4" w:space="0" w:color="auto"/>
              <w:left w:val="single" w:sz="4" w:space="0" w:color="auto"/>
              <w:bottom w:val="single" w:sz="4" w:space="0" w:color="auto"/>
              <w:right w:val="single" w:sz="4" w:space="0" w:color="auto"/>
            </w:tcBorders>
            <w:vAlign w:val="center"/>
          </w:tcPr>
          <w:p w14:paraId="79048169" w14:textId="649A8326"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1293771A" w14:textId="3CE58F4F" w:rsidTr="00F02593">
        <w:trPr>
          <w:trHeight w:val="1220"/>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04215A39" w14:textId="544D0040" w:rsidR="00C205E4" w:rsidRPr="009E27AE" w:rsidRDefault="00C205E4" w:rsidP="00C205E4">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3</w:t>
            </w:r>
            <w:proofErr w:type="gramEnd"/>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0E8EDF67" w14:textId="1A545854" w:rsidR="00C205E4" w:rsidRPr="009E27AE" w:rsidRDefault="00102BDD" w:rsidP="00C205E4">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REFRIGERAÇÃO DO TIPO BEBEDOURO, GELADEIRA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vAlign w:val="center"/>
          </w:tcPr>
          <w:p w14:paraId="7325F5B2" w14:textId="286170BB"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CASTANHAL, CAPANEMA, SALINAS E BRAGANÇA</w:t>
            </w:r>
            <w:r w:rsidRPr="009E27AE">
              <w:rPr>
                <w:rFonts w:ascii="Arial" w:hAnsi="Arial" w:cs="Arial"/>
                <w:color w:val="000000"/>
                <w:sz w:val="20"/>
                <w:szCs w:val="20"/>
              </w:rPr>
              <w:br/>
            </w:r>
            <w:proofErr w:type="gramStart"/>
            <w:r w:rsidRPr="009E27AE">
              <w:rPr>
                <w:rFonts w:ascii="Arial" w:hAnsi="Arial" w:cs="Arial"/>
                <w:color w:val="000000"/>
                <w:sz w:val="20"/>
                <w:szCs w:val="20"/>
              </w:rPr>
              <w:t>(</w:t>
            </w:r>
            <w:proofErr w:type="gramEnd"/>
            <w:r w:rsidRPr="009E27AE">
              <w:rPr>
                <w:rFonts w:ascii="Arial" w:hAnsi="Arial" w:cs="Arial"/>
                <w:color w:val="000000"/>
                <w:sz w:val="20"/>
                <w:szCs w:val="20"/>
              </w:rPr>
              <w:t>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1A1D29B8" w14:textId="1E55751E"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1.101.232,14</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6BD62D44" w14:textId="0EAFA6A2"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503" w:type="dxa"/>
            <w:tcBorders>
              <w:top w:val="single" w:sz="4" w:space="0" w:color="auto"/>
              <w:left w:val="single" w:sz="4" w:space="0" w:color="auto"/>
              <w:bottom w:val="single" w:sz="4" w:space="0" w:color="auto"/>
              <w:right w:val="single" w:sz="4" w:space="0" w:color="auto"/>
            </w:tcBorders>
            <w:vAlign w:val="center"/>
          </w:tcPr>
          <w:p w14:paraId="4DB78E68" w14:textId="16A627AB"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770BCDB5" w14:textId="15DF1B47" w:rsidTr="00F02593">
        <w:trPr>
          <w:trHeight w:val="1368"/>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18480D80" w14:textId="290F7450" w:rsidR="00C205E4" w:rsidRPr="009E27AE" w:rsidRDefault="00C205E4" w:rsidP="00C205E4">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4</w:t>
            </w:r>
            <w:proofErr w:type="gramEnd"/>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1F3AB6C7" w14:textId="5029BF43" w:rsidR="00C205E4" w:rsidRPr="009E27AE" w:rsidRDefault="00102BDD" w:rsidP="00C205E4">
            <w:pPr>
              <w:suppressAutoHyphens/>
              <w:jc w:val="both"/>
              <w:rPr>
                <w:rFonts w:ascii="Arial" w:eastAsia="Lucida Sans Unicode" w:hAnsi="Arial" w:cs="Arial"/>
                <w:kern w:val="1"/>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REFRIGERAÇÃO DO TIPO BEBEDOURO, GELADEIRA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vAlign w:val="center"/>
          </w:tcPr>
          <w:p w14:paraId="11B4BEAD" w14:textId="4F7DD911" w:rsidR="00C205E4" w:rsidRPr="009E27AE" w:rsidRDefault="00102BDD"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CAMETA,</w:t>
            </w:r>
            <w:r w:rsidR="00C205E4" w:rsidRPr="009E27AE">
              <w:rPr>
                <w:rFonts w:ascii="Arial" w:hAnsi="Arial" w:cs="Arial"/>
                <w:color w:val="000000"/>
                <w:sz w:val="20"/>
                <w:szCs w:val="20"/>
              </w:rPr>
              <w:t xml:space="preserve"> ABAETETUBA</w:t>
            </w:r>
            <w:r w:rsidRPr="009E27AE">
              <w:rPr>
                <w:rFonts w:ascii="Arial" w:hAnsi="Arial" w:cs="Arial"/>
                <w:color w:val="000000"/>
                <w:sz w:val="20"/>
                <w:szCs w:val="20"/>
              </w:rPr>
              <w:t xml:space="preserve"> E TUCURUÍ</w:t>
            </w:r>
            <w:r w:rsidR="00C205E4" w:rsidRPr="009E27AE">
              <w:rPr>
                <w:rFonts w:ascii="Arial" w:hAnsi="Arial" w:cs="Arial"/>
                <w:color w:val="000000"/>
                <w:sz w:val="20"/>
                <w:szCs w:val="20"/>
              </w:rPr>
              <w:br/>
              <w:t xml:space="preserve"> (SEUS POLOS</w:t>
            </w:r>
            <w:proofErr w:type="gramStart"/>
            <w:r w:rsidR="00C205E4" w:rsidRPr="009E27AE">
              <w:rPr>
                <w:rFonts w:ascii="Arial" w:hAnsi="Arial" w:cs="Arial"/>
                <w:color w:val="000000"/>
                <w:sz w:val="20"/>
                <w:szCs w:val="20"/>
              </w:rPr>
              <w:t>)</w:t>
            </w:r>
            <w:proofErr w:type="gramEnd"/>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2A82AA84" w14:textId="783DE5CF" w:rsidR="00C205E4" w:rsidRPr="00B90E50" w:rsidRDefault="00C205E4" w:rsidP="00C205E4">
            <w:pPr>
              <w:suppressLineNumbers/>
              <w:suppressAutoHyphens/>
              <w:jc w:val="center"/>
              <w:rPr>
                <w:rFonts w:ascii="Arial" w:hAnsi="Arial" w:cs="Arial"/>
                <w:b/>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942.367,35</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71D44299" w14:textId="30E49572"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503" w:type="dxa"/>
            <w:tcBorders>
              <w:top w:val="single" w:sz="4" w:space="0" w:color="auto"/>
              <w:left w:val="single" w:sz="4" w:space="0" w:color="auto"/>
              <w:bottom w:val="single" w:sz="4" w:space="0" w:color="auto"/>
              <w:right w:val="single" w:sz="4" w:space="0" w:color="auto"/>
            </w:tcBorders>
            <w:vAlign w:val="center"/>
          </w:tcPr>
          <w:p w14:paraId="2B26310F" w14:textId="7F4C7CF2"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r w:rsidR="00C205E4" w:rsidRPr="009E27AE" w14:paraId="0858EEBD" w14:textId="7334E41D" w:rsidTr="00F02593">
        <w:trPr>
          <w:trHeight w:val="1163"/>
          <w:jc w:val="center"/>
        </w:trPr>
        <w:tc>
          <w:tcPr>
            <w:tcW w:w="641" w:type="dxa"/>
            <w:tcBorders>
              <w:top w:val="single" w:sz="4" w:space="0" w:color="auto"/>
              <w:left w:val="single" w:sz="4" w:space="0" w:color="auto"/>
              <w:bottom w:val="single" w:sz="4" w:space="0" w:color="auto"/>
              <w:right w:val="single" w:sz="4" w:space="0" w:color="auto"/>
            </w:tcBorders>
            <w:shd w:val="clear" w:color="auto" w:fill="auto"/>
            <w:vAlign w:val="center"/>
          </w:tcPr>
          <w:p w14:paraId="74C4785C" w14:textId="526F1C3B" w:rsidR="00C205E4" w:rsidRPr="009E27AE" w:rsidRDefault="00C205E4" w:rsidP="00C205E4">
            <w:pPr>
              <w:suppressLineNumbers/>
              <w:suppressAutoHyphens/>
              <w:snapToGrid w:val="0"/>
              <w:jc w:val="center"/>
              <w:rPr>
                <w:rFonts w:ascii="Arial" w:hAnsi="Arial" w:cs="Arial"/>
                <w:sz w:val="20"/>
                <w:szCs w:val="20"/>
                <w:lang w:eastAsia="zh-CN"/>
              </w:rPr>
            </w:pPr>
            <w:proofErr w:type="gramStart"/>
            <w:r w:rsidRPr="009E27AE">
              <w:rPr>
                <w:rFonts w:ascii="Arial" w:hAnsi="Arial" w:cs="Arial"/>
                <w:sz w:val="20"/>
                <w:szCs w:val="20"/>
                <w:lang w:eastAsia="zh-CN"/>
              </w:rPr>
              <w:t>5</w:t>
            </w:r>
            <w:proofErr w:type="gramEnd"/>
          </w:p>
        </w:tc>
        <w:tc>
          <w:tcPr>
            <w:tcW w:w="5170" w:type="dxa"/>
            <w:tcBorders>
              <w:top w:val="single" w:sz="4" w:space="0" w:color="auto"/>
              <w:left w:val="single" w:sz="4" w:space="0" w:color="auto"/>
              <w:bottom w:val="single" w:sz="4" w:space="0" w:color="auto"/>
              <w:right w:val="single" w:sz="4" w:space="0" w:color="auto"/>
            </w:tcBorders>
            <w:shd w:val="clear" w:color="auto" w:fill="auto"/>
            <w:vAlign w:val="center"/>
          </w:tcPr>
          <w:p w14:paraId="304A6915" w14:textId="1A20B73E" w:rsidR="00C205E4" w:rsidRPr="009E27AE" w:rsidRDefault="00102BDD" w:rsidP="00C205E4">
            <w:pPr>
              <w:suppressAutoHyphens/>
              <w:jc w:val="both"/>
              <w:rPr>
                <w:rFonts w:ascii="Arial" w:hAnsi="Arial" w:cs="Arial"/>
                <w:sz w:val="20"/>
                <w:szCs w:val="20"/>
                <w:lang w:eastAsia="zh-CN"/>
              </w:rPr>
            </w:pPr>
            <w:r w:rsidRPr="009E27AE">
              <w:rPr>
                <w:rFonts w:ascii="Arial" w:eastAsia="Lucida Sans Unicode" w:hAnsi="Arial" w:cs="Arial"/>
                <w:kern w:val="1"/>
                <w:sz w:val="20"/>
                <w:szCs w:val="20"/>
                <w:lang w:eastAsia="zh-CN"/>
              </w:rPr>
              <w:t xml:space="preserve">CONTRATAÇÃO DE EMPRESA ESPECIALIZADA, NO RAMO DE ENGENHARIA, PARA PRESTAÇÃO DE SERVIÇOS DE MANUTENÇÃO PREVENTIVA E CORRETIVA, </w:t>
            </w:r>
            <w:proofErr w:type="gramStart"/>
            <w:r w:rsidRPr="009E27AE">
              <w:rPr>
                <w:rFonts w:ascii="Arial" w:eastAsia="Lucida Sans Unicode" w:hAnsi="Arial" w:cs="Arial"/>
                <w:kern w:val="1"/>
                <w:sz w:val="20"/>
                <w:szCs w:val="20"/>
                <w:lang w:eastAsia="zh-CN"/>
              </w:rPr>
              <w:t>SOB DEMANDA</w:t>
            </w:r>
            <w:proofErr w:type="gramEnd"/>
            <w:r w:rsidRPr="009E27AE">
              <w:rPr>
                <w:rFonts w:ascii="Arial" w:eastAsia="Lucida Sans Unicode" w:hAnsi="Arial" w:cs="Arial"/>
                <w:kern w:val="1"/>
                <w:sz w:val="20"/>
                <w:szCs w:val="20"/>
                <w:lang w:eastAsia="zh-CN"/>
              </w:rPr>
              <w:t>, EM APARELHOS CONDICIONADORES DE AR, DO TIPO ACJ, SPLIT, SPLIT CASSETE, E EM APARELHOS DE REFRIGERAÇÃO DO TIPO BEBEDOURO, GELADEIRA E FREEZER, COM FORNECIMENTO DE PEÇAS, MATERIAIS E MÃO DE OBRA ESPECIALIZADA.</w:t>
            </w:r>
          </w:p>
        </w:tc>
        <w:tc>
          <w:tcPr>
            <w:tcW w:w="1276" w:type="dxa"/>
            <w:tcBorders>
              <w:top w:val="single" w:sz="4" w:space="0" w:color="auto"/>
              <w:left w:val="single" w:sz="4" w:space="0" w:color="auto"/>
              <w:bottom w:val="single" w:sz="4" w:space="0" w:color="auto"/>
              <w:right w:val="single" w:sz="4" w:space="0" w:color="auto"/>
            </w:tcBorders>
            <w:vAlign w:val="center"/>
          </w:tcPr>
          <w:p w14:paraId="39522A06" w14:textId="77777777" w:rsidR="00C205E4" w:rsidRPr="009E27AE" w:rsidRDefault="00C205E4" w:rsidP="00C205E4">
            <w:pPr>
              <w:jc w:val="center"/>
              <w:rPr>
                <w:rFonts w:ascii="Arial" w:hAnsi="Arial" w:cs="Arial"/>
                <w:color w:val="000000"/>
                <w:sz w:val="20"/>
                <w:szCs w:val="20"/>
              </w:rPr>
            </w:pPr>
            <w:r w:rsidRPr="009E27AE">
              <w:rPr>
                <w:rFonts w:ascii="Arial" w:hAnsi="Arial" w:cs="Arial"/>
                <w:color w:val="000000"/>
                <w:sz w:val="20"/>
                <w:szCs w:val="20"/>
              </w:rPr>
              <w:t>ALTAMIRA</w:t>
            </w:r>
          </w:p>
          <w:p w14:paraId="50498AB5" w14:textId="2022F5E2" w:rsidR="00C205E4" w:rsidRPr="009E27AE" w:rsidRDefault="00C205E4" w:rsidP="00C205E4">
            <w:pPr>
              <w:suppressLineNumbers/>
              <w:suppressAutoHyphens/>
              <w:jc w:val="center"/>
              <w:rPr>
                <w:rFonts w:ascii="Arial" w:hAnsi="Arial" w:cs="Arial"/>
                <w:b/>
                <w:sz w:val="20"/>
                <w:szCs w:val="20"/>
                <w:lang w:eastAsia="zh-CN"/>
              </w:rPr>
            </w:pPr>
            <w:r w:rsidRPr="009E27AE">
              <w:rPr>
                <w:rFonts w:ascii="Arial" w:hAnsi="Arial" w:cs="Arial"/>
                <w:color w:val="000000"/>
                <w:sz w:val="20"/>
                <w:szCs w:val="20"/>
              </w:rPr>
              <w:t>(SEUS POLOS)</w:t>
            </w:r>
          </w:p>
        </w:tc>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14:paraId="31AE0C0B" w14:textId="6FF086F6" w:rsidR="00C205E4" w:rsidRPr="00B90E50" w:rsidRDefault="00C205E4" w:rsidP="00C205E4">
            <w:pPr>
              <w:suppressLineNumbers/>
              <w:suppressAutoHyphens/>
              <w:jc w:val="center"/>
              <w:rPr>
                <w:rFonts w:ascii="Arial" w:hAnsi="Arial" w:cs="Arial"/>
                <w:sz w:val="20"/>
                <w:szCs w:val="20"/>
                <w:lang w:eastAsia="zh-CN"/>
              </w:rPr>
            </w:pPr>
            <w:r w:rsidRPr="00B90E50">
              <w:rPr>
                <w:rFonts w:ascii="Arial" w:hAnsi="Arial" w:cs="Arial"/>
                <w:b/>
                <w:sz w:val="20"/>
                <w:szCs w:val="20"/>
                <w:lang w:eastAsia="zh-CN"/>
              </w:rPr>
              <w:t>R$</w:t>
            </w:r>
            <w:r w:rsidR="00F02593" w:rsidRPr="00B90E50">
              <w:rPr>
                <w:rFonts w:ascii="Arial" w:hAnsi="Arial" w:cs="Arial"/>
                <w:b/>
                <w:sz w:val="20"/>
                <w:szCs w:val="20"/>
                <w:lang w:eastAsia="zh-CN"/>
              </w:rPr>
              <w:t xml:space="preserve"> 938.104,15</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7D10CB6C" w14:textId="77777777" w:rsidR="00C205E4" w:rsidRPr="00B90E50" w:rsidRDefault="00C205E4" w:rsidP="00C205E4">
            <w:pPr>
              <w:suppressLineNumbers/>
              <w:suppressAutoHyphens/>
              <w:snapToGrid w:val="0"/>
              <w:jc w:val="center"/>
              <w:rPr>
                <w:rFonts w:ascii="Arial" w:hAnsi="Arial" w:cs="Arial"/>
                <w:sz w:val="20"/>
                <w:szCs w:val="20"/>
                <w:lang w:eastAsia="zh-CN"/>
              </w:rPr>
            </w:pPr>
            <w:proofErr w:type="gramStart"/>
            <w:r w:rsidRPr="00B90E50">
              <w:rPr>
                <w:rFonts w:ascii="Arial" w:hAnsi="Arial" w:cs="Arial"/>
                <w:sz w:val="20"/>
                <w:szCs w:val="20"/>
                <w:lang w:eastAsia="zh-CN"/>
              </w:rPr>
              <w:t>XX,</w:t>
            </w:r>
            <w:proofErr w:type="gramEnd"/>
            <w:r w:rsidRPr="00B90E50">
              <w:rPr>
                <w:rFonts w:ascii="Arial" w:hAnsi="Arial" w:cs="Arial"/>
                <w:sz w:val="20"/>
                <w:szCs w:val="20"/>
                <w:lang w:eastAsia="zh-CN"/>
              </w:rPr>
              <w:t>XX%</w:t>
            </w:r>
          </w:p>
        </w:tc>
        <w:tc>
          <w:tcPr>
            <w:tcW w:w="1503" w:type="dxa"/>
            <w:tcBorders>
              <w:top w:val="single" w:sz="4" w:space="0" w:color="auto"/>
              <w:left w:val="single" w:sz="4" w:space="0" w:color="auto"/>
              <w:bottom w:val="single" w:sz="4" w:space="0" w:color="auto"/>
              <w:right w:val="single" w:sz="4" w:space="0" w:color="auto"/>
            </w:tcBorders>
            <w:vAlign w:val="center"/>
          </w:tcPr>
          <w:p w14:paraId="4F201A4E" w14:textId="3462481A" w:rsidR="00C205E4" w:rsidRPr="00B90E50" w:rsidRDefault="00C205E4" w:rsidP="00C205E4">
            <w:pPr>
              <w:suppressLineNumbers/>
              <w:suppressAutoHyphens/>
              <w:snapToGrid w:val="0"/>
              <w:jc w:val="center"/>
              <w:rPr>
                <w:rFonts w:ascii="Arial" w:hAnsi="Arial" w:cs="Arial"/>
                <w:sz w:val="20"/>
                <w:szCs w:val="20"/>
                <w:lang w:eastAsia="zh-CN"/>
              </w:rPr>
            </w:pPr>
            <w:r w:rsidRPr="00B90E50">
              <w:rPr>
                <w:rFonts w:ascii="Arial" w:hAnsi="Arial" w:cs="Arial"/>
                <w:b/>
                <w:sz w:val="20"/>
                <w:szCs w:val="20"/>
                <w:lang w:eastAsia="zh-CN"/>
              </w:rPr>
              <w:t>R$</w:t>
            </w:r>
          </w:p>
        </w:tc>
      </w:tr>
    </w:tbl>
    <w:p w14:paraId="5CADB5D0" w14:textId="77777777" w:rsidR="002A1D4D" w:rsidRPr="009E27AE" w:rsidRDefault="002A1D4D" w:rsidP="002A1D4D">
      <w:pPr>
        <w:suppressAutoHyphens/>
        <w:spacing w:after="120"/>
        <w:jc w:val="both"/>
        <w:rPr>
          <w:rFonts w:ascii="Arial" w:hAnsi="Arial" w:cs="Arial"/>
          <w:sz w:val="20"/>
          <w:szCs w:val="20"/>
          <w:lang w:eastAsia="zh-CN"/>
        </w:rPr>
      </w:pPr>
    </w:p>
    <w:p w14:paraId="0F24D5B1"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Nome da Empresa:</w:t>
      </w:r>
    </w:p>
    <w:p w14:paraId="132694B6"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Endereço – Telefone:</w:t>
      </w:r>
    </w:p>
    <w:p w14:paraId="4A23C071"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CNPJ:</w:t>
      </w:r>
    </w:p>
    <w:p w14:paraId="589A7CFA"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lastRenderedPageBreak/>
        <w:t>Outras Informações Necessárias:</w:t>
      </w:r>
    </w:p>
    <w:p w14:paraId="39B95910"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Validade da Proposta (NÃO INFERIOR A 90 DIAS):</w:t>
      </w:r>
    </w:p>
    <w:p w14:paraId="169A9747" w14:textId="77777777" w:rsidR="002A1D4D" w:rsidRPr="009E27AE" w:rsidRDefault="002A1D4D" w:rsidP="002A1D4D">
      <w:pPr>
        <w:suppressAutoHyphens/>
        <w:jc w:val="both"/>
        <w:rPr>
          <w:rFonts w:ascii="Arial" w:hAnsi="Arial" w:cs="Arial"/>
          <w:sz w:val="20"/>
          <w:szCs w:val="20"/>
          <w:lang w:eastAsia="zh-CN"/>
        </w:rPr>
      </w:pPr>
    </w:p>
    <w:p w14:paraId="43AA37D0" w14:textId="77777777" w:rsidR="002A1D4D" w:rsidRPr="009E27AE" w:rsidRDefault="002A1D4D" w:rsidP="002A1D4D">
      <w:pPr>
        <w:suppressAutoHyphens/>
        <w:jc w:val="both"/>
        <w:rPr>
          <w:rFonts w:ascii="Arial" w:hAnsi="Arial" w:cs="Arial"/>
          <w:sz w:val="20"/>
          <w:szCs w:val="20"/>
          <w:lang w:eastAsia="zh-CN"/>
        </w:rPr>
      </w:pPr>
    </w:p>
    <w:p w14:paraId="742C092A" w14:textId="77777777" w:rsidR="002A1D4D" w:rsidRPr="009E27AE" w:rsidRDefault="002A1D4D" w:rsidP="002A1D4D">
      <w:pPr>
        <w:suppressAutoHyphens/>
        <w:jc w:val="both"/>
        <w:rPr>
          <w:rFonts w:ascii="Arial" w:hAnsi="Arial" w:cs="Arial"/>
          <w:sz w:val="20"/>
          <w:szCs w:val="20"/>
          <w:lang w:eastAsia="zh-CN"/>
        </w:rPr>
      </w:pPr>
      <w:r w:rsidRPr="009E27AE">
        <w:rPr>
          <w:rFonts w:ascii="Arial" w:hAnsi="Arial" w:cs="Arial"/>
          <w:sz w:val="20"/>
          <w:szCs w:val="20"/>
          <w:lang w:eastAsia="zh-CN"/>
        </w:rPr>
        <w:t xml:space="preserve">OBS.: OS PREÇOS OFERTADOS DEVEM INCLUIR </w:t>
      </w:r>
      <w:r w:rsidRPr="009E27AE">
        <w:rPr>
          <w:rFonts w:ascii="Arial" w:hAnsi="Arial" w:cs="Arial"/>
          <w:sz w:val="20"/>
          <w:szCs w:val="20"/>
          <w:u w:val="single"/>
          <w:lang w:eastAsia="zh-CN"/>
        </w:rPr>
        <w:t>TODAS AS DESPESAS</w:t>
      </w:r>
      <w:r w:rsidRPr="009E27AE">
        <w:rPr>
          <w:rFonts w:ascii="Arial" w:hAnsi="Arial" w:cs="Arial"/>
          <w:sz w:val="20"/>
          <w:szCs w:val="20"/>
          <w:lang w:eastAsia="zh-CN"/>
        </w:rPr>
        <w:t xml:space="preserve"> NECESSÁRIAS À PERFEITA E DEFINITIVA EXECUÇÃO DOS SERVIÇOS, INCLUINDO TAXAS, EMOLUMENTOS, ENCARGOS, IMPOSTOS E EVENTUAIS DESPESAS DE DESLOCAMENTO E ESTADIA DE TÉCNICOS E FUNCIONÁRIOS.</w:t>
      </w:r>
    </w:p>
    <w:p w14:paraId="586891F5" w14:textId="77777777" w:rsidR="002A1D4D" w:rsidRPr="009E27AE" w:rsidRDefault="002A1D4D" w:rsidP="002A1D4D">
      <w:pPr>
        <w:suppressAutoHyphens/>
        <w:jc w:val="both"/>
        <w:rPr>
          <w:rFonts w:ascii="Arial" w:hAnsi="Arial" w:cs="Arial"/>
          <w:sz w:val="20"/>
          <w:szCs w:val="20"/>
          <w:lang w:eastAsia="zh-CN"/>
        </w:rPr>
      </w:pPr>
    </w:p>
    <w:p w14:paraId="26223D35" w14:textId="77777777" w:rsidR="002A1D4D" w:rsidRPr="009E27AE" w:rsidRDefault="002A1D4D" w:rsidP="002A1D4D">
      <w:pPr>
        <w:suppressAutoHyphens/>
        <w:jc w:val="both"/>
        <w:rPr>
          <w:rFonts w:ascii="Arial" w:hAnsi="Arial" w:cs="Arial"/>
          <w:sz w:val="20"/>
          <w:szCs w:val="20"/>
          <w:lang w:eastAsia="zh-CN"/>
        </w:rPr>
      </w:pPr>
    </w:p>
    <w:p w14:paraId="0A92EBDB" w14:textId="77777777" w:rsidR="002A1D4D" w:rsidRPr="009E27AE" w:rsidRDefault="002A1D4D" w:rsidP="002A1D4D">
      <w:pPr>
        <w:suppressAutoHyphens/>
        <w:spacing w:after="120"/>
        <w:jc w:val="both"/>
        <w:rPr>
          <w:rFonts w:ascii="Arial" w:hAnsi="Arial" w:cs="Arial"/>
          <w:sz w:val="20"/>
          <w:szCs w:val="20"/>
          <w:lang w:eastAsia="zh-CN"/>
        </w:rPr>
      </w:pPr>
      <w:r w:rsidRPr="009E27AE">
        <w:rPr>
          <w:rFonts w:ascii="Arial" w:hAnsi="Arial" w:cs="Arial"/>
          <w:sz w:val="20"/>
          <w:szCs w:val="20"/>
          <w:lang w:eastAsia="zh-CN"/>
        </w:rPr>
        <w:t>(Local e data)</w:t>
      </w:r>
    </w:p>
    <w:p w14:paraId="55126BBE" w14:textId="0EBDB435" w:rsidR="002A1D4D" w:rsidRPr="009E27AE" w:rsidRDefault="002A1D4D" w:rsidP="002A1D4D">
      <w:pPr>
        <w:tabs>
          <w:tab w:val="left" w:pos="360"/>
        </w:tabs>
        <w:suppressAutoHyphens/>
        <w:jc w:val="both"/>
        <w:rPr>
          <w:rFonts w:ascii="Arial" w:hAnsi="Arial" w:cs="Arial"/>
          <w:sz w:val="20"/>
          <w:szCs w:val="20"/>
          <w:u w:val="single"/>
          <w:lang w:eastAsia="zh-CN"/>
        </w:rPr>
      </w:pPr>
      <w:r w:rsidRPr="009E27AE">
        <w:rPr>
          <w:rFonts w:ascii="Arial" w:hAnsi="Arial" w:cs="Arial"/>
          <w:sz w:val="20"/>
          <w:szCs w:val="20"/>
          <w:lang w:eastAsia="zh-CN"/>
        </w:rPr>
        <w:t>(Assinatura do Representante Legal, com NOME COMPLETO e CPF</w:t>
      </w:r>
      <w:proofErr w:type="gramStart"/>
      <w:r w:rsidRPr="009E27AE">
        <w:rPr>
          <w:rFonts w:ascii="Arial" w:hAnsi="Arial" w:cs="Arial"/>
          <w:sz w:val="20"/>
          <w:szCs w:val="20"/>
          <w:lang w:eastAsia="zh-CN"/>
        </w:rPr>
        <w:t>)</w:t>
      </w:r>
      <w:proofErr w:type="gramEnd"/>
    </w:p>
    <w:p w14:paraId="1EB709B5" w14:textId="77777777" w:rsidR="002A1D4D" w:rsidRPr="009E27AE" w:rsidRDefault="002A1D4D" w:rsidP="002A1D4D">
      <w:pPr>
        <w:tabs>
          <w:tab w:val="left" w:pos="360"/>
        </w:tabs>
        <w:suppressAutoHyphens/>
        <w:jc w:val="both"/>
        <w:rPr>
          <w:rFonts w:ascii="Arial" w:hAnsi="Arial" w:cs="Arial"/>
          <w:sz w:val="20"/>
          <w:szCs w:val="20"/>
          <w:u w:val="single"/>
          <w:lang w:eastAsia="zh-CN"/>
        </w:rPr>
      </w:pPr>
    </w:p>
    <w:p w14:paraId="51F946D3" w14:textId="77777777" w:rsidR="00B90E50" w:rsidRDefault="00B90E50">
      <w:pPr>
        <w:rPr>
          <w:rFonts w:ascii="Arial" w:hAnsi="Arial" w:cs="Arial"/>
          <w:b/>
          <w:sz w:val="20"/>
          <w:szCs w:val="20"/>
          <w:u w:val="single"/>
        </w:rPr>
      </w:pPr>
      <w:r>
        <w:rPr>
          <w:rFonts w:ascii="Arial" w:hAnsi="Arial" w:cs="Arial"/>
          <w:b/>
          <w:sz w:val="20"/>
          <w:szCs w:val="20"/>
          <w:u w:val="single"/>
        </w:rPr>
        <w:br w:type="page"/>
      </w:r>
    </w:p>
    <w:p w14:paraId="12222CA2" w14:textId="6FD6ADE3" w:rsidR="002A1D4D" w:rsidRPr="009E27AE" w:rsidRDefault="00412096" w:rsidP="002A1D4D">
      <w:pPr>
        <w:jc w:val="center"/>
        <w:rPr>
          <w:rFonts w:ascii="Arial" w:hAnsi="Arial" w:cs="Arial"/>
          <w:b/>
          <w:sz w:val="20"/>
          <w:szCs w:val="20"/>
          <w:u w:val="single"/>
        </w:rPr>
      </w:pPr>
      <w:r w:rsidRPr="00412096">
        <w:rPr>
          <w:rFonts w:ascii="Arial" w:hAnsi="Arial" w:cs="Arial"/>
          <w:b/>
          <w:sz w:val="20"/>
          <w:szCs w:val="20"/>
          <w:u w:val="single"/>
        </w:rPr>
        <w:lastRenderedPageBreak/>
        <w:t>APÊNDICE</w:t>
      </w:r>
      <w:r w:rsidR="002A1D4D" w:rsidRPr="009E27AE">
        <w:rPr>
          <w:rFonts w:ascii="Arial" w:hAnsi="Arial" w:cs="Arial"/>
          <w:b/>
          <w:sz w:val="20"/>
          <w:szCs w:val="20"/>
          <w:u w:val="single"/>
        </w:rPr>
        <w:t xml:space="preserve"> II – MODELO DE COMPOSIÇÃO DO BDI</w:t>
      </w:r>
    </w:p>
    <w:p w14:paraId="5BFAE75D" w14:textId="1FC69119" w:rsidR="00626A73" w:rsidRPr="009E27AE" w:rsidRDefault="00626A73" w:rsidP="002A1D4D">
      <w:pPr>
        <w:jc w:val="center"/>
        <w:rPr>
          <w:rFonts w:ascii="Arial" w:hAnsi="Arial" w:cs="Arial"/>
          <w:b/>
          <w:sz w:val="20"/>
          <w:szCs w:val="20"/>
          <w:u w:val="single"/>
        </w:rPr>
      </w:pPr>
    </w:p>
    <w:tbl>
      <w:tblPr>
        <w:tblW w:w="5812" w:type="dxa"/>
        <w:jc w:val="center"/>
        <w:tblCellMar>
          <w:left w:w="70" w:type="dxa"/>
          <w:right w:w="70" w:type="dxa"/>
        </w:tblCellMar>
        <w:tblLook w:val="04A0" w:firstRow="1" w:lastRow="0" w:firstColumn="1" w:lastColumn="0" w:noHBand="0" w:noVBand="1"/>
      </w:tblPr>
      <w:tblGrid>
        <w:gridCol w:w="562"/>
        <w:gridCol w:w="3657"/>
        <w:gridCol w:w="1593"/>
      </w:tblGrid>
      <w:tr w:rsidR="003B5175" w:rsidRPr="009E27AE" w14:paraId="251D958E" w14:textId="77777777" w:rsidTr="003B5175">
        <w:trPr>
          <w:trHeight w:val="525"/>
          <w:jc w:val="center"/>
        </w:trPr>
        <w:tc>
          <w:tcPr>
            <w:tcW w:w="5812" w:type="dxa"/>
            <w:gridSpan w:val="3"/>
            <w:tcBorders>
              <w:top w:val="single" w:sz="4" w:space="0" w:color="auto"/>
              <w:left w:val="single" w:sz="4" w:space="0" w:color="auto"/>
              <w:bottom w:val="single" w:sz="4" w:space="0" w:color="auto"/>
              <w:right w:val="single" w:sz="4" w:space="0" w:color="000000"/>
            </w:tcBorders>
            <w:shd w:val="clear" w:color="000000" w:fill="C0C0C0"/>
            <w:vAlign w:val="bottom"/>
            <w:hideMark/>
          </w:tcPr>
          <w:p w14:paraId="74160024" w14:textId="77777777" w:rsidR="003B5175" w:rsidRPr="009E27AE" w:rsidRDefault="003B5175">
            <w:pPr>
              <w:jc w:val="center"/>
              <w:rPr>
                <w:rFonts w:ascii="Arial" w:hAnsi="Arial" w:cs="Arial"/>
                <w:b/>
                <w:bCs/>
                <w:color w:val="000000"/>
                <w:sz w:val="20"/>
                <w:szCs w:val="20"/>
              </w:rPr>
            </w:pPr>
            <w:r w:rsidRPr="009E27AE">
              <w:rPr>
                <w:rFonts w:ascii="Arial" w:hAnsi="Arial" w:cs="Arial"/>
                <w:b/>
                <w:bCs/>
                <w:color w:val="000000"/>
                <w:sz w:val="20"/>
                <w:szCs w:val="20"/>
              </w:rPr>
              <w:t>BDI ADOTADO PELA ADMINISTRAÇÃO</w:t>
            </w:r>
          </w:p>
          <w:p w14:paraId="14FF66F6" w14:textId="1A70D020" w:rsidR="003B5175" w:rsidRPr="009E27AE" w:rsidRDefault="003B5175">
            <w:pPr>
              <w:jc w:val="center"/>
              <w:rPr>
                <w:rFonts w:ascii="Arial" w:hAnsi="Arial" w:cs="Arial"/>
                <w:b/>
                <w:bCs/>
                <w:color w:val="000000"/>
                <w:sz w:val="20"/>
                <w:szCs w:val="20"/>
              </w:rPr>
            </w:pPr>
            <w:r w:rsidRPr="009E27AE">
              <w:rPr>
                <w:rFonts w:ascii="Arial" w:hAnsi="Arial" w:cs="Arial"/>
                <w:b/>
                <w:bCs/>
                <w:color w:val="000000"/>
                <w:sz w:val="20"/>
                <w:szCs w:val="20"/>
              </w:rPr>
              <w:t>(DESONAERADO)</w:t>
            </w:r>
          </w:p>
        </w:tc>
      </w:tr>
      <w:tr w:rsidR="003B5175" w:rsidRPr="009E27AE" w14:paraId="29867329"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7AFF262C" w14:textId="77777777" w:rsidR="003B5175" w:rsidRPr="009E27AE" w:rsidRDefault="003B5175">
            <w:pPr>
              <w:rPr>
                <w:rFonts w:ascii="Arial" w:hAnsi="Arial" w:cs="Arial"/>
                <w:sz w:val="20"/>
                <w:szCs w:val="20"/>
              </w:rPr>
            </w:pPr>
            <w:r w:rsidRPr="009E27AE">
              <w:rPr>
                <w:rFonts w:ascii="Arial" w:hAnsi="Arial" w:cs="Arial"/>
                <w:sz w:val="20"/>
                <w:szCs w:val="20"/>
              </w:rPr>
              <w:t> </w:t>
            </w:r>
          </w:p>
        </w:tc>
        <w:tc>
          <w:tcPr>
            <w:tcW w:w="3657" w:type="dxa"/>
            <w:tcBorders>
              <w:top w:val="nil"/>
              <w:left w:val="nil"/>
              <w:bottom w:val="single" w:sz="4" w:space="0" w:color="auto"/>
              <w:right w:val="single" w:sz="4" w:space="0" w:color="auto"/>
            </w:tcBorders>
            <w:shd w:val="clear" w:color="auto" w:fill="auto"/>
            <w:noWrap/>
            <w:vAlign w:val="bottom"/>
            <w:hideMark/>
          </w:tcPr>
          <w:p w14:paraId="29687207" w14:textId="77777777" w:rsidR="003B5175" w:rsidRPr="009E27AE" w:rsidRDefault="003B5175">
            <w:pPr>
              <w:rPr>
                <w:rFonts w:ascii="Arial" w:hAnsi="Arial" w:cs="Arial"/>
                <w:sz w:val="20"/>
                <w:szCs w:val="20"/>
              </w:rPr>
            </w:pPr>
            <w:r w:rsidRPr="009E27AE">
              <w:rPr>
                <w:rFonts w:ascii="Arial" w:hAnsi="Arial" w:cs="Arial"/>
                <w:sz w:val="20"/>
                <w:szCs w:val="20"/>
              </w:rPr>
              <w:t> </w:t>
            </w:r>
          </w:p>
        </w:tc>
        <w:tc>
          <w:tcPr>
            <w:tcW w:w="1593" w:type="dxa"/>
            <w:tcBorders>
              <w:top w:val="nil"/>
              <w:left w:val="nil"/>
              <w:bottom w:val="single" w:sz="4" w:space="0" w:color="auto"/>
              <w:right w:val="single" w:sz="4" w:space="0" w:color="auto"/>
            </w:tcBorders>
            <w:shd w:val="clear" w:color="auto" w:fill="auto"/>
            <w:noWrap/>
            <w:vAlign w:val="bottom"/>
            <w:hideMark/>
          </w:tcPr>
          <w:p w14:paraId="26EB3CC1" w14:textId="77777777" w:rsidR="003B5175" w:rsidRPr="009E27AE" w:rsidRDefault="003B5175">
            <w:pPr>
              <w:rPr>
                <w:rFonts w:ascii="Arial" w:hAnsi="Arial" w:cs="Arial"/>
                <w:sz w:val="20"/>
                <w:szCs w:val="20"/>
              </w:rPr>
            </w:pPr>
            <w:r w:rsidRPr="009E27AE">
              <w:rPr>
                <w:rFonts w:ascii="Arial" w:hAnsi="Arial" w:cs="Arial"/>
                <w:sz w:val="20"/>
                <w:szCs w:val="20"/>
              </w:rPr>
              <w:t> </w:t>
            </w:r>
          </w:p>
        </w:tc>
      </w:tr>
      <w:tr w:rsidR="003B5175" w:rsidRPr="009E27AE" w14:paraId="2030DE3F"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C0C0C0"/>
            <w:vAlign w:val="bottom"/>
            <w:hideMark/>
          </w:tcPr>
          <w:p w14:paraId="25FCA478" w14:textId="77777777" w:rsidR="003B5175" w:rsidRPr="009E27AE" w:rsidRDefault="003B5175">
            <w:pPr>
              <w:jc w:val="center"/>
              <w:rPr>
                <w:rFonts w:ascii="Arial" w:hAnsi="Arial" w:cs="Arial"/>
                <w:b/>
                <w:bCs/>
                <w:color w:val="000000"/>
                <w:sz w:val="20"/>
                <w:szCs w:val="20"/>
              </w:rPr>
            </w:pPr>
            <w:proofErr w:type="gramStart"/>
            <w:r w:rsidRPr="009E27AE">
              <w:rPr>
                <w:rFonts w:ascii="Arial" w:hAnsi="Arial" w:cs="Arial"/>
                <w:b/>
                <w:bCs/>
                <w:color w:val="000000"/>
                <w:sz w:val="20"/>
                <w:szCs w:val="20"/>
              </w:rPr>
              <w:t>1</w:t>
            </w:r>
            <w:proofErr w:type="gramEnd"/>
          </w:p>
        </w:tc>
        <w:tc>
          <w:tcPr>
            <w:tcW w:w="3657" w:type="dxa"/>
            <w:tcBorders>
              <w:top w:val="nil"/>
              <w:left w:val="nil"/>
              <w:bottom w:val="single" w:sz="4" w:space="0" w:color="auto"/>
              <w:right w:val="single" w:sz="4" w:space="0" w:color="auto"/>
            </w:tcBorders>
            <w:shd w:val="clear" w:color="000000" w:fill="C0C0C0"/>
            <w:vAlign w:val="bottom"/>
            <w:hideMark/>
          </w:tcPr>
          <w:p w14:paraId="683E4863" w14:textId="77777777" w:rsidR="003B5175" w:rsidRPr="009E27AE" w:rsidRDefault="003B5175">
            <w:pPr>
              <w:rPr>
                <w:rFonts w:ascii="Arial" w:hAnsi="Arial" w:cs="Arial"/>
                <w:b/>
                <w:bCs/>
                <w:color w:val="000000"/>
                <w:sz w:val="20"/>
                <w:szCs w:val="20"/>
              </w:rPr>
            </w:pPr>
            <w:r w:rsidRPr="009E27AE">
              <w:rPr>
                <w:rFonts w:ascii="Arial" w:hAnsi="Arial" w:cs="Arial"/>
                <w:b/>
                <w:bCs/>
                <w:color w:val="000000"/>
                <w:sz w:val="20"/>
                <w:szCs w:val="20"/>
              </w:rPr>
              <w:t>CUSTOS INDIRETOS</w:t>
            </w:r>
          </w:p>
        </w:tc>
        <w:tc>
          <w:tcPr>
            <w:tcW w:w="1593" w:type="dxa"/>
            <w:tcBorders>
              <w:top w:val="nil"/>
              <w:left w:val="nil"/>
              <w:bottom w:val="single" w:sz="4" w:space="0" w:color="auto"/>
              <w:right w:val="single" w:sz="4" w:space="0" w:color="auto"/>
            </w:tcBorders>
            <w:shd w:val="clear" w:color="000000" w:fill="C0C0C0"/>
            <w:vAlign w:val="bottom"/>
            <w:hideMark/>
          </w:tcPr>
          <w:p w14:paraId="386BF208"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6,10%</w:t>
            </w:r>
          </w:p>
        </w:tc>
      </w:tr>
      <w:tr w:rsidR="003B5175" w:rsidRPr="009E27AE" w14:paraId="43817FF8"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0DCAD95A"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1.1</w:t>
            </w:r>
          </w:p>
        </w:tc>
        <w:tc>
          <w:tcPr>
            <w:tcW w:w="3657" w:type="dxa"/>
            <w:tcBorders>
              <w:top w:val="nil"/>
              <w:left w:val="nil"/>
              <w:bottom w:val="single" w:sz="4" w:space="0" w:color="auto"/>
              <w:right w:val="single" w:sz="4" w:space="0" w:color="auto"/>
            </w:tcBorders>
            <w:shd w:val="clear" w:color="auto" w:fill="auto"/>
            <w:vAlign w:val="bottom"/>
            <w:hideMark/>
          </w:tcPr>
          <w:p w14:paraId="3A010998"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Administração Central</w:t>
            </w:r>
          </w:p>
        </w:tc>
        <w:tc>
          <w:tcPr>
            <w:tcW w:w="1593" w:type="dxa"/>
            <w:tcBorders>
              <w:top w:val="nil"/>
              <w:left w:val="nil"/>
              <w:bottom w:val="single" w:sz="4" w:space="0" w:color="auto"/>
              <w:right w:val="single" w:sz="4" w:space="0" w:color="auto"/>
            </w:tcBorders>
            <w:shd w:val="clear" w:color="auto" w:fill="auto"/>
            <w:vAlign w:val="bottom"/>
            <w:hideMark/>
          </w:tcPr>
          <w:p w14:paraId="54D9D306"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3,00%</w:t>
            </w:r>
          </w:p>
        </w:tc>
      </w:tr>
      <w:tr w:rsidR="003B5175" w:rsidRPr="009E27AE" w14:paraId="47C492A8"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5A17316C"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1.2</w:t>
            </w:r>
          </w:p>
        </w:tc>
        <w:tc>
          <w:tcPr>
            <w:tcW w:w="3657" w:type="dxa"/>
            <w:tcBorders>
              <w:top w:val="nil"/>
              <w:left w:val="nil"/>
              <w:bottom w:val="single" w:sz="4" w:space="0" w:color="auto"/>
              <w:right w:val="single" w:sz="4" w:space="0" w:color="auto"/>
            </w:tcBorders>
            <w:shd w:val="clear" w:color="auto" w:fill="auto"/>
            <w:vAlign w:val="bottom"/>
            <w:hideMark/>
          </w:tcPr>
          <w:p w14:paraId="46CFDE64"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Garantias e seguros</w:t>
            </w:r>
          </w:p>
        </w:tc>
        <w:tc>
          <w:tcPr>
            <w:tcW w:w="1593" w:type="dxa"/>
            <w:tcBorders>
              <w:top w:val="nil"/>
              <w:left w:val="nil"/>
              <w:bottom w:val="single" w:sz="4" w:space="0" w:color="auto"/>
              <w:right w:val="single" w:sz="4" w:space="0" w:color="auto"/>
            </w:tcBorders>
            <w:shd w:val="clear" w:color="auto" w:fill="auto"/>
            <w:vAlign w:val="bottom"/>
            <w:hideMark/>
          </w:tcPr>
          <w:p w14:paraId="2F937A38"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1,10%</w:t>
            </w:r>
          </w:p>
        </w:tc>
      </w:tr>
      <w:tr w:rsidR="003B5175" w:rsidRPr="009E27AE" w14:paraId="2DECB140"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5B3B087A"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1.3</w:t>
            </w:r>
          </w:p>
        </w:tc>
        <w:tc>
          <w:tcPr>
            <w:tcW w:w="3657" w:type="dxa"/>
            <w:tcBorders>
              <w:top w:val="nil"/>
              <w:left w:val="nil"/>
              <w:bottom w:val="single" w:sz="4" w:space="0" w:color="auto"/>
              <w:right w:val="single" w:sz="4" w:space="0" w:color="auto"/>
            </w:tcBorders>
            <w:shd w:val="clear" w:color="auto" w:fill="auto"/>
            <w:vAlign w:val="bottom"/>
            <w:hideMark/>
          </w:tcPr>
          <w:p w14:paraId="02C11B2C"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Riscos</w:t>
            </w:r>
          </w:p>
        </w:tc>
        <w:tc>
          <w:tcPr>
            <w:tcW w:w="1593" w:type="dxa"/>
            <w:tcBorders>
              <w:top w:val="nil"/>
              <w:left w:val="nil"/>
              <w:bottom w:val="single" w:sz="4" w:space="0" w:color="auto"/>
              <w:right w:val="single" w:sz="4" w:space="0" w:color="auto"/>
            </w:tcBorders>
            <w:shd w:val="clear" w:color="auto" w:fill="auto"/>
            <w:vAlign w:val="bottom"/>
            <w:hideMark/>
          </w:tcPr>
          <w:p w14:paraId="453C1B36"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1,05%</w:t>
            </w:r>
          </w:p>
        </w:tc>
      </w:tr>
      <w:tr w:rsidR="003B5175" w:rsidRPr="009E27AE" w14:paraId="5428C76E"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6C58AB6E"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1.4</w:t>
            </w:r>
          </w:p>
        </w:tc>
        <w:tc>
          <w:tcPr>
            <w:tcW w:w="3657" w:type="dxa"/>
            <w:tcBorders>
              <w:top w:val="nil"/>
              <w:left w:val="nil"/>
              <w:bottom w:val="single" w:sz="4" w:space="0" w:color="auto"/>
              <w:right w:val="single" w:sz="4" w:space="0" w:color="auto"/>
            </w:tcBorders>
            <w:shd w:val="clear" w:color="auto" w:fill="auto"/>
            <w:vAlign w:val="bottom"/>
            <w:hideMark/>
          </w:tcPr>
          <w:p w14:paraId="20B58A3B"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Despesas Financeiras</w:t>
            </w:r>
          </w:p>
        </w:tc>
        <w:tc>
          <w:tcPr>
            <w:tcW w:w="1593" w:type="dxa"/>
            <w:tcBorders>
              <w:top w:val="nil"/>
              <w:left w:val="nil"/>
              <w:bottom w:val="single" w:sz="4" w:space="0" w:color="auto"/>
              <w:right w:val="single" w:sz="4" w:space="0" w:color="auto"/>
            </w:tcBorders>
            <w:shd w:val="clear" w:color="auto" w:fill="auto"/>
            <w:vAlign w:val="bottom"/>
            <w:hideMark/>
          </w:tcPr>
          <w:p w14:paraId="6F84C93B"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0,95%</w:t>
            </w:r>
          </w:p>
        </w:tc>
      </w:tr>
      <w:tr w:rsidR="003B5175" w:rsidRPr="009E27AE" w14:paraId="2087EF6C"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C0C0C0"/>
            <w:vAlign w:val="bottom"/>
            <w:hideMark/>
          </w:tcPr>
          <w:p w14:paraId="3B77AF7D" w14:textId="77777777" w:rsidR="003B5175" w:rsidRPr="009E27AE" w:rsidRDefault="003B5175">
            <w:pPr>
              <w:jc w:val="center"/>
              <w:rPr>
                <w:rFonts w:ascii="Arial" w:hAnsi="Arial" w:cs="Arial"/>
                <w:b/>
                <w:bCs/>
                <w:color w:val="000000"/>
                <w:sz w:val="20"/>
                <w:szCs w:val="20"/>
              </w:rPr>
            </w:pPr>
            <w:proofErr w:type="gramStart"/>
            <w:r w:rsidRPr="009E27AE">
              <w:rPr>
                <w:rFonts w:ascii="Arial" w:hAnsi="Arial" w:cs="Arial"/>
                <w:b/>
                <w:bCs/>
                <w:color w:val="000000"/>
                <w:sz w:val="20"/>
                <w:szCs w:val="20"/>
              </w:rPr>
              <w:t>2</w:t>
            </w:r>
            <w:proofErr w:type="gramEnd"/>
          </w:p>
        </w:tc>
        <w:tc>
          <w:tcPr>
            <w:tcW w:w="3657" w:type="dxa"/>
            <w:tcBorders>
              <w:top w:val="nil"/>
              <w:left w:val="nil"/>
              <w:bottom w:val="single" w:sz="4" w:space="0" w:color="auto"/>
              <w:right w:val="single" w:sz="4" w:space="0" w:color="auto"/>
            </w:tcBorders>
            <w:shd w:val="clear" w:color="000000" w:fill="C0C0C0"/>
            <w:vAlign w:val="bottom"/>
            <w:hideMark/>
          </w:tcPr>
          <w:p w14:paraId="799410CB" w14:textId="77777777" w:rsidR="003B5175" w:rsidRPr="009E27AE" w:rsidRDefault="003B5175">
            <w:pPr>
              <w:rPr>
                <w:rFonts w:ascii="Arial" w:hAnsi="Arial" w:cs="Arial"/>
                <w:b/>
                <w:bCs/>
                <w:color w:val="000000"/>
                <w:sz w:val="20"/>
                <w:szCs w:val="20"/>
              </w:rPr>
            </w:pPr>
            <w:r w:rsidRPr="009E27AE">
              <w:rPr>
                <w:rFonts w:ascii="Arial" w:hAnsi="Arial" w:cs="Arial"/>
                <w:b/>
                <w:bCs/>
                <w:color w:val="000000"/>
                <w:sz w:val="20"/>
                <w:szCs w:val="20"/>
              </w:rPr>
              <w:t>TRIBUTOS</w:t>
            </w:r>
          </w:p>
        </w:tc>
        <w:tc>
          <w:tcPr>
            <w:tcW w:w="1593" w:type="dxa"/>
            <w:tcBorders>
              <w:top w:val="nil"/>
              <w:left w:val="nil"/>
              <w:bottom w:val="single" w:sz="4" w:space="0" w:color="auto"/>
              <w:right w:val="single" w:sz="4" w:space="0" w:color="auto"/>
            </w:tcBorders>
            <w:shd w:val="clear" w:color="000000" w:fill="C0C0C0"/>
            <w:vAlign w:val="bottom"/>
            <w:hideMark/>
          </w:tcPr>
          <w:p w14:paraId="40553967"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13,15%</w:t>
            </w:r>
          </w:p>
        </w:tc>
      </w:tr>
      <w:tr w:rsidR="003B5175" w:rsidRPr="009E27AE" w14:paraId="5F80DDAB"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19F8D542"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2.1</w:t>
            </w:r>
          </w:p>
        </w:tc>
        <w:tc>
          <w:tcPr>
            <w:tcW w:w="3657" w:type="dxa"/>
            <w:tcBorders>
              <w:top w:val="nil"/>
              <w:left w:val="nil"/>
              <w:bottom w:val="single" w:sz="4" w:space="0" w:color="auto"/>
              <w:right w:val="single" w:sz="4" w:space="0" w:color="auto"/>
            </w:tcBorders>
            <w:shd w:val="clear" w:color="auto" w:fill="auto"/>
            <w:vAlign w:val="bottom"/>
            <w:hideMark/>
          </w:tcPr>
          <w:p w14:paraId="7A1A0257" w14:textId="77777777" w:rsidR="003B5175" w:rsidRPr="009E27AE" w:rsidRDefault="003B5175">
            <w:pPr>
              <w:rPr>
                <w:rFonts w:ascii="Arial" w:hAnsi="Arial" w:cs="Arial"/>
                <w:color w:val="000000"/>
                <w:sz w:val="20"/>
                <w:szCs w:val="20"/>
              </w:rPr>
            </w:pPr>
            <w:proofErr w:type="spellStart"/>
            <w:proofErr w:type="gramStart"/>
            <w:r w:rsidRPr="009E27AE">
              <w:rPr>
                <w:rFonts w:ascii="Arial" w:hAnsi="Arial" w:cs="Arial"/>
                <w:color w:val="000000"/>
                <w:sz w:val="20"/>
                <w:szCs w:val="20"/>
              </w:rPr>
              <w:t>Cofins</w:t>
            </w:r>
            <w:proofErr w:type="spellEnd"/>
            <w:proofErr w:type="gramEnd"/>
          </w:p>
        </w:tc>
        <w:tc>
          <w:tcPr>
            <w:tcW w:w="1593" w:type="dxa"/>
            <w:tcBorders>
              <w:top w:val="nil"/>
              <w:left w:val="nil"/>
              <w:bottom w:val="single" w:sz="4" w:space="0" w:color="auto"/>
              <w:right w:val="single" w:sz="4" w:space="0" w:color="auto"/>
            </w:tcBorders>
            <w:shd w:val="clear" w:color="auto" w:fill="auto"/>
            <w:vAlign w:val="bottom"/>
            <w:hideMark/>
          </w:tcPr>
          <w:p w14:paraId="52D8BABE"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3,00%</w:t>
            </w:r>
          </w:p>
        </w:tc>
      </w:tr>
      <w:tr w:rsidR="003B5175" w:rsidRPr="009E27AE" w14:paraId="3A762E92"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6DC4D05F"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2.2</w:t>
            </w:r>
          </w:p>
        </w:tc>
        <w:tc>
          <w:tcPr>
            <w:tcW w:w="3657" w:type="dxa"/>
            <w:tcBorders>
              <w:top w:val="nil"/>
              <w:left w:val="nil"/>
              <w:bottom w:val="single" w:sz="4" w:space="0" w:color="auto"/>
              <w:right w:val="single" w:sz="4" w:space="0" w:color="auto"/>
            </w:tcBorders>
            <w:shd w:val="clear" w:color="auto" w:fill="auto"/>
            <w:vAlign w:val="bottom"/>
            <w:hideMark/>
          </w:tcPr>
          <w:p w14:paraId="327AB1E4" w14:textId="77777777" w:rsidR="003B5175" w:rsidRPr="009E27AE" w:rsidRDefault="003B5175">
            <w:pPr>
              <w:rPr>
                <w:rFonts w:ascii="Arial" w:hAnsi="Arial" w:cs="Arial"/>
                <w:color w:val="000000"/>
                <w:sz w:val="20"/>
                <w:szCs w:val="20"/>
              </w:rPr>
            </w:pPr>
            <w:proofErr w:type="spellStart"/>
            <w:proofErr w:type="gramStart"/>
            <w:r w:rsidRPr="009E27AE">
              <w:rPr>
                <w:rFonts w:ascii="Arial" w:hAnsi="Arial" w:cs="Arial"/>
                <w:color w:val="000000"/>
                <w:sz w:val="20"/>
                <w:szCs w:val="20"/>
              </w:rPr>
              <w:t>Pis</w:t>
            </w:r>
            <w:proofErr w:type="spellEnd"/>
            <w:proofErr w:type="gramEnd"/>
            <w:r w:rsidRPr="009E27AE">
              <w:rPr>
                <w:rFonts w:ascii="Arial" w:hAnsi="Arial" w:cs="Arial"/>
                <w:color w:val="000000"/>
                <w:sz w:val="20"/>
                <w:szCs w:val="20"/>
              </w:rPr>
              <w:t>/Pasep</w:t>
            </w:r>
          </w:p>
        </w:tc>
        <w:tc>
          <w:tcPr>
            <w:tcW w:w="1593" w:type="dxa"/>
            <w:tcBorders>
              <w:top w:val="nil"/>
              <w:left w:val="nil"/>
              <w:bottom w:val="single" w:sz="4" w:space="0" w:color="auto"/>
              <w:right w:val="single" w:sz="4" w:space="0" w:color="auto"/>
            </w:tcBorders>
            <w:shd w:val="clear" w:color="auto" w:fill="auto"/>
            <w:vAlign w:val="bottom"/>
            <w:hideMark/>
          </w:tcPr>
          <w:p w14:paraId="28074887"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0,65%</w:t>
            </w:r>
          </w:p>
        </w:tc>
      </w:tr>
      <w:tr w:rsidR="003B5175" w:rsidRPr="009E27AE" w14:paraId="389A41BA"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62E57479"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2.3</w:t>
            </w:r>
          </w:p>
        </w:tc>
        <w:tc>
          <w:tcPr>
            <w:tcW w:w="3657" w:type="dxa"/>
            <w:tcBorders>
              <w:top w:val="nil"/>
              <w:left w:val="nil"/>
              <w:bottom w:val="single" w:sz="4" w:space="0" w:color="auto"/>
              <w:right w:val="single" w:sz="4" w:space="0" w:color="auto"/>
            </w:tcBorders>
            <w:shd w:val="clear" w:color="auto" w:fill="auto"/>
            <w:vAlign w:val="bottom"/>
            <w:hideMark/>
          </w:tcPr>
          <w:p w14:paraId="17B23335"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ISS</w:t>
            </w:r>
          </w:p>
        </w:tc>
        <w:tc>
          <w:tcPr>
            <w:tcW w:w="1593" w:type="dxa"/>
            <w:tcBorders>
              <w:top w:val="nil"/>
              <w:left w:val="nil"/>
              <w:bottom w:val="single" w:sz="4" w:space="0" w:color="auto"/>
              <w:right w:val="single" w:sz="4" w:space="0" w:color="auto"/>
            </w:tcBorders>
            <w:shd w:val="clear" w:color="auto" w:fill="auto"/>
            <w:vAlign w:val="bottom"/>
            <w:hideMark/>
          </w:tcPr>
          <w:p w14:paraId="2A63254A"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5,00%</w:t>
            </w:r>
          </w:p>
        </w:tc>
      </w:tr>
      <w:tr w:rsidR="003B5175" w:rsidRPr="009E27AE" w14:paraId="51084B2C" w14:textId="77777777" w:rsidTr="003B5175">
        <w:trPr>
          <w:trHeight w:val="240"/>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10D85F1B"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2.4</w:t>
            </w:r>
          </w:p>
        </w:tc>
        <w:tc>
          <w:tcPr>
            <w:tcW w:w="3657" w:type="dxa"/>
            <w:tcBorders>
              <w:top w:val="nil"/>
              <w:left w:val="nil"/>
              <w:bottom w:val="single" w:sz="4" w:space="0" w:color="auto"/>
              <w:right w:val="single" w:sz="4" w:space="0" w:color="auto"/>
            </w:tcBorders>
            <w:shd w:val="clear" w:color="auto" w:fill="auto"/>
            <w:vAlign w:val="bottom"/>
            <w:hideMark/>
          </w:tcPr>
          <w:p w14:paraId="57C53CD0"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CPRB (Lei 12.546/2011)</w:t>
            </w:r>
          </w:p>
        </w:tc>
        <w:tc>
          <w:tcPr>
            <w:tcW w:w="1593" w:type="dxa"/>
            <w:tcBorders>
              <w:top w:val="nil"/>
              <w:left w:val="nil"/>
              <w:bottom w:val="single" w:sz="4" w:space="0" w:color="auto"/>
              <w:right w:val="single" w:sz="4" w:space="0" w:color="auto"/>
            </w:tcBorders>
            <w:shd w:val="clear" w:color="auto" w:fill="auto"/>
            <w:vAlign w:val="bottom"/>
            <w:hideMark/>
          </w:tcPr>
          <w:p w14:paraId="44BAE5A2"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4,50%</w:t>
            </w:r>
          </w:p>
        </w:tc>
      </w:tr>
      <w:tr w:rsidR="003B5175" w:rsidRPr="009E27AE" w14:paraId="06F4061A"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C0C0C0"/>
            <w:vAlign w:val="bottom"/>
            <w:hideMark/>
          </w:tcPr>
          <w:p w14:paraId="4638B039" w14:textId="77777777" w:rsidR="003B5175" w:rsidRPr="009E27AE" w:rsidRDefault="003B5175">
            <w:pPr>
              <w:jc w:val="center"/>
              <w:rPr>
                <w:rFonts w:ascii="Arial" w:hAnsi="Arial" w:cs="Arial"/>
                <w:b/>
                <w:bCs/>
                <w:color w:val="000000"/>
                <w:sz w:val="20"/>
                <w:szCs w:val="20"/>
              </w:rPr>
            </w:pPr>
            <w:proofErr w:type="gramStart"/>
            <w:r w:rsidRPr="009E27AE">
              <w:rPr>
                <w:rFonts w:ascii="Arial" w:hAnsi="Arial" w:cs="Arial"/>
                <w:b/>
                <w:bCs/>
                <w:color w:val="000000"/>
                <w:sz w:val="20"/>
                <w:szCs w:val="20"/>
              </w:rPr>
              <w:t>3</w:t>
            </w:r>
            <w:proofErr w:type="gramEnd"/>
          </w:p>
        </w:tc>
        <w:tc>
          <w:tcPr>
            <w:tcW w:w="3657" w:type="dxa"/>
            <w:tcBorders>
              <w:top w:val="nil"/>
              <w:left w:val="nil"/>
              <w:bottom w:val="single" w:sz="4" w:space="0" w:color="auto"/>
              <w:right w:val="single" w:sz="4" w:space="0" w:color="auto"/>
            </w:tcBorders>
            <w:shd w:val="clear" w:color="000000" w:fill="C0C0C0"/>
            <w:vAlign w:val="bottom"/>
            <w:hideMark/>
          </w:tcPr>
          <w:p w14:paraId="07CD615D" w14:textId="77777777" w:rsidR="003B5175" w:rsidRPr="009E27AE" w:rsidRDefault="003B5175">
            <w:pPr>
              <w:rPr>
                <w:rFonts w:ascii="Arial" w:hAnsi="Arial" w:cs="Arial"/>
                <w:b/>
                <w:bCs/>
                <w:color w:val="000000"/>
                <w:sz w:val="20"/>
                <w:szCs w:val="20"/>
              </w:rPr>
            </w:pPr>
            <w:r w:rsidRPr="009E27AE">
              <w:rPr>
                <w:rFonts w:ascii="Arial" w:hAnsi="Arial" w:cs="Arial"/>
                <w:b/>
                <w:bCs/>
                <w:color w:val="000000"/>
                <w:sz w:val="20"/>
                <w:szCs w:val="20"/>
              </w:rPr>
              <w:t>LUCRO</w:t>
            </w:r>
          </w:p>
        </w:tc>
        <w:tc>
          <w:tcPr>
            <w:tcW w:w="1593" w:type="dxa"/>
            <w:tcBorders>
              <w:top w:val="nil"/>
              <w:left w:val="nil"/>
              <w:bottom w:val="single" w:sz="4" w:space="0" w:color="auto"/>
              <w:right w:val="single" w:sz="4" w:space="0" w:color="auto"/>
            </w:tcBorders>
            <w:shd w:val="clear" w:color="000000" w:fill="C0C0C0"/>
            <w:vAlign w:val="bottom"/>
            <w:hideMark/>
          </w:tcPr>
          <w:p w14:paraId="6D1CDA6A"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8,00%</w:t>
            </w:r>
          </w:p>
        </w:tc>
      </w:tr>
      <w:tr w:rsidR="003B5175" w:rsidRPr="009E27AE" w14:paraId="772A6454"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auto" w:fill="auto"/>
            <w:vAlign w:val="bottom"/>
            <w:hideMark/>
          </w:tcPr>
          <w:p w14:paraId="5A9AD502"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3.1</w:t>
            </w:r>
          </w:p>
        </w:tc>
        <w:tc>
          <w:tcPr>
            <w:tcW w:w="3657" w:type="dxa"/>
            <w:tcBorders>
              <w:top w:val="nil"/>
              <w:left w:val="nil"/>
              <w:bottom w:val="single" w:sz="4" w:space="0" w:color="auto"/>
              <w:right w:val="single" w:sz="4" w:space="0" w:color="auto"/>
            </w:tcBorders>
            <w:shd w:val="clear" w:color="auto" w:fill="auto"/>
            <w:vAlign w:val="bottom"/>
            <w:hideMark/>
          </w:tcPr>
          <w:p w14:paraId="00EA8519" w14:textId="77777777" w:rsidR="003B5175" w:rsidRPr="009E27AE" w:rsidRDefault="003B5175">
            <w:pPr>
              <w:rPr>
                <w:rFonts w:ascii="Arial" w:hAnsi="Arial" w:cs="Arial"/>
                <w:color w:val="000000"/>
                <w:sz w:val="20"/>
                <w:szCs w:val="20"/>
              </w:rPr>
            </w:pPr>
            <w:r w:rsidRPr="009E27AE">
              <w:rPr>
                <w:rFonts w:ascii="Arial" w:hAnsi="Arial" w:cs="Arial"/>
                <w:color w:val="000000"/>
                <w:sz w:val="20"/>
                <w:szCs w:val="20"/>
              </w:rPr>
              <w:t>Lucro bruto</w:t>
            </w:r>
          </w:p>
        </w:tc>
        <w:tc>
          <w:tcPr>
            <w:tcW w:w="1593" w:type="dxa"/>
            <w:tcBorders>
              <w:top w:val="nil"/>
              <w:left w:val="nil"/>
              <w:bottom w:val="single" w:sz="4" w:space="0" w:color="auto"/>
              <w:right w:val="single" w:sz="4" w:space="0" w:color="auto"/>
            </w:tcBorders>
            <w:shd w:val="clear" w:color="auto" w:fill="auto"/>
            <w:vAlign w:val="bottom"/>
            <w:hideMark/>
          </w:tcPr>
          <w:p w14:paraId="4000BB9E" w14:textId="77777777" w:rsidR="003B5175" w:rsidRPr="009E27AE" w:rsidRDefault="003B5175">
            <w:pPr>
              <w:jc w:val="right"/>
              <w:rPr>
                <w:rFonts w:ascii="Arial" w:hAnsi="Arial" w:cs="Arial"/>
                <w:color w:val="000000"/>
                <w:sz w:val="20"/>
                <w:szCs w:val="20"/>
              </w:rPr>
            </w:pPr>
            <w:r w:rsidRPr="009E27AE">
              <w:rPr>
                <w:rFonts w:ascii="Arial" w:hAnsi="Arial" w:cs="Arial"/>
                <w:color w:val="000000"/>
                <w:sz w:val="20"/>
                <w:szCs w:val="20"/>
              </w:rPr>
              <w:t>8,00%</w:t>
            </w:r>
          </w:p>
        </w:tc>
      </w:tr>
      <w:tr w:rsidR="003B5175" w:rsidRPr="009E27AE" w14:paraId="66243F54" w14:textId="77777777" w:rsidTr="003B5175">
        <w:trPr>
          <w:trHeight w:val="255"/>
          <w:jc w:val="center"/>
        </w:trPr>
        <w:tc>
          <w:tcPr>
            <w:tcW w:w="562" w:type="dxa"/>
            <w:tcBorders>
              <w:top w:val="nil"/>
              <w:left w:val="single" w:sz="4" w:space="0" w:color="auto"/>
              <w:bottom w:val="single" w:sz="4" w:space="0" w:color="auto"/>
              <w:right w:val="single" w:sz="4" w:space="0" w:color="auto"/>
            </w:tcBorders>
            <w:shd w:val="clear" w:color="000000" w:fill="FFCC00"/>
            <w:vAlign w:val="bottom"/>
            <w:hideMark/>
          </w:tcPr>
          <w:p w14:paraId="3057DE35" w14:textId="77777777" w:rsidR="003B5175" w:rsidRPr="009E27AE" w:rsidRDefault="003B5175">
            <w:pPr>
              <w:jc w:val="center"/>
              <w:rPr>
                <w:rFonts w:ascii="Arial" w:hAnsi="Arial" w:cs="Arial"/>
                <w:color w:val="000000"/>
                <w:sz w:val="20"/>
                <w:szCs w:val="20"/>
              </w:rPr>
            </w:pPr>
            <w:r w:rsidRPr="009E27AE">
              <w:rPr>
                <w:rFonts w:ascii="Arial" w:hAnsi="Arial" w:cs="Arial"/>
                <w:color w:val="000000"/>
                <w:sz w:val="20"/>
                <w:szCs w:val="20"/>
              </w:rPr>
              <w:t> </w:t>
            </w:r>
          </w:p>
        </w:tc>
        <w:tc>
          <w:tcPr>
            <w:tcW w:w="3657" w:type="dxa"/>
            <w:tcBorders>
              <w:top w:val="nil"/>
              <w:left w:val="nil"/>
              <w:bottom w:val="single" w:sz="4" w:space="0" w:color="auto"/>
              <w:right w:val="single" w:sz="4" w:space="0" w:color="auto"/>
            </w:tcBorders>
            <w:shd w:val="clear" w:color="000000" w:fill="FFCC00"/>
            <w:vAlign w:val="bottom"/>
            <w:hideMark/>
          </w:tcPr>
          <w:p w14:paraId="35F45C1D"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BDI</w:t>
            </w:r>
          </w:p>
        </w:tc>
        <w:tc>
          <w:tcPr>
            <w:tcW w:w="1593" w:type="dxa"/>
            <w:tcBorders>
              <w:top w:val="nil"/>
              <w:left w:val="nil"/>
              <w:bottom w:val="single" w:sz="4" w:space="0" w:color="auto"/>
              <w:right w:val="single" w:sz="4" w:space="0" w:color="auto"/>
            </w:tcBorders>
            <w:shd w:val="clear" w:color="000000" w:fill="FFCC00"/>
            <w:vAlign w:val="bottom"/>
            <w:hideMark/>
          </w:tcPr>
          <w:p w14:paraId="7A7E9B99" w14:textId="77777777" w:rsidR="003B5175" w:rsidRPr="009E27AE" w:rsidRDefault="003B5175">
            <w:pPr>
              <w:jc w:val="right"/>
              <w:rPr>
                <w:rFonts w:ascii="Arial" w:hAnsi="Arial" w:cs="Arial"/>
                <w:b/>
                <w:bCs/>
                <w:color w:val="000000"/>
                <w:sz w:val="20"/>
                <w:szCs w:val="20"/>
              </w:rPr>
            </w:pPr>
            <w:r w:rsidRPr="009E27AE">
              <w:rPr>
                <w:rFonts w:ascii="Arial" w:hAnsi="Arial" w:cs="Arial"/>
                <w:b/>
                <w:bCs/>
                <w:color w:val="000000"/>
                <w:sz w:val="20"/>
                <w:szCs w:val="20"/>
              </w:rPr>
              <w:t>32,00%</w:t>
            </w:r>
          </w:p>
        </w:tc>
      </w:tr>
    </w:tbl>
    <w:p w14:paraId="618F769A" w14:textId="77777777" w:rsidR="003B5175" w:rsidRPr="009E27AE" w:rsidRDefault="003B5175" w:rsidP="002A1D4D">
      <w:pPr>
        <w:jc w:val="center"/>
        <w:rPr>
          <w:rFonts w:ascii="Arial" w:hAnsi="Arial" w:cs="Arial"/>
          <w:b/>
          <w:sz w:val="20"/>
          <w:szCs w:val="20"/>
          <w:u w:val="single"/>
        </w:rPr>
      </w:pPr>
    </w:p>
    <w:tbl>
      <w:tblPr>
        <w:tblW w:w="8440" w:type="dxa"/>
        <w:jc w:val="center"/>
        <w:tblCellMar>
          <w:left w:w="70" w:type="dxa"/>
          <w:right w:w="70" w:type="dxa"/>
        </w:tblCellMar>
        <w:tblLook w:val="04A0" w:firstRow="1" w:lastRow="0" w:firstColumn="1" w:lastColumn="0" w:noHBand="0" w:noVBand="1"/>
      </w:tblPr>
      <w:tblGrid>
        <w:gridCol w:w="2609"/>
        <w:gridCol w:w="5831"/>
      </w:tblGrid>
      <w:tr w:rsidR="00626A73" w:rsidRPr="009E27AE" w14:paraId="7700A0E6" w14:textId="77777777" w:rsidTr="00626A73">
        <w:trPr>
          <w:trHeight w:val="270"/>
          <w:jc w:val="center"/>
        </w:trPr>
        <w:tc>
          <w:tcPr>
            <w:tcW w:w="2609" w:type="dxa"/>
            <w:tcBorders>
              <w:top w:val="single" w:sz="8" w:space="0" w:color="auto"/>
              <w:left w:val="single" w:sz="8" w:space="0" w:color="auto"/>
              <w:bottom w:val="single" w:sz="4" w:space="0" w:color="auto"/>
              <w:right w:val="single" w:sz="8" w:space="0" w:color="000000"/>
            </w:tcBorders>
            <w:shd w:val="clear" w:color="000000" w:fill="FFFFFF"/>
            <w:noWrap/>
            <w:vAlign w:val="center"/>
            <w:hideMark/>
          </w:tcPr>
          <w:p w14:paraId="207347F8" w14:textId="77777777" w:rsidR="00626A73" w:rsidRPr="009E27AE" w:rsidRDefault="00626A73" w:rsidP="00626A73">
            <w:pPr>
              <w:suppressAutoHyphens/>
              <w:jc w:val="center"/>
              <w:rPr>
                <w:rFonts w:ascii="Arial" w:hAnsi="Arial" w:cs="Arial"/>
                <w:b/>
                <w:bCs/>
                <w:sz w:val="20"/>
                <w:szCs w:val="20"/>
                <w:lang w:eastAsia="zh-CN"/>
              </w:rPr>
            </w:pPr>
            <w:r w:rsidRPr="009E27AE">
              <w:rPr>
                <w:rFonts w:ascii="Arial" w:hAnsi="Arial" w:cs="Arial"/>
                <w:b/>
                <w:bCs/>
                <w:sz w:val="20"/>
                <w:szCs w:val="20"/>
                <w:lang w:eastAsia="zh-CN"/>
              </w:rPr>
              <w:t>LEGENDAS</w:t>
            </w:r>
          </w:p>
        </w:tc>
        <w:tc>
          <w:tcPr>
            <w:tcW w:w="5831" w:type="dxa"/>
            <w:tcBorders>
              <w:top w:val="single" w:sz="8" w:space="0" w:color="auto"/>
              <w:left w:val="nil"/>
              <w:bottom w:val="single" w:sz="4" w:space="0" w:color="auto"/>
              <w:right w:val="single" w:sz="8" w:space="0" w:color="000000"/>
            </w:tcBorders>
            <w:shd w:val="clear" w:color="000000" w:fill="FFFFFF"/>
            <w:noWrap/>
            <w:vAlign w:val="center"/>
            <w:hideMark/>
          </w:tcPr>
          <w:p w14:paraId="019CCA11" w14:textId="77777777" w:rsidR="00626A73" w:rsidRPr="009E27AE" w:rsidRDefault="00626A73" w:rsidP="00626A73">
            <w:pPr>
              <w:suppressAutoHyphens/>
              <w:jc w:val="center"/>
              <w:rPr>
                <w:rFonts w:ascii="Arial" w:hAnsi="Arial" w:cs="Arial"/>
                <w:b/>
                <w:bCs/>
                <w:sz w:val="20"/>
                <w:szCs w:val="20"/>
                <w:lang w:eastAsia="zh-CN"/>
              </w:rPr>
            </w:pPr>
            <w:r w:rsidRPr="009E27AE">
              <w:rPr>
                <w:rFonts w:ascii="Arial" w:hAnsi="Arial" w:cs="Arial"/>
                <w:b/>
                <w:bCs/>
                <w:sz w:val="20"/>
                <w:szCs w:val="20"/>
                <w:lang w:eastAsia="zh-CN"/>
              </w:rPr>
              <w:t>FÓRMULA PARA CÁLCULO DO BDI</w:t>
            </w:r>
          </w:p>
        </w:tc>
      </w:tr>
      <w:tr w:rsidR="00626A73" w:rsidRPr="009E27AE" w14:paraId="06E84ED7" w14:textId="77777777" w:rsidTr="00626A73">
        <w:trPr>
          <w:trHeight w:val="625"/>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2996A2"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AC = taxa representativa das despesas de rateio da administração central;</w:t>
            </w:r>
          </w:p>
        </w:tc>
        <w:tc>
          <w:tcPr>
            <w:tcW w:w="583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3BDF0A"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noProof/>
                <w:sz w:val="20"/>
                <w:szCs w:val="20"/>
              </w:rPr>
              <w:drawing>
                <wp:anchor distT="0" distB="0" distL="114300" distR="114300" simplePos="0" relativeHeight="251659264" behindDoc="0" locked="0" layoutInCell="1" allowOverlap="1" wp14:anchorId="0E12EB35" wp14:editId="06D607EE">
                  <wp:simplePos x="0" y="0"/>
                  <wp:positionH relativeFrom="column">
                    <wp:posOffset>236220</wp:posOffset>
                  </wp:positionH>
                  <wp:positionV relativeFrom="paragraph">
                    <wp:posOffset>-1217295</wp:posOffset>
                  </wp:positionV>
                  <wp:extent cx="3180080" cy="461010"/>
                  <wp:effectExtent l="0" t="0" r="1270" b="0"/>
                  <wp:wrapNone/>
                  <wp:docPr id="3" name="Imagem 3">
                    <a:extLst xmlns:a="http://schemas.openxmlformats.org/drawingml/2006/main">
                      <a:ext uri="{FF2B5EF4-FFF2-40B4-BE49-F238E27FC236}">
                        <a16:creationId xmlns:w15="http://schemas.microsoft.com/office/word/2012/wordml"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5B5C2A-F6B9-4565-9269-ADCE49F31C0E}"/>
                      </a:ext>
                    </a:extLst>
                  </wp:docPr>
                  <wp:cNvGraphicFramePr/>
                  <a:graphic xmlns:a="http://schemas.openxmlformats.org/drawingml/2006/main">
                    <a:graphicData uri="http://schemas.openxmlformats.org/drawingml/2006/picture">
                      <pic:pic xmlns:pic="http://schemas.openxmlformats.org/drawingml/2006/picture">
                        <pic:nvPicPr>
                          <pic:cNvPr id="2055" name="Imagem 2215">
                            <a:extLst>
                              <a:ext uri="{FF2B5EF4-FFF2-40B4-BE49-F238E27FC236}">
                                <a16:creationId xmlns:w15="http://schemas.microsoft.com/office/word/2012/wordml"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5B5C2A-F6B9-4565-9269-ADCE49F31C0E}"/>
                              </a:ext>
                            </a:extLst>
                          </pic:cNvPr>
                          <pic:cNvPicPr>
                            <a:picLocks noChangeAspect="1" noChangeArrowheads="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180080" cy="46101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626A73" w:rsidRPr="009E27AE" w14:paraId="0C6F8D10" w14:textId="77777777" w:rsidTr="00626A73">
        <w:trPr>
          <w:trHeight w:val="422"/>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25372B"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R = taxa representativa de riscos;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43C234C7" w14:textId="77777777" w:rsidR="00626A73" w:rsidRPr="009E27AE" w:rsidRDefault="00626A73" w:rsidP="00626A73">
            <w:pPr>
              <w:suppressAutoHyphens/>
              <w:rPr>
                <w:rFonts w:ascii="Arial" w:hAnsi="Arial" w:cs="Arial"/>
                <w:sz w:val="20"/>
                <w:szCs w:val="20"/>
                <w:lang w:eastAsia="zh-CN"/>
              </w:rPr>
            </w:pPr>
          </w:p>
        </w:tc>
      </w:tr>
      <w:tr w:rsidR="00626A73" w:rsidRPr="009E27AE" w14:paraId="19C2C3F4" w14:textId="77777777" w:rsidTr="00626A73">
        <w:trPr>
          <w:trHeight w:val="414"/>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E835F54"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S = taxa representativa de seguros;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00ECDC0E" w14:textId="77777777" w:rsidR="00626A73" w:rsidRPr="009E27AE" w:rsidRDefault="00626A73" w:rsidP="00626A73">
            <w:pPr>
              <w:suppressAutoHyphens/>
              <w:rPr>
                <w:rFonts w:ascii="Arial" w:hAnsi="Arial" w:cs="Arial"/>
                <w:sz w:val="20"/>
                <w:szCs w:val="20"/>
                <w:lang w:eastAsia="zh-CN"/>
              </w:rPr>
            </w:pPr>
          </w:p>
        </w:tc>
      </w:tr>
      <w:tr w:rsidR="00626A73" w:rsidRPr="009E27AE" w14:paraId="4CE4316B" w14:textId="77777777" w:rsidTr="00626A73">
        <w:trPr>
          <w:trHeight w:val="278"/>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FE42A54"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G = taxa representativa de garantias;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4F38B0D1" w14:textId="77777777" w:rsidR="00626A73" w:rsidRPr="009E27AE" w:rsidRDefault="00626A73" w:rsidP="00626A73">
            <w:pPr>
              <w:suppressAutoHyphens/>
              <w:rPr>
                <w:rFonts w:ascii="Arial" w:hAnsi="Arial" w:cs="Arial"/>
                <w:sz w:val="20"/>
                <w:szCs w:val="20"/>
                <w:lang w:eastAsia="zh-CN"/>
              </w:rPr>
            </w:pPr>
          </w:p>
        </w:tc>
      </w:tr>
      <w:tr w:rsidR="00626A73" w:rsidRPr="009E27AE" w14:paraId="58057107" w14:textId="77777777" w:rsidTr="00626A73">
        <w:trPr>
          <w:trHeight w:val="480"/>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948BA7F"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DF = taxa representativa das despesas financeiras;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2627982B" w14:textId="77777777" w:rsidR="00626A73" w:rsidRPr="009E27AE" w:rsidRDefault="00626A73" w:rsidP="00626A73">
            <w:pPr>
              <w:suppressAutoHyphens/>
              <w:rPr>
                <w:rFonts w:ascii="Arial" w:hAnsi="Arial" w:cs="Arial"/>
                <w:sz w:val="20"/>
                <w:szCs w:val="20"/>
                <w:lang w:eastAsia="zh-CN"/>
              </w:rPr>
            </w:pPr>
          </w:p>
        </w:tc>
      </w:tr>
      <w:tr w:rsidR="00626A73" w:rsidRPr="009E27AE" w14:paraId="13E9EB07" w14:textId="77777777" w:rsidTr="00626A73">
        <w:trPr>
          <w:trHeight w:val="480"/>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3CDF75A"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 xml:space="preserve">L = taxa representativa do lucro/remuneração; </w:t>
            </w:r>
            <w:proofErr w:type="gramStart"/>
            <w:r w:rsidRPr="009E27AE">
              <w:rPr>
                <w:rFonts w:ascii="Arial" w:hAnsi="Arial" w:cs="Arial"/>
                <w:sz w:val="20"/>
                <w:szCs w:val="20"/>
                <w:lang w:eastAsia="zh-CN"/>
              </w:rPr>
              <w:t>e</w:t>
            </w:r>
            <w:proofErr w:type="gramEnd"/>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6F97216B" w14:textId="77777777" w:rsidR="00626A73" w:rsidRPr="009E27AE" w:rsidRDefault="00626A73" w:rsidP="00626A73">
            <w:pPr>
              <w:suppressAutoHyphens/>
              <w:rPr>
                <w:rFonts w:ascii="Arial" w:hAnsi="Arial" w:cs="Arial"/>
                <w:sz w:val="20"/>
                <w:szCs w:val="20"/>
                <w:lang w:eastAsia="zh-CN"/>
              </w:rPr>
            </w:pPr>
          </w:p>
        </w:tc>
      </w:tr>
      <w:tr w:rsidR="00626A73" w:rsidRPr="009E27AE" w14:paraId="2A16EC8E" w14:textId="77777777" w:rsidTr="00626A73">
        <w:trPr>
          <w:trHeight w:val="480"/>
          <w:jc w:val="center"/>
        </w:trPr>
        <w:tc>
          <w:tcPr>
            <w:tcW w:w="260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FEA276A" w14:textId="77777777" w:rsidR="00626A73" w:rsidRPr="009E27AE" w:rsidRDefault="00626A73" w:rsidP="00626A73">
            <w:pPr>
              <w:suppressAutoHyphens/>
              <w:rPr>
                <w:rFonts w:ascii="Arial" w:hAnsi="Arial" w:cs="Arial"/>
                <w:sz w:val="20"/>
                <w:szCs w:val="20"/>
                <w:lang w:eastAsia="zh-CN"/>
              </w:rPr>
            </w:pPr>
            <w:r w:rsidRPr="009E27AE">
              <w:rPr>
                <w:rFonts w:ascii="Arial" w:hAnsi="Arial" w:cs="Arial"/>
                <w:sz w:val="20"/>
                <w:szCs w:val="20"/>
                <w:lang w:eastAsia="zh-CN"/>
              </w:rPr>
              <w:t>T = taxa representativa da incidência de tributos.</w:t>
            </w:r>
          </w:p>
        </w:tc>
        <w:tc>
          <w:tcPr>
            <w:tcW w:w="5831" w:type="dxa"/>
            <w:vMerge/>
            <w:tcBorders>
              <w:top w:val="single" w:sz="4" w:space="0" w:color="auto"/>
              <w:left w:val="single" w:sz="4" w:space="0" w:color="auto"/>
              <w:bottom w:val="single" w:sz="4" w:space="0" w:color="auto"/>
              <w:right w:val="single" w:sz="4" w:space="0" w:color="auto"/>
            </w:tcBorders>
            <w:vAlign w:val="center"/>
            <w:hideMark/>
          </w:tcPr>
          <w:p w14:paraId="24F6C601" w14:textId="77777777" w:rsidR="00626A73" w:rsidRPr="009E27AE" w:rsidRDefault="00626A73" w:rsidP="00626A73">
            <w:pPr>
              <w:suppressAutoHyphens/>
              <w:rPr>
                <w:rFonts w:ascii="Arial" w:hAnsi="Arial" w:cs="Arial"/>
                <w:sz w:val="20"/>
                <w:szCs w:val="20"/>
                <w:lang w:eastAsia="zh-CN"/>
              </w:rPr>
            </w:pPr>
          </w:p>
        </w:tc>
      </w:tr>
      <w:tr w:rsidR="00626A73" w:rsidRPr="009E27AE" w14:paraId="1270DE1C" w14:textId="77777777" w:rsidTr="00626A73">
        <w:trPr>
          <w:trHeight w:val="858"/>
          <w:jc w:val="center"/>
        </w:trPr>
        <w:tc>
          <w:tcPr>
            <w:tcW w:w="844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C7DD568" w14:textId="77777777" w:rsidR="00626A73" w:rsidRPr="009E27AE" w:rsidRDefault="00626A73" w:rsidP="00626A73">
            <w:pPr>
              <w:suppressAutoHyphens/>
              <w:jc w:val="both"/>
              <w:rPr>
                <w:rFonts w:ascii="Arial" w:hAnsi="Arial" w:cs="Arial"/>
                <w:sz w:val="20"/>
                <w:szCs w:val="20"/>
                <w:lang w:eastAsia="zh-CN"/>
              </w:rPr>
            </w:pPr>
            <w:r w:rsidRPr="009E27AE">
              <w:rPr>
                <w:rFonts w:ascii="Arial" w:hAnsi="Arial" w:cs="Arial"/>
                <w:sz w:val="20"/>
                <w:szCs w:val="20"/>
                <w:lang w:eastAsia="zh-CN"/>
              </w:rPr>
              <w:t xml:space="preserve">Observação: A empresa licitante optante pelo SIMPLES NACIONAL deverá apresentar as taxas de ISS, PIS e COFINS compatíveis com aquelas previstas no Anexo IV da Lei Complementar nº 123/2006, e a sua Composição de Encargos Sociais não poderá apresentar os gastos relativos </w:t>
            </w:r>
            <w:proofErr w:type="gramStart"/>
            <w:r w:rsidRPr="009E27AE">
              <w:rPr>
                <w:rFonts w:ascii="Arial" w:hAnsi="Arial" w:cs="Arial"/>
                <w:sz w:val="20"/>
                <w:szCs w:val="20"/>
                <w:lang w:eastAsia="zh-CN"/>
              </w:rPr>
              <w:t>à</w:t>
            </w:r>
            <w:proofErr w:type="gramEnd"/>
            <w:r w:rsidRPr="009E27AE">
              <w:rPr>
                <w:rFonts w:ascii="Arial" w:hAnsi="Arial" w:cs="Arial"/>
                <w:sz w:val="20"/>
                <w:szCs w:val="20"/>
                <w:lang w:eastAsia="zh-CN"/>
              </w:rPr>
              <w:t xml:space="preserve"> terceiros, conforme definido no item 9.3.2.5 do Acórdão nº 2622/2013 – TCU – Plenário, descrito a seguir:</w:t>
            </w:r>
          </w:p>
        </w:tc>
      </w:tr>
      <w:tr w:rsidR="00626A73" w:rsidRPr="009E27AE" w14:paraId="65913108" w14:textId="77777777" w:rsidTr="00626A73">
        <w:trPr>
          <w:trHeight w:val="1058"/>
          <w:jc w:val="center"/>
        </w:trPr>
        <w:tc>
          <w:tcPr>
            <w:tcW w:w="844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0F059E29" w14:textId="77777777" w:rsidR="00626A73" w:rsidRPr="009E27AE" w:rsidRDefault="00626A73" w:rsidP="00626A73">
            <w:pPr>
              <w:suppressAutoHyphens/>
              <w:jc w:val="both"/>
              <w:rPr>
                <w:rFonts w:ascii="Arial" w:hAnsi="Arial" w:cs="Arial"/>
                <w:i/>
                <w:iCs/>
                <w:sz w:val="20"/>
                <w:szCs w:val="20"/>
                <w:lang w:eastAsia="zh-CN"/>
              </w:rPr>
            </w:pPr>
            <w:r w:rsidRPr="009E27AE">
              <w:rPr>
                <w:rFonts w:ascii="Arial" w:hAnsi="Arial" w:cs="Arial"/>
                <w:i/>
                <w:iCs/>
                <w:sz w:val="20"/>
                <w:szCs w:val="20"/>
                <w:lang w:eastAsia="zh-CN"/>
              </w:rPr>
              <w:t>“9.3.2.5. prever, nos editais de licitação, a exigência para que as empresas licitantes optantes pelo Simples Nacional apresentem os percentuais de ISS, PIS e COFINS discriminados na composição do BDI que sejam compatíveis com as alíquotas a que a empresa está obrigada a recolher, previstas no Anexo IV da Lei Complementar n. 123/2006, bem como que a composição de encargos sociais não inclua os gastos relativos às contribuições que essas empresas estão dispensadas de recolhimento (</w:t>
            </w:r>
            <w:proofErr w:type="gramStart"/>
            <w:r w:rsidRPr="009E27AE">
              <w:rPr>
                <w:rFonts w:ascii="Arial" w:hAnsi="Arial" w:cs="Arial"/>
                <w:i/>
                <w:iCs/>
                <w:sz w:val="20"/>
                <w:szCs w:val="20"/>
                <w:lang w:eastAsia="zh-CN"/>
              </w:rPr>
              <w:t>Sesi</w:t>
            </w:r>
            <w:proofErr w:type="gramEnd"/>
            <w:r w:rsidRPr="009E27AE">
              <w:rPr>
                <w:rFonts w:ascii="Arial" w:hAnsi="Arial" w:cs="Arial"/>
                <w:i/>
                <w:iCs/>
                <w:sz w:val="20"/>
                <w:szCs w:val="20"/>
                <w:lang w:eastAsia="zh-CN"/>
              </w:rPr>
              <w:t>, Senai, Sebrae etc.), conforme dispões o art. 13, § 3º, da referida Lei Complementar”.</w:t>
            </w:r>
          </w:p>
        </w:tc>
      </w:tr>
    </w:tbl>
    <w:p w14:paraId="5D7C2383" w14:textId="77777777" w:rsidR="003B5175" w:rsidRPr="009E27AE" w:rsidRDefault="003B5175" w:rsidP="00D66AB7">
      <w:pPr>
        <w:ind w:left="897" w:hanging="10"/>
        <w:jc w:val="center"/>
        <w:rPr>
          <w:rFonts w:ascii="Arial" w:hAnsi="Arial" w:cs="Arial"/>
          <w:b/>
          <w:sz w:val="20"/>
          <w:szCs w:val="20"/>
          <w:u w:val="single"/>
          <w:lang w:eastAsia="zh-CN"/>
        </w:rPr>
      </w:pPr>
    </w:p>
    <w:p w14:paraId="7537AC90" w14:textId="77777777" w:rsidR="003B5175" w:rsidRPr="009E27AE" w:rsidRDefault="003B5175">
      <w:pPr>
        <w:rPr>
          <w:rFonts w:ascii="Arial" w:hAnsi="Arial" w:cs="Arial"/>
          <w:b/>
          <w:sz w:val="20"/>
          <w:szCs w:val="20"/>
          <w:u w:val="single"/>
          <w:lang w:eastAsia="zh-CN"/>
        </w:rPr>
      </w:pPr>
      <w:r w:rsidRPr="009E27AE">
        <w:rPr>
          <w:rFonts w:ascii="Arial" w:hAnsi="Arial" w:cs="Arial"/>
          <w:b/>
          <w:sz w:val="20"/>
          <w:szCs w:val="20"/>
          <w:u w:val="single"/>
          <w:lang w:eastAsia="zh-CN"/>
        </w:rPr>
        <w:br w:type="page"/>
      </w:r>
    </w:p>
    <w:p w14:paraId="75784BF5" w14:textId="3CF60285" w:rsidR="00D66AB7" w:rsidRPr="009E27AE" w:rsidRDefault="00412096" w:rsidP="00D66AB7">
      <w:pPr>
        <w:ind w:left="897" w:hanging="10"/>
        <w:jc w:val="center"/>
        <w:rPr>
          <w:rFonts w:ascii="Arial" w:hAnsi="Arial" w:cs="Arial"/>
          <w:sz w:val="20"/>
          <w:szCs w:val="20"/>
          <w:u w:val="single"/>
        </w:rPr>
      </w:pPr>
      <w:r w:rsidRPr="00412096">
        <w:rPr>
          <w:rFonts w:ascii="Arial" w:hAnsi="Arial" w:cs="Arial"/>
          <w:b/>
          <w:sz w:val="20"/>
          <w:szCs w:val="20"/>
          <w:u w:val="single"/>
          <w:lang w:eastAsia="zh-CN"/>
        </w:rPr>
        <w:lastRenderedPageBreak/>
        <w:t>APÊNDICE</w:t>
      </w:r>
      <w:r w:rsidR="002A1D4D" w:rsidRPr="009E27AE">
        <w:rPr>
          <w:rFonts w:ascii="Arial" w:hAnsi="Arial" w:cs="Arial"/>
          <w:b/>
          <w:sz w:val="20"/>
          <w:szCs w:val="20"/>
          <w:u w:val="single"/>
          <w:lang w:eastAsia="zh-CN"/>
        </w:rPr>
        <w:t xml:space="preserve"> III – </w:t>
      </w:r>
      <w:r w:rsidR="00D66AB7" w:rsidRPr="009E27AE">
        <w:rPr>
          <w:rFonts w:ascii="Arial" w:eastAsia="Arial" w:hAnsi="Arial" w:cs="Arial"/>
          <w:b/>
          <w:sz w:val="20"/>
          <w:szCs w:val="20"/>
          <w:u w:val="single"/>
        </w:rPr>
        <w:t>MODELO DE PLANILHA PARA COMPOSIÇÃO DE ENCARGOS SOCIAIS</w:t>
      </w:r>
    </w:p>
    <w:tbl>
      <w:tblPr>
        <w:tblStyle w:val="TableGrid"/>
        <w:tblW w:w="9070" w:type="dxa"/>
        <w:jc w:val="center"/>
        <w:tblInd w:w="0" w:type="dxa"/>
        <w:tblCellMar>
          <w:top w:w="39" w:type="dxa"/>
          <w:left w:w="32" w:type="dxa"/>
          <w:right w:w="43" w:type="dxa"/>
        </w:tblCellMar>
        <w:tblLook w:val="04A0" w:firstRow="1" w:lastRow="0" w:firstColumn="1" w:lastColumn="0" w:noHBand="0" w:noVBand="1"/>
      </w:tblPr>
      <w:tblGrid>
        <w:gridCol w:w="7"/>
        <w:gridCol w:w="913"/>
        <w:gridCol w:w="1259"/>
        <w:gridCol w:w="1855"/>
        <w:gridCol w:w="1078"/>
        <w:gridCol w:w="1421"/>
        <w:gridCol w:w="1116"/>
        <w:gridCol w:w="1406"/>
        <w:gridCol w:w="15"/>
      </w:tblGrid>
      <w:tr w:rsidR="00626A73" w:rsidRPr="009E27AE" w14:paraId="404C6B65" w14:textId="77777777" w:rsidTr="00D10366">
        <w:trPr>
          <w:gridAfter w:val="1"/>
          <w:wAfter w:w="9" w:type="dxa"/>
          <w:trHeight w:val="278"/>
          <w:jc w:val="center"/>
        </w:trPr>
        <w:tc>
          <w:tcPr>
            <w:tcW w:w="2239" w:type="dxa"/>
            <w:gridSpan w:val="3"/>
            <w:tcBorders>
              <w:top w:val="nil"/>
              <w:left w:val="nil"/>
              <w:bottom w:val="nil"/>
              <w:right w:val="nil"/>
            </w:tcBorders>
            <w:shd w:val="clear" w:color="auto" w:fill="7F7F7F"/>
          </w:tcPr>
          <w:p w14:paraId="45852513" w14:textId="77777777" w:rsidR="00626A73" w:rsidRPr="009E27AE" w:rsidRDefault="00626A73" w:rsidP="00D10366">
            <w:pPr>
              <w:rPr>
                <w:rFonts w:ascii="Arial" w:eastAsia="Calibri" w:hAnsi="Arial" w:cs="Arial"/>
                <w:color w:val="000000"/>
                <w:sz w:val="20"/>
                <w:szCs w:val="20"/>
              </w:rPr>
            </w:pPr>
            <w:r w:rsidRPr="009E27AE">
              <w:rPr>
                <w:rFonts w:ascii="Arial" w:hAnsi="Arial" w:cs="Arial"/>
                <w:b/>
                <w:color w:val="FFFFFF"/>
                <w:sz w:val="20"/>
                <w:szCs w:val="20"/>
              </w:rPr>
              <w:t>PARÁ</w:t>
            </w:r>
          </w:p>
        </w:tc>
        <w:tc>
          <w:tcPr>
            <w:tcW w:w="6822" w:type="dxa"/>
            <w:gridSpan w:val="5"/>
            <w:tcBorders>
              <w:top w:val="nil"/>
              <w:left w:val="nil"/>
              <w:bottom w:val="nil"/>
              <w:right w:val="nil"/>
            </w:tcBorders>
            <w:shd w:val="clear" w:color="auto" w:fill="7F7F7F"/>
          </w:tcPr>
          <w:p w14:paraId="1FEC1E20" w14:textId="77777777" w:rsidR="00626A73" w:rsidRPr="009E27AE" w:rsidRDefault="00626A73" w:rsidP="00D10366">
            <w:pPr>
              <w:jc w:val="right"/>
              <w:rPr>
                <w:rFonts w:ascii="Arial" w:eastAsia="Calibri" w:hAnsi="Arial" w:cs="Arial"/>
                <w:color w:val="000000"/>
                <w:sz w:val="20"/>
                <w:szCs w:val="20"/>
              </w:rPr>
            </w:pPr>
            <w:r w:rsidRPr="009E27AE">
              <w:rPr>
                <w:rFonts w:ascii="Arial" w:hAnsi="Arial" w:cs="Arial"/>
                <w:color w:val="FFFFFF"/>
                <w:sz w:val="20"/>
                <w:szCs w:val="20"/>
              </w:rPr>
              <w:t>VIGÊNCIA A PARTIR DE 10/2018</w:t>
            </w:r>
          </w:p>
        </w:tc>
      </w:tr>
      <w:tr w:rsidR="00626A73" w:rsidRPr="009E27AE" w14:paraId="681FD623"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4EC0DD41" w14:textId="77777777" w:rsidR="00626A73" w:rsidRPr="009E27AE" w:rsidRDefault="00626A73" w:rsidP="00D10366">
            <w:pPr>
              <w:ind w:right="358"/>
              <w:jc w:val="right"/>
              <w:rPr>
                <w:rFonts w:ascii="Arial" w:eastAsia="Calibri" w:hAnsi="Arial" w:cs="Arial"/>
                <w:color w:val="000000"/>
                <w:sz w:val="20"/>
                <w:szCs w:val="20"/>
              </w:rPr>
            </w:pPr>
            <w:r w:rsidRPr="009E27AE">
              <w:rPr>
                <w:rFonts w:ascii="Arial" w:hAnsi="Arial" w:cs="Arial"/>
                <w:b/>
                <w:color w:val="FFFFFF"/>
                <w:sz w:val="20"/>
                <w:szCs w:val="20"/>
              </w:rPr>
              <w:t>ENCARGOS</w:t>
            </w:r>
            <w:proofErr w:type="gramStart"/>
            <w:r w:rsidRPr="009E27AE">
              <w:rPr>
                <w:rFonts w:ascii="Arial" w:hAnsi="Arial" w:cs="Arial"/>
                <w:b/>
                <w:color w:val="FFFFFF"/>
                <w:sz w:val="20"/>
                <w:szCs w:val="20"/>
              </w:rPr>
              <w:t xml:space="preserve">   </w:t>
            </w:r>
            <w:proofErr w:type="gramEnd"/>
            <w:r w:rsidRPr="009E27AE">
              <w:rPr>
                <w:rFonts w:ascii="Arial" w:hAnsi="Arial" w:cs="Arial"/>
                <w:b/>
                <w:color w:val="FFFFFF"/>
                <w:sz w:val="20"/>
                <w:szCs w:val="20"/>
              </w:rPr>
              <w:t>SOCIAIS   SOBRE   A   MÃO   DE   OBRA</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57F4DF1A" w14:textId="77777777" w:rsidR="00626A73" w:rsidRPr="009E27AE" w:rsidRDefault="00626A73" w:rsidP="00D10366">
            <w:pPr>
              <w:rPr>
                <w:rFonts w:ascii="Arial" w:eastAsia="Calibri" w:hAnsi="Arial" w:cs="Arial"/>
                <w:color w:val="000000"/>
                <w:sz w:val="20"/>
                <w:szCs w:val="20"/>
              </w:rPr>
            </w:pPr>
          </w:p>
        </w:tc>
      </w:tr>
      <w:tr w:rsidR="00626A73" w:rsidRPr="009E27AE" w14:paraId="1DE9B0CC" w14:textId="77777777" w:rsidTr="00D10366">
        <w:trPr>
          <w:gridBefore w:val="1"/>
          <w:wBefore w:w="9" w:type="dxa"/>
          <w:trHeight w:val="245"/>
          <w:jc w:val="center"/>
        </w:trPr>
        <w:tc>
          <w:tcPr>
            <w:tcW w:w="719" w:type="dxa"/>
            <w:vMerge w:val="restart"/>
            <w:tcBorders>
              <w:top w:val="single" w:sz="7" w:space="0" w:color="7AA0CD"/>
              <w:left w:val="single" w:sz="7" w:space="0" w:color="7AA0CD"/>
              <w:bottom w:val="single" w:sz="7" w:space="0" w:color="7AA0CD"/>
              <w:right w:val="single" w:sz="7" w:space="0" w:color="7AA0CD"/>
            </w:tcBorders>
            <w:vAlign w:val="center"/>
          </w:tcPr>
          <w:p w14:paraId="2866F9EC" w14:textId="77777777" w:rsidR="00626A73" w:rsidRPr="009E27AE" w:rsidRDefault="00626A73" w:rsidP="00D10366">
            <w:pPr>
              <w:ind w:left="26"/>
              <w:rPr>
                <w:rFonts w:ascii="Arial" w:eastAsia="Calibri" w:hAnsi="Arial" w:cs="Arial"/>
                <w:color w:val="000000"/>
                <w:sz w:val="20"/>
                <w:szCs w:val="20"/>
              </w:rPr>
            </w:pPr>
            <w:r w:rsidRPr="009E27AE">
              <w:rPr>
                <w:rFonts w:ascii="Arial" w:hAnsi="Arial" w:cs="Arial"/>
                <w:b/>
                <w:color w:val="000000"/>
                <w:sz w:val="20"/>
                <w:szCs w:val="20"/>
              </w:rPr>
              <w:t>CÓDIGO</w:t>
            </w:r>
          </w:p>
        </w:tc>
        <w:tc>
          <w:tcPr>
            <w:tcW w:w="3878" w:type="dxa"/>
            <w:gridSpan w:val="2"/>
            <w:vMerge w:val="restart"/>
            <w:tcBorders>
              <w:top w:val="single" w:sz="7" w:space="0" w:color="7AA0CD"/>
              <w:left w:val="single" w:sz="7" w:space="0" w:color="7AA0CD"/>
              <w:bottom w:val="single" w:sz="7" w:space="0" w:color="7AA0CD"/>
              <w:right w:val="single" w:sz="7" w:space="0" w:color="7AA0CD"/>
            </w:tcBorders>
            <w:vAlign w:val="center"/>
          </w:tcPr>
          <w:p w14:paraId="118E9A3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b/>
                <w:color w:val="000000"/>
                <w:sz w:val="20"/>
                <w:szCs w:val="20"/>
              </w:rPr>
              <w:t>DESCRIÇÃO</w:t>
            </w:r>
          </w:p>
        </w:tc>
        <w:tc>
          <w:tcPr>
            <w:tcW w:w="2231" w:type="dxa"/>
            <w:gridSpan w:val="2"/>
            <w:tcBorders>
              <w:top w:val="single" w:sz="7" w:space="0" w:color="7AA0CD"/>
              <w:left w:val="single" w:sz="7" w:space="0" w:color="7AA0CD"/>
              <w:bottom w:val="single" w:sz="7" w:space="0" w:color="7AA0CD"/>
              <w:right w:val="single" w:sz="7" w:space="0" w:color="7AA0CD"/>
            </w:tcBorders>
            <w:shd w:val="clear" w:color="auto" w:fill="7F7F7F"/>
          </w:tcPr>
          <w:p w14:paraId="26BF14C3"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COM DESONERAÇÃO</w:t>
            </w:r>
          </w:p>
        </w:tc>
        <w:tc>
          <w:tcPr>
            <w:tcW w:w="2233" w:type="dxa"/>
            <w:gridSpan w:val="3"/>
            <w:tcBorders>
              <w:top w:val="single" w:sz="7" w:space="0" w:color="7AA0CD"/>
              <w:left w:val="single" w:sz="7" w:space="0" w:color="7AA0CD"/>
              <w:bottom w:val="single" w:sz="7" w:space="0" w:color="7AA0CD"/>
              <w:right w:val="single" w:sz="7" w:space="0" w:color="7AA0CD"/>
            </w:tcBorders>
            <w:shd w:val="clear" w:color="auto" w:fill="7F7F7F"/>
          </w:tcPr>
          <w:p w14:paraId="0B8C3C1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b/>
                <w:color w:val="FFFFFF"/>
                <w:sz w:val="20"/>
                <w:szCs w:val="20"/>
              </w:rPr>
              <w:t>SEM DESONERAÇÃO</w:t>
            </w:r>
          </w:p>
        </w:tc>
      </w:tr>
      <w:tr w:rsidR="00626A73" w:rsidRPr="009E27AE" w14:paraId="34F98EBF" w14:textId="77777777" w:rsidTr="00D10366">
        <w:trPr>
          <w:gridBefore w:val="1"/>
          <w:wBefore w:w="9" w:type="dxa"/>
          <w:trHeight w:val="490"/>
          <w:jc w:val="center"/>
        </w:trPr>
        <w:tc>
          <w:tcPr>
            <w:tcW w:w="0" w:type="auto"/>
            <w:vMerge/>
            <w:tcBorders>
              <w:top w:val="nil"/>
              <w:left w:val="single" w:sz="7" w:space="0" w:color="7AA0CD"/>
              <w:bottom w:val="single" w:sz="7" w:space="0" w:color="7AA0CD"/>
              <w:right w:val="single" w:sz="7" w:space="0" w:color="7AA0CD"/>
            </w:tcBorders>
          </w:tcPr>
          <w:p w14:paraId="29303A4F" w14:textId="77777777" w:rsidR="00626A73" w:rsidRPr="009E27AE" w:rsidRDefault="00626A73" w:rsidP="00D10366">
            <w:pPr>
              <w:rPr>
                <w:rFonts w:ascii="Arial" w:eastAsia="Calibri" w:hAnsi="Arial" w:cs="Arial"/>
                <w:color w:val="000000"/>
                <w:sz w:val="20"/>
                <w:szCs w:val="20"/>
              </w:rPr>
            </w:pPr>
          </w:p>
        </w:tc>
        <w:tc>
          <w:tcPr>
            <w:tcW w:w="0" w:type="auto"/>
            <w:gridSpan w:val="2"/>
            <w:vMerge/>
            <w:tcBorders>
              <w:top w:val="nil"/>
              <w:left w:val="single" w:sz="7" w:space="0" w:color="7AA0CD"/>
              <w:bottom w:val="single" w:sz="7" w:space="0" w:color="7AA0CD"/>
              <w:right w:val="single" w:sz="7" w:space="0" w:color="7AA0CD"/>
            </w:tcBorders>
          </w:tcPr>
          <w:p w14:paraId="3A39A504" w14:textId="77777777" w:rsidR="00626A73" w:rsidRPr="009E27AE" w:rsidRDefault="00626A73" w:rsidP="00D10366">
            <w:pPr>
              <w:rPr>
                <w:rFonts w:ascii="Arial" w:eastAsia="Calibri" w:hAnsi="Arial" w:cs="Arial"/>
                <w:color w:val="000000"/>
                <w:sz w:val="20"/>
                <w:szCs w:val="20"/>
              </w:rPr>
            </w:pPr>
          </w:p>
        </w:tc>
        <w:tc>
          <w:tcPr>
            <w:tcW w:w="1115" w:type="dxa"/>
            <w:tcBorders>
              <w:top w:val="single" w:sz="7" w:space="0" w:color="7AA0CD"/>
              <w:left w:val="single" w:sz="7" w:space="0" w:color="7AA0CD"/>
              <w:bottom w:val="single" w:sz="7" w:space="0" w:color="7AA0CD"/>
              <w:right w:val="single" w:sz="7" w:space="0" w:color="7AA0CD"/>
            </w:tcBorders>
          </w:tcPr>
          <w:p w14:paraId="507C6CC2" w14:textId="77777777" w:rsidR="00626A73" w:rsidRPr="009E27AE" w:rsidRDefault="00626A73" w:rsidP="00D10366">
            <w:pPr>
              <w:ind w:left="14"/>
              <w:jc w:val="center"/>
              <w:rPr>
                <w:rFonts w:ascii="Arial" w:eastAsia="Calibri" w:hAnsi="Arial" w:cs="Arial"/>
                <w:color w:val="000000"/>
                <w:sz w:val="20"/>
                <w:szCs w:val="20"/>
              </w:rPr>
            </w:pPr>
            <w:r w:rsidRPr="009E27AE">
              <w:rPr>
                <w:rFonts w:ascii="Arial" w:hAnsi="Arial" w:cs="Arial"/>
                <w:b/>
                <w:color w:val="000000"/>
                <w:sz w:val="20"/>
                <w:szCs w:val="20"/>
              </w:rPr>
              <w:t>HORISTA</w:t>
            </w:r>
          </w:p>
          <w:p w14:paraId="5065344E"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c>
          <w:tcPr>
            <w:tcW w:w="1116" w:type="dxa"/>
            <w:tcBorders>
              <w:top w:val="single" w:sz="7" w:space="0" w:color="7AA0CD"/>
              <w:left w:val="single" w:sz="7" w:space="0" w:color="7AA0CD"/>
              <w:bottom w:val="single" w:sz="7" w:space="0" w:color="7AA0CD"/>
              <w:right w:val="single" w:sz="7" w:space="0" w:color="7AA0CD"/>
            </w:tcBorders>
          </w:tcPr>
          <w:p w14:paraId="55946868" w14:textId="77777777" w:rsidR="00626A73" w:rsidRPr="009E27AE" w:rsidRDefault="00626A73" w:rsidP="00D10366">
            <w:pPr>
              <w:ind w:left="46"/>
              <w:rPr>
                <w:rFonts w:ascii="Arial" w:eastAsia="Calibri" w:hAnsi="Arial" w:cs="Arial"/>
                <w:color w:val="000000"/>
                <w:sz w:val="20"/>
                <w:szCs w:val="20"/>
              </w:rPr>
            </w:pPr>
            <w:r w:rsidRPr="009E27AE">
              <w:rPr>
                <w:rFonts w:ascii="Arial" w:hAnsi="Arial" w:cs="Arial"/>
                <w:b/>
                <w:color w:val="000000"/>
                <w:sz w:val="20"/>
                <w:szCs w:val="20"/>
              </w:rPr>
              <w:t>MENSALISTA</w:t>
            </w:r>
          </w:p>
          <w:p w14:paraId="39762FFA"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c>
          <w:tcPr>
            <w:tcW w:w="1116" w:type="dxa"/>
            <w:tcBorders>
              <w:top w:val="single" w:sz="7" w:space="0" w:color="7AA0CD"/>
              <w:left w:val="single" w:sz="7" w:space="0" w:color="7AA0CD"/>
              <w:bottom w:val="single" w:sz="7" w:space="0" w:color="7AA0CD"/>
              <w:right w:val="single" w:sz="7" w:space="0" w:color="7AA0CD"/>
            </w:tcBorders>
          </w:tcPr>
          <w:p w14:paraId="061B6DA1" w14:textId="77777777" w:rsidR="00626A73" w:rsidRPr="009E27AE" w:rsidRDefault="00626A73" w:rsidP="00D10366">
            <w:pPr>
              <w:ind w:left="14"/>
              <w:jc w:val="center"/>
              <w:rPr>
                <w:rFonts w:ascii="Arial" w:eastAsia="Calibri" w:hAnsi="Arial" w:cs="Arial"/>
                <w:color w:val="000000"/>
                <w:sz w:val="20"/>
                <w:szCs w:val="20"/>
              </w:rPr>
            </w:pPr>
            <w:r w:rsidRPr="009E27AE">
              <w:rPr>
                <w:rFonts w:ascii="Arial" w:hAnsi="Arial" w:cs="Arial"/>
                <w:b/>
                <w:color w:val="000000"/>
                <w:sz w:val="20"/>
                <w:szCs w:val="20"/>
              </w:rPr>
              <w:t xml:space="preserve">HORISTA </w:t>
            </w:r>
          </w:p>
          <w:p w14:paraId="65496ADD"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c>
          <w:tcPr>
            <w:tcW w:w="1117" w:type="dxa"/>
            <w:gridSpan w:val="2"/>
            <w:tcBorders>
              <w:top w:val="single" w:sz="7" w:space="0" w:color="7AA0CD"/>
              <w:left w:val="single" w:sz="7" w:space="0" w:color="7AA0CD"/>
              <w:bottom w:val="single" w:sz="7" w:space="0" w:color="7AA0CD"/>
              <w:right w:val="single" w:sz="7" w:space="0" w:color="7AA0CD"/>
            </w:tcBorders>
          </w:tcPr>
          <w:p w14:paraId="4C959506" w14:textId="77777777" w:rsidR="00626A73" w:rsidRPr="009E27AE" w:rsidRDefault="00626A73" w:rsidP="00D10366">
            <w:pPr>
              <w:ind w:left="46"/>
              <w:rPr>
                <w:rFonts w:ascii="Arial" w:eastAsia="Calibri" w:hAnsi="Arial" w:cs="Arial"/>
                <w:color w:val="000000"/>
                <w:sz w:val="20"/>
                <w:szCs w:val="20"/>
              </w:rPr>
            </w:pPr>
            <w:r w:rsidRPr="009E27AE">
              <w:rPr>
                <w:rFonts w:ascii="Arial" w:hAnsi="Arial" w:cs="Arial"/>
                <w:b/>
                <w:color w:val="000000"/>
                <w:sz w:val="20"/>
                <w:szCs w:val="20"/>
              </w:rPr>
              <w:t>MENSALISTA</w:t>
            </w:r>
          </w:p>
          <w:p w14:paraId="2182E0DF" w14:textId="77777777" w:rsidR="00626A73" w:rsidRPr="009E27AE" w:rsidRDefault="00626A73" w:rsidP="00D10366">
            <w:pPr>
              <w:ind w:left="12"/>
              <w:jc w:val="center"/>
              <w:rPr>
                <w:rFonts w:ascii="Arial" w:eastAsia="Calibri" w:hAnsi="Arial" w:cs="Arial"/>
                <w:color w:val="000000"/>
                <w:sz w:val="20"/>
                <w:szCs w:val="20"/>
              </w:rPr>
            </w:pPr>
            <w:r w:rsidRPr="009E27AE">
              <w:rPr>
                <w:rFonts w:ascii="Arial" w:hAnsi="Arial" w:cs="Arial"/>
                <w:b/>
                <w:color w:val="000000"/>
                <w:sz w:val="20"/>
                <w:szCs w:val="20"/>
              </w:rPr>
              <w:t>%</w:t>
            </w:r>
          </w:p>
        </w:tc>
      </w:tr>
      <w:tr w:rsidR="00626A73" w:rsidRPr="009E27AE" w14:paraId="3295580B"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64E61704" w14:textId="77777777" w:rsidR="00626A73" w:rsidRPr="009E27AE" w:rsidRDefault="00626A73" w:rsidP="00D10366">
            <w:pPr>
              <w:ind w:left="2260"/>
              <w:jc w:val="center"/>
              <w:rPr>
                <w:rFonts w:ascii="Arial" w:eastAsia="Calibri" w:hAnsi="Arial" w:cs="Arial"/>
                <w:color w:val="000000"/>
                <w:sz w:val="20"/>
                <w:szCs w:val="20"/>
              </w:rPr>
            </w:pPr>
            <w:r w:rsidRPr="009E27AE">
              <w:rPr>
                <w:rFonts w:ascii="Arial" w:hAnsi="Arial" w:cs="Arial"/>
                <w:b/>
                <w:color w:val="FFFFFF"/>
                <w:sz w:val="20"/>
                <w:szCs w:val="20"/>
              </w:rPr>
              <w:t>GRUPO A</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6A0DE84A" w14:textId="77777777" w:rsidR="00626A73" w:rsidRPr="009E27AE" w:rsidRDefault="00626A73" w:rsidP="00D10366">
            <w:pPr>
              <w:rPr>
                <w:rFonts w:ascii="Arial" w:eastAsia="Calibri" w:hAnsi="Arial" w:cs="Arial"/>
                <w:color w:val="000000"/>
                <w:sz w:val="20"/>
                <w:szCs w:val="20"/>
              </w:rPr>
            </w:pPr>
          </w:p>
        </w:tc>
      </w:tr>
      <w:tr w:rsidR="00626A73" w:rsidRPr="009E27AE" w14:paraId="19C74571"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265F6CD3"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A1</w:t>
            </w:r>
          </w:p>
        </w:tc>
        <w:tc>
          <w:tcPr>
            <w:tcW w:w="3878" w:type="dxa"/>
            <w:gridSpan w:val="2"/>
            <w:tcBorders>
              <w:top w:val="single" w:sz="7" w:space="0" w:color="7AA0CD"/>
              <w:left w:val="single" w:sz="7" w:space="0" w:color="7AA0CD"/>
              <w:bottom w:val="single" w:sz="7" w:space="0" w:color="7AA0CD"/>
              <w:right w:val="single" w:sz="7" w:space="0" w:color="7AA0CD"/>
            </w:tcBorders>
          </w:tcPr>
          <w:p w14:paraId="35DE916D"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INSS</w:t>
            </w:r>
          </w:p>
        </w:tc>
        <w:tc>
          <w:tcPr>
            <w:tcW w:w="1115" w:type="dxa"/>
            <w:tcBorders>
              <w:top w:val="single" w:sz="7" w:space="0" w:color="7AA0CD"/>
              <w:left w:val="single" w:sz="7" w:space="0" w:color="7AA0CD"/>
              <w:bottom w:val="single" w:sz="7" w:space="0" w:color="7AA0CD"/>
              <w:right w:val="single" w:sz="7" w:space="0" w:color="7AA0CD"/>
            </w:tcBorders>
          </w:tcPr>
          <w:p w14:paraId="367DD3F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1439B4F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04E0932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20,00%</w:t>
            </w:r>
          </w:p>
        </w:tc>
        <w:tc>
          <w:tcPr>
            <w:tcW w:w="1117" w:type="dxa"/>
            <w:gridSpan w:val="2"/>
            <w:tcBorders>
              <w:top w:val="single" w:sz="7" w:space="0" w:color="7AA0CD"/>
              <w:left w:val="single" w:sz="7" w:space="0" w:color="7AA0CD"/>
              <w:bottom w:val="single" w:sz="7" w:space="0" w:color="7AA0CD"/>
              <w:right w:val="single" w:sz="7" w:space="0" w:color="7AA0CD"/>
            </w:tcBorders>
          </w:tcPr>
          <w:p w14:paraId="367AA2E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20,00%</w:t>
            </w:r>
          </w:p>
        </w:tc>
      </w:tr>
      <w:tr w:rsidR="00626A73" w:rsidRPr="009E27AE" w14:paraId="4153DAB0"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0CBFC045"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333FBDB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SESI</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2F5E7E4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571F77B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6D4035A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5356BB1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1,50%</w:t>
            </w:r>
          </w:p>
        </w:tc>
      </w:tr>
      <w:tr w:rsidR="00626A73" w:rsidRPr="009E27AE" w14:paraId="1685DB72"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8F96568"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A3</w:t>
            </w:r>
          </w:p>
        </w:tc>
        <w:tc>
          <w:tcPr>
            <w:tcW w:w="3878" w:type="dxa"/>
            <w:gridSpan w:val="2"/>
            <w:tcBorders>
              <w:top w:val="single" w:sz="7" w:space="0" w:color="7AA0CD"/>
              <w:left w:val="single" w:sz="7" w:space="0" w:color="7AA0CD"/>
              <w:bottom w:val="single" w:sz="7" w:space="0" w:color="7AA0CD"/>
              <w:right w:val="single" w:sz="7" w:space="0" w:color="7AA0CD"/>
            </w:tcBorders>
          </w:tcPr>
          <w:p w14:paraId="22B42DF6"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SENAI</w:t>
            </w:r>
          </w:p>
        </w:tc>
        <w:tc>
          <w:tcPr>
            <w:tcW w:w="1115" w:type="dxa"/>
            <w:tcBorders>
              <w:top w:val="single" w:sz="7" w:space="0" w:color="7AA0CD"/>
              <w:left w:val="single" w:sz="7" w:space="0" w:color="7AA0CD"/>
              <w:bottom w:val="single" w:sz="7" w:space="0" w:color="7AA0CD"/>
              <w:right w:val="single" w:sz="7" w:space="0" w:color="7AA0CD"/>
            </w:tcBorders>
          </w:tcPr>
          <w:p w14:paraId="7553EE6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c>
          <w:tcPr>
            <w:tcW w:w="1116" w:type="dxa"/>
            <w:tcBorders>
              <w:top w:val="single" w:sz="7" w:space="0" w:color="7AA0CD"/>
              <w:left w:val="single" w:sz="7" w:space="0" w:color="7AA0CD"/>
              <w:bottom w:val="single" w:sz="7" w:space="0" w:color="7AA0CD"/>
              <w:right w:val="single" w:sz="7" w:space="0" w:color="7AA0CD"/>
            </w:tcBorders>
          </w:tcPr>
          <w:p w14:paraId="2FEE2D4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c>
          <w:tcPr>
            <w:tcW w:w="1116" w:type="dxa"/>
            <w:tcBorders>
              <w:top w:val="single" w:sz="7" w:space="0" w:color="7AA0CD"/>
              <w:left w:val="single" w:sz="7" w:space="0" w:color="7AA0CD"/>
              <w:bottom w:val="single" w:sz="7" w:space="0" w:color="7AA0CD"/>
              <w:right w:val="single" w:sz="7" w:space="0" w:color="7AA0CD"/>
            </w:tcBorders>
          </w:tcPr>
          <w:p w14:paraId="5F4ADAD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c>
          <w:tcPr>
            <w:tcW w:w="1117" w:type="dxa"/>
            <w:gridSpan w:val="2"/>
            <w:tcBorders>
              <w:top w:val="single" w:sz="7" w:space="0" w:color="7AA0CD"/>
              <w:left w:val="single" w:sz="7" w:space="0" w:color="7AA0CD"/>
              <w:bottom w:val="single" w:sz="7" w:space="0" w:color="7AA0CD"/>
              <w:right w:val="single" w:sz="7" w:space="0" w:color="7AA0CD"/>
            </w:tcBorders>
          </w:tcPr>
          <w:p w14:paraId="55BB890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1,00%</w:t>
            </w:r>
          </w:p>
        </w:tc>
      </w:tr>
      <w:tr w:rsidR="00626A73" w:rsidRPr="009E27AE" w14:paraId="5D309466"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28405379"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A4</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46CEFF21"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INCRA</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0E1E7B5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26E971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27A7291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52DF579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0,20%</w:t>
            </w:r>
          </w:p>
        </w:tc>
      </w:tr>
      <w:tr w:rsidR="00626A73" w:rsidRPr="009E27AE" w14:paraId="011F1FF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2BB9E4A6"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A5</w:t>
            </w:r>
          </w:p>
        </w:tc>
        <w:tc>
          <w:tcPr>
            <w:tcW w:w="3878" w:type="dxa"/>
            <w:gridSpan w:val="2"/>
            <w:tcBorders>
              <w:top w:val="single" w:sz="7" w:space="0" w:color="7AA0CD"/>
              <w:left w:val="single" w:sz="7" w:space="0" w:color="7AA0CD"/>
              <w:bottom w:val="single" w:sz="7" w:space="0" w:color="7AA0CD"/>
              <w:right w:val="single" w:sz="7" w:space="0" w:color="7AA0CD"/>
            </w:tcBorders>
          </w:tcPr>
          <w:p w14:paraId="158574BF"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SEBRAE</w:t>
            </w:r>
          </w:p>
        </w:tc>
        <w:tc>
          <w:tcPr>
            <w:tcW w:w="1115" w:type="dxa"/>
            <w:tcBorders>
              <w:top w:val="single" w:sz="7" w:space="0" w:color="7AA0CD"/>
              <w:left w:val="single" w:sz="7" w:space="0" w:color="7AA0CD"/>
              <w:bottom w:val="single" w:sz="7" w:space="0" w:color="7AA0CD"/>
              <w:right w:val="single" w:sz="7" w:space="0" w:color="7AA0CD"/>
            </w:tcBorders>
          </w:tcPr>
          <w:p w14:paraId="3BDC7EF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c>
          <w:tcPr>
            <w:tcW w:w="1116" w:type="dxa"/>
            <w:tcBorders>
              <w:top w:val="single" w:sz="7" w:space="0" w:color="7AA0CD"/>
              <w:left w:val="single" w:sz="7" w:space="0" w:color="7AA0CD"/>
              <w:bottom w:val="single" w:sz="7" w:space="0" w:color="7AA0CD"/>
              <w:right w:val="single" w:sz="7" w:space="0" w:color="7AA0CD"/>
            </w:tcBorders>
          </w:tcPr>
          <w:p w14:paraId="14FF3FF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c>
          <w:tcPr>
            <w:tcW w:w="1116" w:type="dxa"/>
            <w:tcBorders>
              <w:top w:val="single" w:sz="7" w:space="0" w:color="7AA0CD"/>
              <w:left w:val="single" w:sz="7" w:space="0" w:color="7AA0CD"/>
              <w:bottom w:val="single" w:sz="7" w:space="0" w:color="7AA0CD"/>
              <w:right w:val="single" w:sz="7" w:space="0" w:color="7AA0CD"/>
            </w:tcBorders>
          </w:tcPr>
          <w:p w14:paraId="1F46B59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c>
          <w:tcPr>
            <w:tcW w:w="1117" w:type="dxa"/>
            <w:gridSpan w:val="2"/>
            <w:tcBorders>
              <w:top w:val="single" w:sz="7" w:space="0" w:color="7AA0CD"/>
              <w:left w:val="single" w:sz="7" w:space="0" w:color="7AA0CD"/>
              <w:bottom w:val="single" w:sz="7" w:space="0" w:color="7AA0CD"/>
              <w:right w:val="single" w:sz="7" w:space="0" w:color="7AA0CD"/>
            </w:tcBorders>
          </w:tcPr>
          <w:p w14:paraId="76B10BD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0,60%</w:t>
            </w:r>
          </w:p>
        </w:tc>
      </w:tr>
      <w:tr w:rsidR="00626A73" w:rsidRPr="009E27AE" w14:paraId="56584228"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221A8593"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A6</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6E832461"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Salário Educação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3817899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A077C0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0C2E7F5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6ED7580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2,50%</w:t>
            </w:r>
          </w:p>
        </w:tc>
      </w:tr>
      <w:tr w:rsidR="00626A73" w:rsidRPr="009E27AE" w14:paraId="61A5195C"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12EED512"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A7</w:t>
            </w:r>
          </w:p>
        </w:tc>
        <w:tc>
          <w:tcPr>
            <w:tcW w:w="3878" w:type="dxa"/>
            <w:gridSpan w:val="2"/>
            <w:tcBorders>
              <w:top w:val="single" w:sz="7" w:space="0" w:color="7AA0CD"/>
              <w:left w:val="single" w:sz="7" w:space="0" w:color="7AA0CD"/>
              <w:bottom w:val="single" w:sz="7" w:space="0" w:color="7AA0CD"/>
              <w:right w:val="single" w:sz="7" w:space="0" w:color="7AA0CD"/>
            </w:tcBorders>
          </w:tcPr>
          <w:p w14:paraId="6F70D386"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Seguro Contra Acidentes de Trabalho</w:t>
            </w:r>
          </w:p>
        </w:tc>
        <w:tc>
          <w:tcPr>
            <w:tcW w:w="1115" w:type="dxa"/>
            <w:tcBorders>
              <w:top w:val="single" w:sz="7" w:space="0" w:color="7AA0CD"/>
              <w:left w:val="single" w:sz="7" w:space="0" w:color="7AA0CD"/>
              <w:bottom w:val="single" w:sz="7" w:space="0" w:color="7AA0CD"/>
              <w:right w:val="single" w:sz="7" w:space="0" w:color="7AA0CD"/>
            </w:tcBorders>
          </w:tcPr>
          <w:p w14:paraId="566FC08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c>
          <w:tcPr>
            <w:tcW w:w="1116" w:type="dxa"/>
            <w:tcBorders>
              <w:top w:val="single" w:sz="7" w:space="0" w:color="7AA0CD"/>
              <w:left w:val="single" w:sz="7" w:space="0" w:color="7AA0CD"/>
              <w:bottom w:val="single" w:sz="7" w:space="0" w:color="7AA0CD"/>
              <w:right w:val="single" w:sz="7" w:space="0" w:color="7AA0CD"/>
            </w:tcBorders>
          </w:tcPr>
          <w:p w14:paraId="1839D6D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c>
          <w:tcPr>
            <w:tcW w:w="1116" w:type="dxa"/>
            <w:tcBorders>
              <w:top w:val="single" w:sz="7" w:space="0" w:color="7AA0CD"/>
              <w:left w:val="single" w:sz="7" w:space="0" w:color="7AA0CD"/>
              <w:bottom w:val="single" w:sz="7" w:space="0" w:color="7AA0CD"/>
              <w:right w:val="single" w:sz="7" w:space="0" w:color="7AA0CD"/>
            </w:tcBorders>
          </w:tcPr>
          <w:p w14:paraId="7DF3706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c>
          <w:tcPr>
            <w:tcW w:w="1117" w:type="dxa"/>
            <w:gridSpan w:val="2"/>
            <w:tcBorders>
              <w:top w:val="single" w:sz="7" w:space="0" w:color="7AA0CD"/>
              <w:left w:val="single" w:sz="7" w:space="0" w:color="7AA0CD"/>
              <w:bottom w:val="single" w:sz="7" w:space="0" w:color="7AA0CD"/>
              <w:right w:val="single" w:sz="7" w:space="0" w:color="7AA0CD"/>
            </w:tcBorders>
          </w:tcPr>
          <w:p w14:paraId="7F2C4D7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3,00%</w:t>
            </w:r>
          </w:p>
        </w:tc>
      </w:tr>
      <w:tr w:rsidR="00626A73" w:rsidRPr="009E27AE" w14:paraId="66FC78A3"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15CAC8BF"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A8</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1F841790"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FGTS</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2988B06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BE5198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F10C79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61C53E8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8,00%</w:t>
            </w:r>
          </w:p>
        </w:tc>
      </w:tr>
      <w:tr w:rsidR="00626A73" w:rsidRPr="009E27AE" w14:paraId="647BCDF5"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EACFCDF"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A9</w:t>
            </w:r>
          </w:p>
        </w:tc>
        <w:tc>
          <w:tcPr>
            <w:tcW w:w="3878" w:type="dxa"/>
            <w:gridSpan w:val="2"/>
            <w:tcBorders>
              <w:top w:val="single" w:sz="7" w:space="0" w:color="7AA0CD"/>
              <w:left w:val="single" w:sz="7" w:space="0" w:color="7AA0CD"/>
              <w:bottom w:val="single" w:sz="7" w:space="0" w:color="7AA0CD"/>
              <w:right w:val="single" w:sz="7" w:space="0" w:color="7AA0CD"/>
            </w:tcBorders>
          </w:tcPr>
          <w:p w14:paraId="4D6DFA49"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SECONCI</w:t>
            </w:r>
          </w:p>
        </w:tc>
        <w:tc>
          <w:tcPr>
            <w:tcW w:w="1115" w:type="dxa"/>
            <w:tcBorders>
              <w:top w:val="single" w:sz="7" w:space="0" w:color="7AA0CD"/>
              <w:left w:val="single" w:sz="7" w:space="0" w:color="7AA0CD"/>
              <w:bottom w:val="single" w:sz="7" w:space="0" w:color="7AA0CD"/>
              <w:right w:val="single" w:sz="7" w:space="0" w:color="7AA0CD"/>
            </w:tcBorders>
          </w:tcPr>
          <w:p w14:paraId="0F27A55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7EFF379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6" w:type="dxa"/>
            <w:tcBorders>
              <w:top w:val="single" w:sz="7" w:space="0" w:color="7AA0CD"/>
              <w:left w:val="single" w:sz="7" w:space="0" w:color="7AA0CD"/>
              <w:bottom w:val="single" w:sz="7" w:space="0" w:color="7AA0CD"/>
              <w:right w:val="single" w:sz="7" w:space="0" w:color="7AA0CD"/>
            </w:tcBorders>
          </w:tcPr>
          <w:p w14:paraId="2003DFF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c>
          <w:tcPr>
            <w:tcW w:w="1117" w:type="dxa"/>
            <w:gridSpan w:val="2"/>
            <w:tcBorders>
              <w:top w:val="single" w:sz="7" w:space="0" w:color="7AA0CD"/>
              <w:left w:val="single" w:sz="7" w:space="0" w:color="7AA0CD"/>
              <w:bottom w:val="single" w:sz="7" w:space="0" w:color="7AA0CD"/>
              <w:right w:val="single" w:sz="7" w:space="0" w:color="7AA0CD"/>
            </w:tcBorders>
          </w:tcPr>
          <w:p w14:paraId="4FB4C1C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0,00%</w:t>
            </w:r>
          </w:p>
        </w:tc>
      </w:tr>
      <w:tr w:rsidR="00626A73" w:rsidRPr="009E27AE" w14:paraId="1109070A"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7C990CD6" w14:textId="77777777" w:rsidR="00626A73" w:rsidRPr="009E27AE" w:rsidRDefault="00626A73" w:rsidP="00D10366">
            <w:pPr>
              <w:ind w:left="28"/>
              <w:jc w:val="center"/>
              <w:rPr>
                <w:rFonts w:ascii="Arial" w:eastAsia="Calibri" w:hAnsi="Arial" w:cs="Arial"/>
                <w:color w:val="000000"/>
                <w:sz w:val="20"/>
                <w:szCs w:val="20"/>
              </w:rPr>
            </w:pPr>
            <w:r w:rsidRPr="009E27AE">
              <w:rPr>
                <w:rFonts w:ascii="Arial" w:hAnsi="Arial" w:cs="Arial"/>
                <w:b/>
                <w:color w:val="000000"/>
                <w:sz w:val="20"/>
                <w:szCs w:val="20"/>
              </w:rPr>
              <w:t>A</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168E6FF8" w14:textId="77777777" w:rsidR="00626A73" w:rsidRPr="009E27AE" w:rsidRDefault="00626A73" w:rsidP="00D10366">
            <w:pPr>
              <w:ind w:left="28"/>
              <w:jc w:val="center"/>
              <w:rPr>
                <w:rFonts w:ascii="Arial" w:eastAsia="Calibri" w:hAnsi="Arial" w:cs="Arial"/>
                <w:color w:val="000000"/>
                <w:sz w:val="20"/>
                <w:szCs w:val="20"/>
              </w:rPr>
            </w:pPr>
            <w:r w:rsidRPr="009E27AE">
              <w:rPr>
                <w:rFonts w:ascii="Arial" w:hAnsi="Arial" w:cs="Arial"/>
                <w:b/>
                <w:color w:val="000000"/>
                <w:sz w:val="20"/>
                <w:szCs w:val="20"/>
              </w:rPr>
              <w:t xml:space="preserve"> Total</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716A4B3E"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16,80%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5D574AC"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16,80%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38E9BABC"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36,80%</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79AD8660"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36,80%</w:t>
            </w:r>
          </w:p>
        </w:tc>
      </w:tr>
      <w:tr w:rsidR="00626A73" w:rsidRPr="009E27AE" w14:paraId="78829FB5"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225FCF58" w14:textId="77777777" w:rsidR="00626A73" w:rsidRPr="009E27AE" w:rsidRDefault="00626A73" w:rsidP="00D10366">
            <w:pPr>
              <w:ind w:left="2257"/>
              <w:jc w:val="center"/>
              <w:rPr>
                <w:rFonts w:ascii="Arial" w:eastAsia="Calibri" w:hAnsi="Arial" w:cs="Arial"/>
                <w:color w:val="000000"/>
                <w:sz w:val="20"/>
                <w:szCs w:val="20"/>
              </w:rPr>
            </w:pPr>
            <w:r w:rsidRPr="009E27AE">
              <w:rPr>
                <w:rFonts w:ascii="Arial" w:hAnsi="Arial" w:cs="Arial"/>
                <w:b/>
                <w:color w:val="FFFFFF"/>
                <w:sz w:val="20"/>
                <w:szCs w:val="20"/>
              </w:rPr>
              <w:t>GRUPO B</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50A22C19" w14:textId="77777777" w:rsidR="00626A73" w:rsidRPr="009E27AE" w:rsidRDefault="00626A73" w:rsidP="00D10366">
            <w:pPr>
              <w:rPr>
                <w:rFonts w:ascii="Arial" w:eastAsia="Calibri" w:hAnsi="Arial" w:cs="Arial"/>
                <w:color w:val="000000"/>
                <w:sz w:val="20"/>
                <w:szCs w:val="20"/>
              </w:rPr>
            </w:pPr>
          </w:p>
        </w:tc>
      </w:tr>
      <w:tr w:rsidR="00626A73" w:rsidRPr="009E27AE" w14:paraId="14390382"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635E0C9"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B1</w:t>
            </w:r>
          </w:p>
        </w:tc>
        <w:tc>
          <w:tcPr>
            <w:tcW w:w="3878" w:type="dxa"/>
            <w:gridSpan w:val="2"/>
            <w:tcBorders>
              <w:top w:val="single" w:sz="7" w:space="0" w:color="7AA0CD"/>
              <w:left w:val="single" w:sz="7" w:space="0" w:color="7AA0CD"/>
              <w:bottom w:val="single" w:sz="7" w:space="0" w:color="7AA0CD"/>
              <w:right w:val="single" w:sz="7" w:space="0" w:color="7AA0CD"/>
            </w:tcBorders>
          </w:tcPr>
          <w:p w14:paraId="1BFD4694"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Repouso Semanal Remunerado</w:t>
            </w:r>
          </w:p>
        </w:tc>
        <w:tc>
          <w:tcPr>
            <w:tcW w:w="1115" w:type="dxa"/>
            <w:tcBorders>
              <w:top w:val="single" w:sz="7" w:space="0" w:color="7AA0CD"/>
              <w:left w:val="single" w:sz="7" w:space="0" w:color="7AA0CD"/>
              <w:bottom w:val="single" w:sz="7" w:space="0" w:color="7AA0CD"/>
              <w:right w:val="single" w:sz="7" w:space="0" w:color="7AA0CD"/>
            </w:tcBorders>
          </w:tcPr>
          <w:p w14:paraId="5E89612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18,12%</w:t>
            </w:r>
          </w:p>
        </w:tc>
        <w:tc>
          <w:tcPr>
            <w:tcW w:w="1116" w:type="dxa"/>
            <w:tcBorders>
              <w:top w:val="single" w:sz="7" w:space="0" w:color="7AA0CD"/>
              <w:left w:val="single" w:sz="7" w:space="0" w:color="7AA0CD"/>
              <w:bottom w:val="single" w:sz="7" w:space="0" w:color="7AA0CD"/>
              <w:right w:val="single" w:sz="7" w:space="0" w:color="7AA0CD"/>
            </w:tcBorders>
          </w:tcPr>
          <w:p w14:paraId="5760D04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c>
          <w:tcPr>
            <w:tcW w:w="1116" w:type="dxa"/>
            <w:tcBorders>
              <w:top w:val="single" w:sz="7" w:space="0" w:color="7AA0CD"/>
              <w:left w:val="single" w:sz="7" w:space="0" w:color="7AA0CD"/>
              <w:bottom w:val="single" w:sz="7" w:space="0" w:color="7AA0CD"/>
              <w:right w:val="single" w:sz="7" w:space="0" w:color="7AA0CD"/>
            </w:tcBorders>
          </w:tcPr>
          <w:p w14:paraId="3823666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18,12%</w:t>
            </w:r>
          </w:p>
        </w:tc>
        <w:tc>
          <w:tcPr>
            <w:tcW w:w="1117" w:type="dxa"/>
            <w:gridSpan w:val="2"/>
            <w:tcBorders>
              <w:top w:val="single" w:sz="7" w:space="0" w:color="7AA0CD"/>
              <w:left w:val="single" w:sz="7" w:space="0" w:color="7AA0CD"/>
              <w:bottom w:val="single" w:sz="7" w:space="0" w:color="7AA0CD"/>
              <w:right w:val="single" w:sz="7" w:space="0" w:color="7AA0CD"/>
            </w:tcBorders>
          </w:tcPr>
          <w:p w14:paraId="411D184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r>
      <w:tr w:rsidR="00626A73" w:rsidRPr="009E27AE" w14:paraId="4883FC6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6A48500A"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73338A36"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Feriados</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1B4A401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4,16%</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0A8A742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C979B7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4,16%</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5F3327A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r>
      <w:tr w:rsidR="00626A73" w:rsidRPr="009E27AE" w14:paraId="1ADD5949"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0A775FC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B3</w:t>
            </w:r>
          </w:p>
        </w:tc>
        <w:tc>
          <w:tcPr>
            <w:tcW w:w="3878" w:type="dxa"/>
            <w:gridSpan w:val="2"/>
            <w:tcBorders>
              <w:top w:val="single" w:sz="7" w:space="0" w:color="7AA0CD"/>
              <w:left w:val="single" w:sz="7" w:space="0" w:color="7AA0CD"/>
              <w:bottom w:val="single" w:sz="7" w:space="0" w:color="7AA0CD"/>
              <w:right w:val="single" w:sz="7" w:space="0" w:color="7AA0CD"/>
            </w:tcBorders>
          </w:tcPr>
          <w:p w14:paraId="20A30787"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Auxílio - Enfermidade</w:t>
            </w:r>
          </w:p>
        </w:tc>
        <w:tc>
          <w:tcPr>
            <w:tcW w:w="1115" w:type="dxa"/>
            <w:tcBorders>
              <w:top w:val="single" w:sz="7" w:space="0" w:color="7AA0CD"/>
              <w:left w:val="single" w:sz="7" w:space="0" w:color="7AA0CD"/>
              <w:bottom w:val="single" w:sz="7" w:space="0" w:color="7AA0CD"/>
              <w:right w:val="single" w:sz="7" w:space="0" w:color="7AA0CD"/>
            </w:tcBorders>
          </w:tcPr>
          <w:p w14:paraId="2964878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0,94%</w:t>
            </w:r>
          </w:p>
        </w:tc>
        <w:tc>
          <w:tcPr>
            <w:tcW w:w="1116" w:type="dxa"/>
            <w:tcBorders>
              <w:top w:val="single" w:sz="7" w:space="0" w:color="7AA0CD"/>
              <w:left w:val="single" w:sz="7" w:space="0" w:color="7AA0CD"/>
              <w:bottom w:val="single" w:sz="7" w:space="0" w:color="7AA0CD"/>
              <w:right w:val="single" w:sz="7" w:space="0" w:color="7AA0CD"/>
            </w:tcBorders>
          </w:tcPr>
          <w:p w14:paraId="10B03CC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0,71%</w:t>
            </w:r>
          </w:p>
        </w:tc>
        <w:tc>
          <w:tcPr>
            <w:tcW w:w="1116" w:type="dxa"/>
            <w:tcBorders>
              <w:top w:val="single" w:sz="7" w:space="0" w:color="7AA0CD"/>
              <w:left w:val="single" w:sz="7" w:space="0" w:color="7AA0CD"/>
              <w:bottom w:val="single" w:sz="7" w:space="0" w:color="7AA0CD"/>
              <w:right w:val="single" w:sz="7" w:space="0" w:color="7AA0CD"/>
            </w:tcBorders>
          </w:tcPr>
          <w:p w14:paraId="541980D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0,94%</w:t>
            </w:r>
          </w:p>
        </w:tc>
        <w:tc>
          <w:tcPr>
            <w:tcW w:w="1117" w:type="dxa"/>
            <w:gridSpan w:val="2"/>
            <w:tcBorders>
              <w:top w:val="single" w:sz="7" w:space="0" w:color="7AA0CD"/>
              <w:left w:val="single" w:sz="7" w:space="0" w:color="7AA0CD"/>
              <w:bottom w:val="single" w:sz="7" w:space="0" w:color="7AA0CD"/>
              <w:right w:val="single" w:sz="7" w:space="0" w:color="7AA0CD"/>
            </w:tcBorders>
          </w:tcPr>
          <w:p w14:paraId="7171191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0,71%</w:t>
            </w:r>
          </w:p>
        </w:tc>
      </w:tr>
      <w:tr w:rsidR="00626A73" w:rsidRPr="009E27AE" w14:paraId="72A1656C"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38B700CA"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B4</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5FA612D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13º Salário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012E54B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11,03%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6974E5A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8,33%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49BAE42"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11,03%</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2378F6D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8,33%</w:t>
            </w:r>
          </w:p>
        </w:tc>
      </w:tr>
      <w:tr w:rsidR="00626A73" w:rsidRPr="009E27AE" w14:paraId="74679DAF"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34BCD499"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B5</w:t>
            </w:r>
          </w:p>
        </w:tc>
        <w:tc>
          <w:tcPr>
            <w:tcW w:w="3878" w:type="dxa"/>
            <w:gridSpan w:val="2"/>
            <w:tcBorders>
              <w:top w:val="single" w:sz="7" w:space="0" w:color="7AA0CD"/>
              <w:left w:val="single" w:sz="7" w:space="0" w:color="7AA0CD"/>
              <w:bottom w:val="single" w:sz="7" w:space="0" w:color="7AA0CD"/>
              <w:right w:val="single" w:sz="7" w:space="0" w:color="7AA0CD"/>
            </w:tcBorders>
          </w:tcPr>
          <w:p w14:paraId="4B34CEDE"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Licença Paternidade</w:t>
            </w:r>
          </w:p>
        </w:tc>
        <w:tc>
          <w:tcPr>
            <w:tcW w:w="1115" w:type="dxa"/>
            <w:tcBorders>
              <w:top w:val="single" w:sz="7" w:space="0" w:color="7AA0CD"/>
              <w:left w:val="single" w:sz="7" w:space="0" w:color="7AA0CD"/>
              <w:bottom w:val="single" w:sz="7" w:space="0" w:color="7AA0CD"/>
              <w:right w:val="single" w:sz="7" w:space="0" w:color="7AA0CD"/>
            </w:tcBorders>
          </w:tcPr>
          <w:p w14:paraId="43F0F9F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0,07%</w:t>
            </w:r>
          </w:p>
        </w:tc>
        <w:tc>
          <w:tcPr>
            <w:tcW w:w="1116" w:type="dxa"/>
            <w:tcBorders>
              <w:top w:val="single" w:sz="7" w:space="0" w:color="7AA0CD"/>
              <w:left w:val="single" w:sz="7" w:space="0" w:color="7AA0CD"/>
              <w:bottom w:val="single" w:sz="7" w:space="0" w:color="7AA0CD"/>
              <w:right w:val="single" w:sz="7" w:space="0" w:color="7AA0CD"/>
            </w:tcBorders>
          </w:tcPr>
          <w:p w14:paraId="0EB207A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0,06%</w:t>
            </w:r>
          </w:p>
        </w:tc>
        <w:tc>
          <w:tcPr>
            <w:tcW w:w="1116" w:type="dxa"/>
            <w:tcBorders>
              <w:top w:val="single" w:sz="7" w:space="0" w:color="7AA0CD"/>
              <w:left w:val="single" w:sz="7" w:space="0" w:color="7AA0CD"/>
              <w:bottom w:val="single" w:sz="7" w:space="0" w:color="7AA0CD"/>
              <w:right w:val="single" w:sz="7" w:space="0" w:color="7AA0CD"/>
            </w:tcBorders>
          </w:tcPr>
          <w:p w14:paraId="5EDBFE0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0,07%</w:t>
            </w:r>
          </w:p>
        </w:tc>
        <w:tc>
          <w:tcPr>
            <w:tcW w:w="1117" w:type="dxa"/>
            <w:gridSpan w:val="2"/>
            <w:tcBorders>
              <w:top w:val="single" w:sz="7" w:space="0" w:color="7AA0CD"/>
              <w:left w:val="single" w:sz="7" w:space="0" w:color="7AA0CD"/>
              <w:bottom w:val="single" w:sz="7" w:space="0" w:color="7AA0CD"/>
              <w:right w:val="single" w:sz="7" w:space="0" w:color="7AA0CD"/>
            </w:tcBorders>
          </w:tcPr>
          <w:p w14:paraId="38AD88D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0,06%</w:t>
            </w:r>
          </w:p>
        </w:tc>
      </w:tr>
      <w:tr w:rsidR="00626A73" w:rsidRPr="009E27AE" w14:paraId="22F39D3F"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46192CE6"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B6</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4EDC43CD"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Faltas Justificadas</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7321FDE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0,74%</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A16F02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0,56%</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5D088CB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0,74%</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2C0A51D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0,56%</w:t>
            </w:r>
          </w:p>
        </w:tc>
      </w:tr>
      <w:tr w:rsidR="00626A73" w:rsidRPr="009E27AE" w14:paraId="2E3AF72D"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6E44D6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B7</w:t>
            </w:r>
          </w:p>
        </w:tc>
        <w:tc>
          <w:tcPr>
            <w:tcW w:w="3878" w:type="dxa"/>
            <w:gridSpan w:val="2"/>
            <w:tcBorders>
              <w:top w:val="single" w:sz="7" w:space="0" w:color="7AA0CD"/>
              <w:left w:val="single" w:sz="7" w:space="0" w:color="7AA0CD"/>
              <w:bottom w:val="single" w:sz="7" w:space="0" w:color="7AA0CD"/>
              <w:right w:val="single" w:sz="7" w:space="0" w:color="7AA0CD"/>
            </w:tcBorders>
          </w:tcPr>
          <w:p w14:paraId="2F7B631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Dias de Chuvas</w:t>
            </w:r>
          </w:p>
        </w:tc>
        <w:tc>
          <w:tcPr>
            <w:tcW w:w="1115" w:type="dxa"/>
            <w:tcBorders>
              <w:top w:val="single" w:sz="7" w:space="0" w:color="7AA0CD"/>
              <w:left w:val="single" w:sz="7" w:space="0" w:color="7AA0CD"/>
              <w:bottom w:val="single" w:sz="7" w:space="0" w:color="7AA0CD"/>
              <w:right w:val="single" w:sz="7" w:space="0" w:color="7AA0CD"/>
            </w:tcBorders>
          </w:tcPr>
          <w:p w14:paraId="2B95DD4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2,69%</w:t>
            </w:r>
          </w:p>
        </w:tc>
        <w:tc>
          <w:tcPr>
            <w:tcW w:w="1116" w:type="dxa"/>
            <w:tcBorders>
              <w:top w:val="single" w:sz="7" w:space="0" w:color="7AA0CD"/>
              <w:left w:val="single" w:sz="7" w:space="0" w:color="7AA0CD"/>
              <w:bottom w:val="single" w:sz="7" w:space="0" w:color="7AA0CD"/>
              <w:right w:val="single" w:sz="7" w:space="0" w:color="7AA0CD"/>
            </w:tcBorders>
          </w:tcPr>
          <w:p w14:paraId="2F559CF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c>
          <w:tcPr>
            <w:tcW w:w="1116" w:type="dxa"/>
            <w:tcBorders>
              <w:top w:val="single" w:sz="7" w:space="0" w:color="7AA0CD"/>
              <w:left w:val="single" w:sz="7" w:space="0" w:color="7AA0CD"/>
              <w:bottom w:val="single" w:sz="7" w:space="0" w:color="7AA0CD"/>
              <w:right w:val="single" w:sz="7" w:space="0" w:color="7AA0CD"/>
            </w:tcBorders>
          </w:tcPr>
          <w:p w14:paraId="0272A85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2,69%</w:t>
            </w:r>
          </w:p>
        </w:tc>
        <w:tc>
          <w:tcPr>
            <w:tcW w:w="1117" w:type="dxa"/>
            <w:gridSpan w:val="2"/>
            <w:tcBorders>
              <w:top w:val="single" w:sz="7" w:space="0" w:color="7AA0CD"/>
              <w:left w:val="single" w:sz="7" w:space="0" w:color="7AA0CD"/>
              <w:bottom w:val="single" w:sz="7" w:space="0" w:color="7AA0CD"/>
              <w:right w:val="single" w:sz="7" w:space="0" w:color="7AA0CD"/>
            </w:tcBorders>
          </w:tcPr>
          <w:p w14:paraId="03B0BC7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Não incide</w:t>
            </w:r>
          </w:p>
        </w:tc>
      </w:tr>
      <w:tr w:rsidR="00626A73" w:rsidRPr="009E27AE" w14:paraId="3944FBBF"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272950E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B8</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77129203"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Auxílio Acidente de Trabalho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1E78739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0DF738B5"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0,09%</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60472AD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2543E8C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0,09%</w:t>
            </w:r>
          </w:p>
        </w:tc>
      </w:tr>
      <w:tr w:rsidR="00626A73" w:rsidRPr="009E27AE" w14:paraId="2A0A59F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267A9ABE"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B9</w:t>
            </w:r>
          </w:p>
        </w:tc>
        <w:tc>
          <w:tcPr>
            <w:tcW w:w="3878" w:type="dxa"/>
            <w:gridSpan w:val="2"/>
            <w:tcBorders>
              <w:top w:val="single" w:sz="7" w:space="0" w:color="7AA0CD"/>
              <w:left w:val="single" w:sz="7" w:space="0" w:color="7AA0CD"/>
              <w:bottom w:val="single" w:sz="7" w:space="0" w:color="7AA0CD"/>
              <w:right w:val="single" w:sz="7" w:space="0" w:color="7AA0CD"/>
            </w:tcBorders>
          </w:tcPr>
          <w:p w14:paraId="488F2205"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Férias Gozadas</w:t>
            </w:r>
          </w:p>
        </w:tc>
        <w:tc>
          <w:tcPr>
            <w:tcW w:w="1115" w:type="dxa"/>
            <w:tcBorders>
              <w:top w:val="single" w:sz="7" w:space="0" w:color="7AA0CD"/>
              <w:left w:val="single" w:sz="7" w:space="0" w:color="7AA0CD"/>
              <w:bottom w:val="single" w:sz="7" w:space="0" w:color="7AA0CD"/>
              <w:right w:val="single" w:sz="7" w:space="0" w:color="7AA0CD"/>
            </w:tcBorders>
          </w:tcPr>
          <w:p w14:paraId="3619001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9,90%</w:t>
            </w:r>
          </w:p>
        </w:tc>
        <w:tc>
          <w:tcPr>
            <w:tcW w:w="1116" w:type="dxa"/>
            <w:tcBorders>
              <w:top w:val="single" w:sz="7" w:space="0" w:color="7AA0CD"/>
              <w:left w:val="single" w:sz="7" w:space="0" w:color="7AA0CD"/>
              <w:bottom w:val="single" w:sz="7" w:space="0" w:color="7AA0CD"/>
              <w:right w:val="single" w:sz="7" w:space="0" w:color="7AA0CD"/>
            </w:tcBorders>
          </w:tcPr>
          <w:p w14:paraId="7825703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7,48%</w:t>
            </w:r>
          </w:p>
        </w:tc>
        <w:tc>
          <w:tcPr>
            <w:tcW w:w="1116" w:type="dxa"/>
            <w:tcBorders>
              <w:top w:val="single" w:sz="7" w:space="0" w:color="7AA0CD"/>
              <w:left w:val="single" w:sz="7" w:space="0" w:color="7AA0CD"/>
              <w:bottom w:val="single" w:sz="7" w:space="0" w:color="7AA0CD"/>
              <w:right w:val="single" w:sz="7" w:space="0" w:color="7AA0CD"/>
            </w:tcBorders>
          </w:tcPr>
          <w:p w14:paraId="4F4F8DA1"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9,90%</w:t>
            </w:r>
          </w:p>
        </w:tc>
        <w:tc>
          <w:tcPr>
            <w:tcW w:w="1117" w:type="dxa"/>
            <w:gridSpan w:val="2"/>
            <w:tcBorders>
              <w:top w:val="single" w:sz="7" w:space="0" w:color="7AA0CD"/>
              <w:left w:val="single" w:sz="7" w:space="0" w:color="7AA0CD"/>
              <w:bottom w:val="single" w:sz="7" w:space="0" w:color="7AA0CD"/>
              <w:right w:val="single" w:sz="7" w:space="0" w:color="7AA0CD"/>
            </w:tcBorders>
          </w:tcPr>
          <w:p w14:paraId="39F93F9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7,48%</w:t>
            </w:r>
          </w:p>
        </w:tc>
      </w:tr>
      <w:tr w:rsidR="00626A73" w:rsidRPr="009E27AE" w14:paraId="7381896B"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6A2AB3E5" w14:textId="77777777" w:rsidR="00626A73" w:rsidRPr="009E27AE" w:rsidRDefault="00626A73" w:rsidP="00D10366">
            <w:pPr>
              <w:ind w:left="27"/>
              <w:jc w:val="center"/>
              <w:rPr>
                <w:rFonts w:ascii="Arial" w:eastAsia="Calibri" w:hAnsi="Arial" w:cs="Arial"/>
                <w:color w:val="000000"/>
                <w:sz w:val="20"/>
                <w:szCs w:val="20"/>
              </w:rPr>
            </w:pPr>
            <w:r w:rsidRPr="009E27AE">
              <w:rPr>
                <w:rFonts w:ascii="Arial" w:hAnsi="Arial" w:cs="Arial"/>
                <w:color w:val="000000"/>
                <w:sz w:val="20"/>
                <w:szCs w:val="20"/>
              </w:rPr>
              <w:t>B10</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03443D80"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Salário Maternidade</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6BF7FAC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235D066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0,02%</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2CC7BD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0,03%</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39B86EDB"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0,02%</w:t>
            </w:r>
          </w:p>
        </w:tc>
      </w:tr>
      <w:tr w:rsidR="00626A73" w:rsidRPr="009E27AE" w14:paraId="1A954332"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B81C11C"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b/>
                <w:color w:val="000000"/>
                <w:sz w:val="20"/>
                <w:szCs w:val="20"/>
              </w:rPr>
              <w:t>B</w:t>
            </w:r>
          </w:p>
        </w:tc>
        <w:tc>
          <w:tcPr>
            <w:tcW w:w="3878" w:type="dxa"/>
            <w:gridSpan w:val="2"/>
            <w:tcBorders>
              <w:top w:val="single" w:sz="7" w:space="0" w:color="7AA0CD"/>
              <w:left w:val="single" w:sz="7" w:space="0" w:color="7AA0CD"/>
              <w:bottom w:val="single" w:sz="7" w:space="0" w:color="7AA0CD"/>
              <w:right w:val="single" w:sz="7" w:space="0" w:color="7AA0CD"/>
            </w:tcBorders>
          </w:tcPr>
          <w:p w14:paraId="4BDA3719" w14:textId="77777777" w:rsidR="00626A73" w:rsidRPr="009E27AE" w:rsidRDefault="00626A73" w:rsidP="00D10366">
            <w:pPr>
              <w:ind w:right="13"/>
              <w:jc w:val="center"/>
              <w:rPr>
                <w:rFonts w:ascii="Arial" w:eastAsia="Calibri" w:hAnsi="Arial" w:cs="Arial"/>
                <w:color w:val="000000"/>
                <w:sz w:val="20"/>
                <w:szCs w:val="20"/>
              </w:rPr>
            </w:pPr>
            <w:r w:rsidRPr="009E27AE">
              <w:rPr>
                <w:rFonts w:ascii="Arial" w:hAnsi="Arial" w:cs="Arial"/>
                <w:b/>
                <w:color w:val="000000"/>
                <w:sz w:val="20"/>
                <w:szCs w:val="20"/>
              </w:rPr>
              <w:t xml:space="preserve">Total </w:t>
            </w:r>
          </w:p>
        </w:tc>
        <w:tc>
          <w:tcPr>
            <w:tcW w:w="1115" w:type="dxa"/>
            <w:tcBorders>
              <w:top w:val="single" w:sz="7" w:space="0" w:color="7AA0CD"/>
              <w:left w:val="single" w:sz="7" w:space="0" w:color="7AA0CD"/>
              <w:bottom w:val="single" w:sz="7" w:space="0" w:color="7AA0CD"/>
              <w:right w:val="single" w:sz="7" w:space="0" w:color="7AA0CD"/>
            </w:tcBorders>
          </w:tcPr>
          <w:p w14:paraId="0D809174"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47,79%</w:t>
            </w:r>
          </w:p>
        </w:tc>
        <w:tc>
          <w:tcPr>
            <w:tcW w:w="1116" w:type="dxa"/>
            <w:tcBorders>
              <w:top w:val="single" w:sz="7" w:space="0" w:color="7AA0CD"/>
              <w:left w:val="single" w:sz="7" w:space="0" w:color="7AA0CD"/>
              <w:bottom w:val="single" w:sz="7" w:space="0" w:color="7AA0CD"/>
              <w:right w:val="single" w:sz="7" w:space="0" w:color="7AA0CD"/>
            </w:tcBorders>
          </w:tcPr>
          <w:p w14:paraId="1858BAAD"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17,25%</w:t>
            </w:r>
          </w:p>
        </w:tc>
        <w:tc>
          <w:tcPr>
            <w:tcW w:w="1116" w:type="dxa"/>
            <w:tcBorders>
              <w:top w:val="single" w:sz="7" w:space="0" w:color="7AA0CD"/>
              <w:left w:val="single" w:sz="7" w:space="0" w:color="7AA0CD"/>
              <w:bottom w:val="single" w:sz="7" w:space="0" w:color="7AA0CD"/>
              <w:right w:val="single" w:sz="7" w:space="0" w:color="7AA0CD"/>
            </w:tcBorders>
          </w:tcPr>
          <w:p w14:paraId="1EFE46C8"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47,79%</w:t>
            </w:r>
          </w:p>
        </w:tc>
        <w:tc>
          <w:tcPr>
            <w:tcW w:w="1117" w:type="dxa"/>
            <w:gridSpan w:val="2"/>
            <w:tcBorders>
              <w:top w:val="single" w:sz="7" w:space="0" w:color="7AA0CD"/>
              <w:left w:val="single" w:sz="7" w:space="0" w:color="7AA0CD"/>
              <w:bottom w:val="single" w:sz="7" w:space="0" w:color="7AA0CD"/>
              <w:right w:val="single" w:sz="7" w:space="0" w:color="7AA0CD"/>
            </w:tcBorders>
          </w:tcPr>
          <w:p w14:paraId="1BEE2885"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17,25%</w:t>
            </w:r>
          </w:p>
        </w:tc>
      </w:tr>
      <w:tr w:rsidR="00626A73" w:rsidRPr="009E27AE" w14:paraId="381CD94E"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6B3F9693" w14:textId="77777777" w:rsidR="00626A73" w:rsidRPr="009E27AE" w:rsidRDefault="00626A73" w:rsidP="00D10366">
            <w:pPr>
              <w:ind w:left="2256"/>
              <w:jc w:val="center"/>
              <w:rPr>
                <w:rFonts w:ascii="Arial" w:eastAsia="Calibri" w:hAnsi="Arial" w:cs="Arial"/>
                <w:color w:val="000000"/>
                <w:sz w:val="20"/>
                <w:szCs w:val="20"/>
              </w:rPr>
            </w:pPr>
            <w:r w:rsidRPr="009E27AE">
              <w:rPr>
                <w:rFonts w:ascii="Arial" w:hAnsi="Arial" w:cs="Arial"/>
                <w:b/>
                <w:color w:val="FFFFFF"/>
                <w:sz w:val="20"/>
                <w:szCs w:val="20"/>
              </w:rPr>
              <w:t>GRUPO C</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01807533" w14:textId="77777777" w:rsidR="00626A73" w:rsidRPr="009E27AE" w:rsidRDefault="00626A73" w:rsidP="00D10366">
            <w:pPr>
              <w:rPr>
                <w:rFonts w:ascii="Arial" w:eastAsia="Calibri" w:hAnsi="Arial" w:cs="Arial"/>
                <w:color w:val="000000"/>
                <w:sz w:val="20"/>
                <w:szCs w:val="20"/>
              </w:rPr>
            </w:pPr>
          </w:p>
        </w:tc>
      </w:tr>
      <w:tr w:rsidR="00626A73" w:rsidRPr="009E27AE" w14:paraId="7621F9DD"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5C94C85"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C1</w:t>
            </w:r>
          </w:p>
        </w:tc>
        <w:tc>
          <w:tcPr>
            <w:tcW w:w="3878" w:type="dxa"/>
            <w:gridSpan w:val="2"/>
            <w:tcBorders>
              <w:top w:val="single" w:sz="7" w:space="0" w:color="7AA0CD"/>
              <w:left w:val="single" w:sz="7" w:space="0" w:color="7AA0CD"/>
              <w:bottom w:val="single" w:sz="7" w:space="0" w:color="7AA0CD"/>
              <w:right w:val="single" w:sz="7" w:space="0" w:color="7AA0CD"/>
            </w:tcBorders>
          </w:tcPr>
          <w:p w14:paraId="56895EAF"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Aviso Prévio Indenizado</w:t>
            </w:r>
          </w:p>
        </w:tc>
        <w:tc>
          <w:tcPr>
            <w:tcW w:w="1115" w:type="dxa"/>
            <w:tcBorders>
              <w:top w:val="single" w:sz="7" w:space="0" w:color="7AA0CD"/>
              <w:left w:val="single" w:sz="7" w:space="0" w:color="7AA0CD"/>
              <w:bottom w:val="single" w:sz="7" w:space="0" w:color="7AA0CD"/>
              <w:right w:val="single" w:sz="7" w:space="0" w:color="7AA0CD"/>
            </w:tcBorders>
          </w:tcPr>
          <w:p w14:paraId="6F024DA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6,27%</w:t>
            </w:r>
          </w:p>
        </w:tc>
        <w:tc>
          <w:tcPr>
            <w:tcW w:w="1116" w:type="dxa"/>
            <w:tcBorders>
              <w:top w:val="single" w:sz="7" w:space="0" w:color="7AA0CD"/>
              <w:left w:val="single" w:sz="7" w:space="0" w:color="7AA0CD"/>
              <w:bottom w:val="single" w:sz="7" w:space="0" w:color="7AA0CD"/>
              <w:right w:val="single" w:sz="7" w:space="0" w:color="7AA0CD"/>
            </w:tcBorders>
          </w:tcPr>
          <w:p w14:paraId="4669864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4,74%</w:t>
            </w:r>
          </w:p>
        </w:tc>
        <w:tc>
          <w:tcPr>
            <w:tcW w:w="1116" w:type="dxa"/>
            <w:tcBorders>
              <w:top w:val="single" w:sz="7" w:space="0" w:color="7AA0CD"/>
              <w:left w:val="single" w:sz="7" w:space="0" w:color="7AA0CD"/>
              <w:bottom w:val="single" w:sz="7" w:space="0" w:color="7AA0CD"/>
              <w:right w:val="single" w:sz="7" w:space="0" w:color="7AA0CD"/>
            </w:tcBorders>
          </w:tcPr>
          <w:p w14:paraId="5950919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6,27%</w:t>
            </w:r>
          </w:p>
        </w:tc>
        <w:tc>
          <w:tcPr>
            <w:tcW w:w="1117" w:type="dxa"/>
            <w:gridSpan w:val="2"/>
            <w:tcBorders>
              <w:top w:val="single" w:sz="7" w:space="0" w:color="7AA0CD"/>
              <w:left w:val="single" w:sz="7" w:space="0" w:color="7AA0CD"/>
              <w:bottom w:val="single" w:sz="7" w:space="0" w:color="7AA0CD"/>
              <w:right w:val="single" w:sz="7" w:space="0" w:color="7AA0CD"/>
            </w:tcBorders>
          </w:tcPr>
          <w:p w14:paraId="02EDC16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4,74%</w:t>
            </w:r>
          </w:p>
        </w:tc>
      </w:tr>
      <w:tr w:rsidR="00626A73" w:rsidRPr="009E27AE" w14:paraId="4FF03938"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107B84E2"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6DA58460"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Aviso Prévio Trabalhado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01D4528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0,15%</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496E13F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F0133F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0,15%</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0C345D6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0,11%</w:t>
            </w:r>
          </w:p>
        </w:tc>
      </w:tr>
      <w:tr w:rsidR="00626A73" w:rsidRPr="009E27AE" w14:paraId="291B4AD6"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DCFFC66"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C3</w:t>
            </w:r>
          </w:p>
        </w:tc>
        <w:tc>
          <w:tcPr>
            <w:tcW w:w="3878" w:type="dxa"/>
            <w:gridSpan w:val="2"/>
            <w:tcBorders>
              <w:top w:val="single" w:sz="7" w:space="0" w:color="7AA0CD"/>
              <w:left w:val="single" w:sz="7" w:space="0" w:color="7AA0CD"/>
              <w:bottom w:val="single" w:sz="7" w:space="0" w:color="7AA0CD"/>
              <w:right w:val="single" w:sz="7" w:space="0" w:color="7AA0CD"/>
            </w:tcBorders>
          </w:tcPr>
          <w:p w14:paraId="3F12B3D7"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Férias Indenizadas</w:t>
            </w:r>
          </w:p>
        </w:tc>
        <w:tc>
          <w:tcPr>
            <w:tcW w:w="1115" w:type="dxa"/>
            <w:tcBorders>
              <w:top w:val="single" w:sz="7" w:space="0" w:color="7AA0CD"/>
              <w:left w:val="single" w:sz="7" w:space="0" w:color="7AA0CD"/>
              <w:bottom w:val="single" w:sz="7" w:space="0" w:color="7AA0CD"/>
              <w:right w:val="single" w:sz="7" w:space="0" w:color="7AA0CD"/>
            </w:tcBorders>
          </w:tcPr>
          <w:p w14:paraId="4B8A105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4,23%</w:t>
            </w:r>
          </w:p>
        </w:tc>
        <w:tc>
          <w:tcPr>
            <w:tcW w:w="1116" w:type="dxa"/>
            <w:tcBorders>
              <w:top w:val="single" w:sz="7" w:space="0" w:color="7AA0CD"/>
              <w:left w:val="single" w:sz="7" w:space="0" w:color="7AA0CD"/>
              <w:bottom w:val="single" w:sz="7" w:space="0" w:color="7AA0CD"/>
              <w:right w:val="single" w:sz="7" w:space="0" w:color="7AA0CD"/>
            </w:tcBorders>
          </w:tcPr>
          <w:p w14:paraId="0AA13C7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3,19%</w:t>
            </w:r>
          </w:p>
        </w:tc>
        <w:tc>
          <w:tcPr>
            <w:tcW w:w="1116" w:type="dxa"/>
            <w:tcBorders>
              <w:top w:val="single" w:sz="7" w:space="0" w:color="7AA0CD"/>
              <w:left w:val="single" w:sz="7" w:space="0" w:color="7AA0CD"/>
              <w:bottom w:val="single" w:sz="7" w:space="0" w:color="7AA0CD"/>
              <w:right w:val="single" w:sz="7" w:space="0" w:color="7AA0CD"/>
            </w:tcBorders>
          </w:tcPr>
          <w:p w14:paraId="66993B74"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4,23%</w:t>
            </w:r>
          </w:p>
        </w:tc>
        <w:tc>
          <w:tcPr>
            <w:tcW w:w="1117" w:type="dxa"/>
            <w:gridSpan w:val="2"/>
            <w:tcBorders>
              <w:top w:val="single" w:sz="7" w:space="0" w:color="7AA0CD"/>
              <w:left w:val="single" w:sz="7" w:space="0" w:color="7AA0CD"/>
              <w:bottom w:val="single" w:sz="7" w:space="0" w:color="7AA0CD"/>
              <w:right w:val="single" w:sz="7" w:space="0" w:color="7AA0CD"/>
            </w:tcBorders>
          </w:tcPr>
          <w:p w14:paraId="1F8AC10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3,19%</w:t>
            </w:r>
          </w:p>
        </w:tc>
      </w:tr>
      <w:tr w:rsidR="00626A73" w:rsidRPr="009E27AE" w14:paraId="1579DCB7"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1712B6CE"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C4</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43FBC61E"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Depósito Rescisão Sem Justa Causa</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2CEC391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5,09%</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D5769DE"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3,84%</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1D85582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5,09%</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1F944077"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3,84%</w:t>
            </w:r>
          </w:p>
        </w:tc>
      </w:tr>
      <w:tr w:rsidR="00626A73" w:rsidRPr="009E27AE" w14:paraId="52B9B998"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F1516E4"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C5</w:t>
            </w:r>
          </w:p>
        </w:tc>
        <w:tc>
          <w:tcPr>
            <w:tcW w:w="3878" w:type="dxa"/>
            <w:gridSpan w:val="2"/>
            <w:tcBorders>
              <w:top w:val="single" w:sz="7" w:space="0" w:color="7AA0CD"/>
              <w:left w:val="single" w:sz="7" w:space="0" w:color="7AA0CD"/>
              <w:bottom w:val="single" w:sz="7" w:space="0" w:color="7AA0CD"/>
              <w:right w:val="single" w:sz="7" w:space="0" w:color="7AA0CD"/>
            </w:tcBorders>
          </w:tcPr>
          <w:p w14:paraId="671C34CB"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Indenização Adicional</w:t>
            </w:r>
          </w:p>
        </w:tc>
        <w:tc>
          <w:tcPr>
            <w:tcW w:w="1115" w:type="dxa"/>
            <w:tcBorders>
              <w:top w:val="single" w:sz="7" w:space="0" w:color="7AA0CD"/>
              <w:left w:val="single" w:sz="7" w:space="0" w:color="7AA0CD"/>
              <w:bottom w:val="single" w:sz="7" w:space="0" w:color="7AA0CD"/>
              <w:right w:val="single" w:sz="7" w:space="0" w:color="7AA0CD"/>
            </w:tcBorders>
          </w:tcPr>
          <w:p w14:paraId="40223546"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0,53%</w:t>
            </w:r>
          </w:p>
        </w:tc>
        <w:tc>
          <w:tcPr>
            <w:tcW w:w="1116" w:type="dxa"/>
            <w:tcBorders>
              <w:top w:val="single" w:sz="7" w:space="0" w:color="7AA0CD"/>
              <w:left w:val="single" w:sz="7" w:space="0" w:color="7AA0CD"/>
              <w:bottom w:val="single" w:sz="7" w:space="0" w:color="7AA0CD"/>
              <w:right w:val="single" w:sz="7" w:space="0" w:color="7AA0CD"/>
            </w:tcBorders>
          </w:tcPr>
          <w:p w14:paraId="7B629CFC"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0,40%</w:t>
            </w:r>
          </w:p>
        </w:tc>
        <w:tc>
          <w:tcPr>
            <w:tcW w:w="1116" w:type="dxa"/>
            <w:tcBorders>
              <w:top w:val="single" w:sz="7" w:space="0" w:color="7AA0CD"/>
              <w:left w:val="single" w:sz="7" w:space="0" w:color="7AA0CD"/>
              <w:bottom w:val="single" w:sz="7" w:space="0" w:color="7AA0CD"/>
              <w:right w:val="single" w:sz="7" w:space="0" w:color="7AA0CD"/>
            </w:tcBorders>
          </w:tcPr>
          <w:p w14:paraId="112D789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0,53%</w:t>
            </w:r>
          </w:p>
        </w:tc>
        <w:tc>
          <w:tcPr>
            <w:tcW w:w="1117" w:type="dxa"/>
            <w:gridSpan w:val="2"/>
            <w:tcBorders>
              <w:top w:val="single" w:sz="7" w:space="0" w:color="7AA0CD"/>
              <w:left w:val="single" w:sz="7" w:space="0" w:color="7AA0CD"/>
              <w:bottom w:val="single" w:sz="7" w:space="0" w:color="7AA0CD"/>
              <w:right w:val="single" w:sz="7" w:space="0" w:color="7AA0CD"/>
            </w:tcBorders>
          </w:tcPr>
          <w:p w14:paraId="18781B3D"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0,40%</w:t>
            </w:r>
          </w:p>
        </w:tc>
      </w:tr>
      <w:tr w:rsidR="00626A73" w:rsidRPr="009E27AE" w14:paraId="08950B7A"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tcPr>
          <w:p w14:paraId="3A11CC2B"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C</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57D26031" w14:textId="77777777" w:rsidR="00626A73" w:rsidRPr="009E27AE" w:rsidRDefault="00626A73" w:rsidP="00D10366">
            <w:pPr>
              <w:ind w:right="13"/>
              <w:jc w:val="center"/>
              <w:rPr>
                <w:rFonts w:ascii="Arial" w:eastAsia="Calibri" w:hAnsi="Arial" w:cs="Arial"/>
                <w:color w:val="000000"/>
                <w:sz w:val="20"/>
                <w:szCs w:val="20"/>
              </w:rPr>
            </w:pPr>
            <w:r w:rsidRPr="009E27AE">
              <w:rPr>
                <w:rFonts w:ascii="Arial" w:hAnsi="Arial" w:cs="Arial"/>
                <w:b/>
                <w:color w:val="000000"/>
                <w:sz w:val="20"/>
                <w:szCs w:val="20"/>
              </w:rPr>
              <w:t xml:space="preserve">Total </w:t>
            </w:r>
          </w:p>
        </w:tc>
        <w:tc>
          <w:tcPr>
            <w:tcW w:w="1115" w:type="dxa"/>
            <w:tcBorders>
              <w:top w:val="single" w:sz="7" w:space="0" w:color="7AA0CD"/>
              <w:left w:val="single" w:sz="7" w:space="0" w:color="7AA0CD"/>
              <w:bottom w:val="single" w:sz="7" w:space="0" w:color="7AA0CD"/>
              <w:right w:val="single" w:sz="7" w:space="0" w:color="7AA0CD"/>
            </w:tcBorders>
            <w:shd w:val="clear" w:color="auto" w:fill="B8CCE4"/>
          </w:tcPr>
          <w:p w14:paraId="3CC11816"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16,27%</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56C5C720"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12,28%</w:t>
            </w:r>
          </w:p>
        </w:tc>
        <w:tc>
          <w:tcPr>
            <w:tcW w:w="1116" w:type="dxa"/>
            <w:tcBorders>
              <w:top w:val="single" w:sz="7" w:space="0" w:color="7AA0CD"/>
              <w:left w:val="single" w:sz="7" w:space="0" w:color="7AA0CD"/>
              <w:bottom w:val="single" w:sz="7" w:space="0" w:color="7AA0CD"/>
              <w:right w:val="single" w:sz="7" w:space="0" w:color="7AA0CD"/>
            </w:tcBorders>
            <w:shd w:val="clear" w:color="auto" w:fill="B8CCE4"/>
          </w:tcPr>
          <w:p w14:paraId="7C750D3C"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16,27%</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tcPr>
          <w:p w14:paraId="3189A53E"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12,28%</w:t>
            </w:r>
          </w:p>
        </w:tc>
      </w:tr>
      <w:tr w:rsidR="00626A73" w:rsidRPr="009E27AE" w14:paraId="3E14F3A7" w14:textId="77777777" w:rsidTr="00D10366">
        <w:trPr>
          <w:gridBefore w:val="1"/>
          <w:wBefore w:w="9" w:type="dxa"/>
          <w:trHeight w:val="245"/>
          <w:jc w:val="center"/>
        </w:trPr>
        <w:tc>
          <w:tcPr>
            <w:tcW w:w="6828" w:type="dxa"/>
            <w:gridSpan w:val="5"/>
            <w:tcBorders>
              <w:top w:val="single" w:sz="7" w:space="0" w:color="7AA0CD"/>
              <w:left w:val="single" w:sz="7" w:space="0" w:color="7AA0CD"/>
              <w:bottom w:val="single" w:sz="7" w:space="0" w:color="7AA0CD"/>
              <w:right w:val="nil"/>
            </w:tcBorders>
            <w:shd w:val="clear" w:color="auto" w:fill="548DD4"/>
          </w:tcPr>
          <w:p w14:paraId="58E5F387" w14:textId="77777777" w:rsidR="00626A73" w:rsidRPr="009E27AE" w:rsidRDefault="00626A73" w:rsidP="00D10366">
            <w:pPr>
              <w:ind w:left="2260"/>
              <w:jc w:val="center"/>
              <w:rPr>
                <w:rFonts w:ascii="Arial" w:eastAsia="Calibri" w:hAnsi="Arial" w:cs="Arial"/>
                <w:color w:val="000000"/>
                <w:sz w:val="20"/>
                <w:szCs w:val="20"/>
              </w:rPr>
            </w:pPr>
            <w:r w:rsidRPr="009E27AE">
              <w:rPr>
                <w:rFonts w:ascii="Arial" w:hAnsi="Arial" w:cs="Arial"/>
                <w:b/>
                <w:color w:val="FFFFFF"/>
                <w:sz w:val="20"/>
                <w:szCs w:val="20"/>
              </w:rPr>
              <w:t>GRUPO D</w:t>
            </w:r>
          </w:p>
        </w:tc>
        <w:tc>
          <w:tcPr>
            <w:tcW w:w="2233" w:type="dxa"/>
            <w:gridSpan w:val="3"/>
            <w:tcBorders>
              <w:top w:val="single" w:sz="7" w:space="0" w:color="7AA0CD"/>
              <w:left w:val="nil"/>
              <w:bottom w:val="single" w:sz="7" w:space="0" w:color="7AA0CD"/>
              <w:right w:val="single" w:sz="7" w:space="0" w:color="7AA0CD"/>
            </w:tcBorders>
            <w:shd w:val="clear" w:color="auto" w:fill="548DD4"/>
          </w:tcPr>
          <w:p w14:paraId="08BC6254" w14:textId="77777777" w:rsidR="00626A73" w:rsidRPr="009E27AE" w:rsidRDefault="00626A73" w:rsidP="00D10366">
            <w:pPr>
              <w:rPr>
                <w:rFonts w:ascii="Arial" w:eastAsia="Calibri" w:hAnsi="Arial" w:cs="Arial"/>
                <w:color w:val="000000"/>
                <w:sz w:val="20"/>
                <w:szCs w:val="20"/>
              </w:rPr>
            </w:pPr>
          </w:p>
        </w:tc>
      </w:tr>
      <w:tr w:rsidR="00626A73" w:rsidRPr="009E27AE" w14:paraId="58D1500A"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44D41DEB"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D1</w:t>
            </w:r>
          </w:p>
        </w:tc>
        <w:tc>
          <w:tcPr>
            <w:tcW w:w="3878" w:type="dxa"/>
            <w:gridSpan w:val="2"/>
            <w:tcBorders>
              <w:top w:val="single" w:sz="7" w:space="0" w:color="7AA0CD"/>
              <w:left w:val="single" w:sz="7" w:space="0" w:color="7AA0CD"/>
              <w:bottom w:val="single" w:sz="7" w:space="0" w:color="7AA0CD"/>
              <w:right w:val="single" w:sz="7" w:space="0" w:color="7AA0CD"/>
            </w:tcBorders>
          </w:tcPr>
          <w:p w14:paraId="188C8874"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Reincidência de Grupo A sobre Grupo B</w:t>
            </w:r>
          </w:p>
        </w:tc>
        <w:tc>
          <w:tcPr>
            <w:tcW w:w="1115" w:type="dxa"/>
            <w:tcBorders>
              <w:top w:val="single" w:sz="7" w:space="0" w:color="7AA0CD"/>
              <w:left w:val="single" w:sz="7" w:space="0" w:color="7AA0CD"/>
              <w:bottom w:val="single" w:sz="7" w:space="0" w:color="7AA0CD"/>
              <w:right w:val="single" w:sz="7" w:space="0" w:color="7AA0CD"/>
            </w:tcBorders>
          </w:tcPr>
          <w:p w14:paraId="625B99F0"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8,03%</w:t>
            </w:r>
          </w:p>
        </w:tc>
        <w:tc>
          <w:tcPr>
            <w:tcW w:w="1116" w:type="dxa"/>
            <w:tcBorders>
              <w:top w:val="single" w:sz="7" w:space="0" w:color="7AA0CD"/>
              <w:left w:val="single" w:sz="7" w:space="0" w:color="7AA0CD"/>
              <w:bottom w:val="single" w:sz="7" w:space="0" w:color="7AA0CD"/>
              <w:right w:val="single" w:sz="7" w:space="0" w:color="7AA0CD"/>
            </w:tcBorders>
          </w:tcPr>
          <w:p w14:paraId="6F2D772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2,90%</w:t>
            </w:r>
          </w:p>
        </w:tc>
        <w:tc>
          <w:tcPr>
            <w:tcW w:w="1116" w:type="dxa"/>
            <w:tcBorders>
              <w:top w:val="single" w:sz="7" w:space="0" w:color="7AA0CD"/>
              <w:left w:val="single" w:sz="7" w:space="0" w:color="7AA0CD"/>
              <w:bottom w:val="single" w:sz="7" w:space="0" w:color="7AA0CD"/>
              <w:right w:val="single" w:sz="7" w:space="0" w:color="7AA0CD"/>
            </w:tcBorders>
          </w:tcPr>
          <w:p w14:paraId="3E422E9A"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17,59%</w:t>
            </w:r>
          </w:p>
        </w:tc>
        <w:tc>
          <w:tcPr>
            <w:tcW w:w="1117" w:type="dxa"/>
            <w:gridSpan w:val="2"/>
            <w:tcBorders>
              <w:top w:val="single" w:sz="7" w:space="0" w:color="7AA0CD"/>
              <w:left w:val="single" w:sz="7" w:space="0" w:color="7AA0CD"/>
              <w:bottom w:val="single" w:sz="7" w:space="0" w:color="7AA0CD"/>
              <w:right w:val="single" w:sz="7" w:space="0" w:color="7AA0CD"/>
            </w:tcBorders>
          </w:tcPr>
          <w:p w14:paraId="0C028C6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6,35%</w:t>
            </w:r>
          </w:p>
        </w:tc>
      </w:tr>
      <w:tr w:rsidR="00626A73" w:rsidRPr="009E27AE" w14:paraId="0A29717F" w14:textId="77777777" w:rsidTr="00D10366">
        <w:trPr>
          <w:gridBefore w:val="1"/>
          <w:wBefore w:w="9" w:type="dxa"/>
          <w:trHeight w:val="734"/>
          <w:jc w:val="center"/>
        </w:trPr>
        <w:tc>
          <w:tcPr>
            <w:tcW w:w="719"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70F87CCD" w14:textId="77777777" w:rsidR="00626A73" w:rsidRPr="009E27AE" w:rsidRDefault="00626A73" w:rsidP="00D10366">
            <w:pPr>
              <w:ind w:left="25"/>
              <w:jc w:val="center"/>
              <w:rPr>
                <w:rFonts w:ascii="Arial" w:eastAsia="Calibri" w:hAnsi="Arial" w:cs="Arial"/>
                <w:color w:val="000000"/>
                <w:sz w:val="20"/>
                <w:szCs w:val="20"/>
              </w:rPr>
            </w:pPr>
            <w:r w:rsidRPr="009E27AE">
              <w:rPr>
                <w:rFonts w:ascii="Arial" w:hAnsi="Arial" w:cs="Arial"/>
                <w:color w:val="000000"/>
                <w:sz w:val="20"/>
                <w:szCs w:val="20"/>
              </w:rPr>
              <w:t>D2</w:t>
            </w:r>
          </w:p>
        </w:tc>
        <w:tc>
          <w:tcPr>
            <w:tcW w:w="3878" w:type="dxa"/>
            <w:gridSpan w:val="2"/>
            <w:tcBorders>
              <w:top w:val="single" w:sz="7" w:space="0" w:color="7AA0CD"/>
              <w:left w:val="single" w:sz="7" w:space="0" w:color="7AA0CD"/>
              <w:bottom w:val="single" w:sz="7" w:space="0" w:color="7AA0CD"/>
              <w:right w:val="single" w:sz="7" w:space="0" w:color="7AA0CD"/>
            </w:tcBorders>
            <w:shd w:val="clear" w:color="auto" w:fill="B8CCE4"/>
          </w:tcPr>
          <w:p w14:paraId="07D8B744"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 xml:space="preserve">Reincidência de Grupo A sobre Aviso Prévio </w:t>
            </w:r>
          </w:p>
          <w:p w14:paraId="1FFB69AC" w14:textId="77777777" w:rsidR="00626A73" w:rsidRPr="009E27AE" w:rsidRDefault="00626A73" w:rsidP="00D10366">
            <w:pPr>
              <w:rPr>
                <w:rFonts w:ascii="Arial" w:eastAsia="Calibri" w:hAnsi="Arial" w:cs="Arial"/>
                <w:color w:val="000000"/>
                <w:sz w:val="20"/>
                <w:szCs w:val="20"/>
              </w:rPr>
            </w:pPr>
            <w:r w:rsidRPr="009E27AE">
              <w:rPr>
                <w:rFonts w:ascii="Arial" w:hAnsi="Arial" w:cs="Arial"/>
                <w:color w:val="000000"/>
                <w:sz w:val="20"/>
                <w:szCs w:val="20"/>
              </w:rPr>
              <w:t>Trabalhado e Reincidência do FGTS sobre Aviso Prévio Indenizado</w:t>
            </w:r>
          </w:p>
        </w:tc>
        <w:tc>
          <w:tcPr>
            <w:tcW w:w="1115"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0B11A748"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0,53%</w:t>
            </w:r>
          </w:p>
        </w:tc>
        <w:tc>
          <w:tcPr>
            <w:tcW w:w="1116"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3F4B26AF"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0,40%</w:t>
            </w:r>
          </w:p>
        </w:tc>
        <w:tc>
          <w:tcPr>
            <w:tcW w:w="1116" w:type="dxa"/>
            <w:tcBorders>
              <w:top w:val="single" w:sz="7" w:space="0" w:color="7AA0CD"/>
              <w:left w:val="single" w:sz="7" w:space="0" w:color="7AA0CD"/>
              <w:bottom w:val="single" w:sz="7" w:space="0" w:color="7AA0CD"/>
              <w:right w:val="single" w:sz="7" w:space="0" w:color="7AA0CD"/>
            </w:tcBorders>
            <w:shd w:val="clear" w:color="auto" w:fill="B8CCE4"/>
            <w:vAlign w:val="center"/>
          </w:tcPr>
          <w:p w14:paraId="4117E3E3"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0,56%</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B8CCE4"/>
            <w:vAlign w:val="center"/>
          </w:tcPr>
          <w:p w14:paraId="4C8E4CE9" w14:textId="77777777" w:rsidR="00626A73" w:rsidRPr="009E27AE" w:rsidRDefault="00626A73" w:rsidP="00D10366">
            <w:pPr>
              <w:ind w:left="26"/>
              <w:jc w:val="center"/>
              <w:rPr>
                <w:rFonts w:ascii="Arial" w:eastAsia="Calibri" w:hAnsi="Arial" w:cs="Arial"/>
                <w:color w:val="000000"/>
                <w:sz w:val="20"/>
                <w:szCs w:val="20"/>
              </w:rPr>
            </w:pPr>
            <w:r w:rsidRPr="009E27AE">
              <w:rPr>
                <w:rFonts w:ascii="Arial" w:hAnsi="Arial" w:cs="Arial"/>
                <w:color w:val="000000"/>
                <w:sz w:val="20"/>
                <w:szCs w:val="20"/>
              </w:rPr>
              <w:t>0,42%</w:t>
            </w:r>
          </w:p>
        </w:tc>
      </w:tr>
      <w:tr w:rsidR="00626A73" w:rsidRPr="009E27AE" w14:paraId="1D01B120" w14:textId="77777777" w:rsidTr="00D10366">
        <w:trPr>
          <w:gridBefore w:val="1"/>
          <w:wBefore w:w="9" w:type="dxa"/>
          <w:trHeight w:val="245"/>
          <w:jc w:val="center"/>
        </w:trPr>
        <w:tc>
          <w:tcPr>
            <w:tcW w:w="719" w:type="dxa"/>
            <w:tcBorders>
              <w:top w:val="single" w:sz="7" w:space="0" w:color="7AA0CD"/>
              <w:left w:val="single" w:sz="7" w:space="0" w:color="7AA0CD"/>
              <w:bottom w:val="single" w:sz="7" w:space="0" w:color="7AA0CD"/>
              <w:right w:val="single" w:sz="7" w:space="0" w:color="7AA0CD"/>
            </w:tcBorders>
          </w:tcPr>
          <w:p w14:paraId="72F3C95C" w14:textId="77777777" w:rsidR="00626A73" w:rsidRPr="009E27AE" w:rsidRDefault="00626A73" w:rsidP="00D10366">
            <w:pPr>
              <w:ind w:left="28"/>
              <w:jc w:val="center"/>
              <w:rPr>
                <w:rFonts w:ascii="Arial" w:eastAsia="Calibri" w:hAnsi="Arial" w:cs="Arial"/>
                <w:color w:val="000000"/>
                <w:sz w:val="20"/>
                <w:szCs w:val="20"/>
              </w:rPr>
            </w:pPr>
            <w:r w:rsidRPr="009E27AE">
              <w:rPr>
                <w:rFonts w:ascii="Arial" w:hAnsi="Arial" w:cs="Arial"/>
                <w:b/>
                <w:color w:val="000000"/>
                <w:sz w:val="20"/>
                <w:szCs w:val="20"/>
              </w:rPr>
              <w:t>D</w:t>
            </w:r>
          </w:p>
        </w:tc>
        <w:tc>
          <w:tcPr>
            <w:tcW w:w="3878" w:type="dxa"/>
            <w:gridSpan w:val="2"/>
            <w:tcBorders>
              <w:top w:val="single" w:sz="7" w:space="0" w:color="7AA0CD"/>
              <w:left w:val="single" w:sz="7" w:space="0" w:color="7AA0CD"/>
              <w:bottom w:val="single" w:sz="7" w:space="0" w:color="7AA0CD"/>
              <w:right w:val="single" w:sz="7" w:space="0" w:color="7AA0CD"/>
            </w:tcBorders>
          </w:tcPr>
          <w:p w14:paraId="0D80BF6B" w14:textId="77777777" w:rsidR="00626A73" w:rsidRPr="009E27AE" w:rsidRDefault="00626A73" w:rsidP="00D10366">
            <w:pPr>
              <w:ind w:right="15"/>
              <w:jc w:val="center"/>
              <w:rPr>
                <w:rFonts w:ascii="Arial" w:eastAsia="Calibri" w:hAnsi="Arial" w:cs="Arial"/>
                <w:color w:val="000000"/>
                <w:sz w:val="20"/>
                <w:szCs w:val="20"/>
              </w:rPr>
            </w:pPr>
            <w:r w:rsidRPr="009E27AE">
              <w:rPr>
                <w:rFonts w:ascii="Arial" w:hAnsi="Arial" w:cs="Arial"/>
                <w:b/>
                <w:color w:val="000000"/>
                <w:sz w:val="20"/>
                <w:szCs w:val="20"/>
              </w:rPr>
              <w:t xml:space="preserve"> Total </w:t>
            </w:r>
          </w:p>
        </w:tc>
        <w:tc>
          <w:tcPr>
            <w:tcW w:w="1115" w:type="dxa"/>
            <w:tcBorders>
              <w:top w:val="single" w:sz="7" w:space="0" w:color="7AA0CD"/>
              <w:left w:val="single" w:sz="7" w:space="0" w:color="7AA0CD"/>
              <w:bottom w:val="single" w:sz="7" w:space="0" w:color="7AA0CD"/>
              <w:right w:val="single" w:sz="7" w:space="0" w:color="7AA0CD"/>
            </w:tcBorders>
          </w:tcPr>
          <w:p w14:paraId="1F3C1C0D"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8,56%</w:t>
            </w:r>
          </w:p>
        </w:tc>
        <w:tc>
          <w:tcPr>
            <w:tcW w:w="1116" w:type="dxa"/>
            <w:tcBorders>
              <w:top w:val="single" w:sz="7" w:space="0" w:color="7AA0CD"/>
              <w:left w:val="single" w:sz="7" w:space="0" w:color="7AA0CD"/>
              <w:bottom w:val="single" w:sz="7" w:space="0" w:color="7AA0CD"/>
              <w:right w:val="single" w:sz="7" w:space="0" w:color="7AA0CD"/>
            </w:tcBorders>
          </w:tcPr>
          <w:p w14:paraId="600CF0B1"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3,30%</w:t>
            </w:r>
          </w:p>
        </w:tc>
        <w:tc>
          <w:tcPr>
            <w:tcW w:w="1116" w:type="dxa"/>
            <w:tcBorders>
              <w:top w:val="single" w:sz="7" w:space="0" w:color="7AA0CD"/>
              <w:left w:val="single" w:sz="7" w:space="0" w:color="7AA0CD"/>
              <w:bottom w:val="single" w:sz="7" w:space="0" w:color="7AA0CD"/>
              <w:right w:val="single" w:sz="7" w:space="0" w:color="7AA0CD"/>
            </w:tcBorders>
          </w:tcPr>
          <w:p w14:paraId="6B7AAB90"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18,15%</w:t>
            </w:r>
          </w:p>
        </w:tc>
        <w:tc>
          <w:tcPr>
            <w:tcW w:w="1117" w:type="dxa"/>
            <w:gridSpan w:val="2"/>
            <w:tcBorders>
              <w:top w:val="single" w:sz="7" w:space="0" w:color="7AA0CD"/>
              <w:left w:val="single" w:sz="7" w:space="0" w:color="7AA0CD"/>
              <w:bottom w:val="single" w:sz="7" w:space="0" w:color="7AA0CD"/>
              <w:right w:val="single" w:sz="7" w:space="0" w:color="7AA0CD"/>
            </w:tcBorders>
          </w:tcPr>
          <w:p w14:paraId="5C14976A"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000000"/>
                <w:sz w:val="20"/>
                <w:szCs w:val="20"/>
              </w:rPr>
              <w:t>6,77%</w:t>
            </w:r>
          </w:p>
        </w:tc>
      </w:tr>
      <w:tr w:rsidR="00626A73" w:rsidRPr="009E27AE" w14:paraId="3D1534F1" w14:textId="77777777" w:rsidTr="00D10366">
        <w:trPr>
          <w:gridBefore w:val="1"/>
          <w:wBefore w:w="9" w:type="dxa"/>
          <w:trHeight w:val="245"/>
          <w:jc w:val="center"/>
        </w:trPr>
        <w:tc>
          <w:tcPr>
            <w:tcW w:w="4597" w:type="dxa"/>
            <w:gridSpan w:val="3"/>
            <w:tcBorders>
              <w:top w:val="single" w:sz="7" w:space="0" w:color="7AA0CD"/>
              <w:left w:val="single" w:sz="7" w:space="0" w:color="7AA0CD"/>
              <w:bottom w:val="single" w:sz="7" w:space="0" w:color="7AA0CD"/>
              <w:right w:val="single" w:sz="7" w:space="0" w:color="7AA0CD"/>
            </w:tcBorders>
            <w:shd w:val="clear" w:color="auto" w:fill="548DD4"/>
          </w:tcPr>
          <w:p w14:paraId="64F4D684" w14:textId="77777777" w:rsidR="00626A73" w:rsidRPr="009E27AE" w:rsidRDefault="00626A73" w:rsidP="00D10366">
            <w:pPr>
              <w:ind w:left="26"/>
              <w:jc w:val="center"/>
              <w:rPr>
                <w:rFonts w:ascii="Arial" w:eastAsia="Calibri" w:hAnsi="Arial" w:cs="Arial"/>
                <w:color w:val="000000"/>
                <w:sz w:val="20"/>
                <w:szCs w:val="20"/>
              </w:rPr>
            </w:pPr>
            <w:proofErr w:type="gramStart"/>
            <w:r w:rsidRPr="009E27AE">
              <w:rPr>
                <w:rFonts w:ascii="Arial" w:hAnsi="Arial" w:cs="Arial"/>
                <w:b/>
                <w:color w:val="FFFFFF"/>
                <w:sz w:val="20"/>
                <w:szCs w:val="20"/>
              </w:rPr>
              <w:t>TOTAL(</w:t>
            </w:r>
            <w:proofErr w:type="gramEnd"/>
            <w:r w:rsidRPr="009E27AE">
              <w:rPr>
                <w:rFonts w:ascii="Arial" w:hAnsi="Arial" w:cs="Arial"/>
                <w:b/>
                <w:color w:val="FFFFFF"/>
                <w:sz w:val="20"/>
                <w:szCs w:val="20"/>
              </w:rPr>
              <w:t>A+B+C+D)</w:t>
            </w:r>
          </w:p>
        </w:tc>
        <w:tc>
          <w:tcPr>
            <w:tcW w:w="1115" w:type="dxa"/>
            <w:tcBorders>
              <w:top w:val="single" w:sz="7" w:space="0" w:color="7AA0CD"/>
              <w:left w:val="single" w:sz="7" w:space="0" w:color="7AA0CD"/>
              <w:bottom w:val="single" w:sz="7" w:space="0" w:color="7AA0CD"/>
              <w:right w:val="single" w:sz="7" w:space="0" w:color="7AA0CD"/>
            </w:tcBorders>
            <w:shd w:val="clear" w:color="auto" w:fill="548DD4"/>
          </w:tcPr>
          <w:p w14:paraId="1FD66125"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89,42%</w:t>
            </w:r>
          </w:p>
        </w:tc>
        <w:tc>
          <w:tcPr>
            <w:tcW w:w="1116" w:type="dxa"/>
            <w:tcBorders>
              <w:top w:val="single" w:sz="7" w:space="0" w:color="7AA0CD"/>
              <w:left w:val="single" w:sz="7" w:space="0" w:color="7AA0CD"/>
              <w:bottom w:val="single" w:sz="7" w:space="0" w:color="7AA0CD"/>
              <w:right w:val="single" w:sz="7" w:space="0" w:color="7AA0CD"/>
            </w:tcBorders>
            <w:shd w:val="clear" w:color="auto" w:fill="548DD4"/>
          </w:tcPr>
          <w:p w14:paraId="7E597E16"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49,63%</w:t>
            </w:r>
          </w:p>
        </w:tc>
        <w:tc>
          <w:tcPr>
            <w:tcW w:w="1116" w:type="dxa"/>
            <w:tcBorders>
              <w:top w:val="single" w:sz="7" w:space="0" w:color="7AA0CD"/>
              <w:left w:val="single" w:sz="7" w:space="0" w:color="7AA0CD"/>
              <w:bottom w:val="single" w:sz="7" w:space="0" w:color="7AA0CD"/>
              <w:right w:val="single" w:sz="7" w:space="0" w:color="7AA0CD"/>
            </w:tcBorders>
            <w:shd w:val="clear" w:color="auto" w:fill="548DD4"/>
          </w:tcPr>
          <w:p w14:paraId="4A47144B"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119,01%</w:t>
            </w:r>
          </w:p>
        </w:tc>
        <w:tc>
          <w:tcPr>
            <w:tcW w:w="1117" w:type="dxa"/>
            <w:gridSpan w:val="2"/>
            <w:tcBorders>
              <w:top w:val="single" w:sz="7" w:space="0" w:color="7AA0CD"/>
              <w:left w:val="single" w:sz="7" w:space="0" w:color="7AA0CD"/>
              <w:bottom w:val="single" w:sz="7" w:space="0" w:color="7AA0CD"/>
              <w:right w:val="single" w:sz="7" w:space="0" w:color="7AA0CD"/>
            </w:tcBorders>
            <w:shd w:val="clear" w:color="auto" w:fill="548DD4"/>
          </w:tcPr>
          <w:p w14:paraId="23E2564B" w14:textId="77777777" w:rsidR="00626A73" w:rsidRPr="009E27AE" w:rsidRDefault="00626A73" w:rsidP="00D10366">
            <w:pPr>
              <w:ind w:left="24"/>
              <w:jc w:val="center"/>
              <w:rPr>
                <w:rFonts w:ascii="Arial" w:eastAsia="Calibri" w:hAnsi="Arial" w:cs="Arial"/>
                <w:color w:val="000000"/>
                <w:sz w:val="20"/>
                <w:szCs w:val="20"/>
              </w:rPr>
            </w:pPr>
            <w:r w:rsidRPr="009E27AE">
              <w:rPr>
                <w:rFonts w:ascii="Arial" w:hAnsi="Arial" w:cs="Arial"/>
                <w:b/>
                <w:color w:val="FFFFFF"/>
                <w:sz w:val="20"/>
                <w:szCs w:val="20"/>
              </w:rPr>
              <w:t>73,10%</w:t>
            </w:r>
          </w:p>
        </w:tc>
      </w:tr>
    </w:tbl>
    <w:p w14:paraId="28D0260E" w14:textId="77777777" w:rsidR="00626A73" w:rsidRPr="009E27AE" w:rsidRDefault="00626A73" w:rsidP="003B5175">
      <w:pPr>
        <w:tabs>
          <w:tab w:val="left" w:pos="360"/>
        </w:tabs>
        <w:suppressAutoHyphens/>
        <w:jc w:val="right"/>
        <w:rPr>
          <w:rFonts w:ascii="Arial" w:hAnsi="Arial" w:cs="Arial"/>
          <w:b/>
          <w:sz w:val="20"/>
          <w:szCs w:val="20"/>
          <w:lang w:eastAsia="zh-CN"/>
        </w:rPr>
      </w:pPr>
      <w:r w:rsidRPr="009E27AE">
        <w:rPr>
          <w:rFonts w:ascii="Arial" w:eastAsia="Calibri" w:hAnsi="Arial" w:cs="Arial"/>
          <w:b/>
          <w:color w:val="000000"/>
          <w:sz w:val="20"/>
          <w:szCs w:val="20"/>
        </w:rPr>
        <w:t>Fonte: Informação Dias de Chuva – INMET</w:t>
      </w:r>
    </w:p>
    <w:p w14:paraId="346C8655" w14:textId="77777777" w:rsidR="00B90E50" w:rsidRDefault="00B90E50">
      <w:pPr>
        <w:rPr>
          <w:rFonts w:ascii="Arial" w:hAnsi="Arial" w:cs="Arial"/>
          <w:b/>
          <w:sz w:val="20"/>
          <w:szCs w:val="20"/>
          <w:u w:val="single"/>
        </w:rPr>
      </w:pPr>
      <w:r>
        <w:rPr>
          <w:rFonts w:ascii="Arial" w:hAnsi="Arial" w:cs="Arial"/>
          <w:b/>
          <w:sz w:val="20"/>
          <w:szCs w:val="20"/>
          <w:u w:val="single"/>
        </w:rPr>
        <w:br w:type="page"/>
      </w:r>
    </w:p>
    <w:p w14:paraId="3EDC750B" w14:textId="45024331" w:rsidR="00D66AB7" w:rsidRPr="009E27AE" w:rsidRDefault="00412096" w:rsidP="00D66AB7">
      <w:pPr>
        <w:autoSpaceDE w:val="0"/>
        <w:autoSpaceDN w:val="0"/>
        <w:adjustRightInd w:val="0"/>
        <w:jc w:val="center"/>
        <w:rPr>
          <w:rFonts w:ascii="Arial" w:hAnsi="Arial" w:cs="Arial"/>
          <w:b/>
          <w:sz w:val="20"/>
          <w:szCs w:val="20"/>
          <w:u w:val="single"/>
        </w:rPr>
      </w:pPr>
      <w:r w:rsidRPr="00412096">
        <w:rPr>
          <w:rFonts w:ascii="Arial" w:hAnsi="Arial" w:cs="Arial"/>
          <w:b/>
          <w:sz w:val="20"/>
          <w:szCs w:val="20"/>
          <w:u w:val="single"/>
        </w:rPr>
        <w:lastRenderedPageBreak/>
        <w:t>APÊNDICE</w:t>
      </w:r>
      <w:r w:rsidR="00D66AB7" w:rsidRPr="009E27AE">
        <w:rPr>
          <w:rFonts w:ascii="Arial" w:hAnsi="Arial" w:cs="Arial"/>
          <w:b/>
          <w:sz w:val="20"/>
          <w:szCs w:val="20"/>
          <w:u w:val="single"/>
        </w:rPr>
        <w:t xml:space="preserve"> IV – MODELO DE DECLARAÇÃO</w:t>
      </w:r>
    </w:p>
    <w:p w14:paraId="2A830F39" w14:textId="77777777" w:rsidR="00D66AB7" w:rsidRPr="009E27AE" w:rsidRDefault="00D66AB7" w:rsidP="00D66AB7">
      <w:pPr>
        <w:rPr>
          <w:rFonts w:ascii="Arial" w:hAnsi="Arial" w:cs="Arial"/>
          <w:sz w:val="20"/>
          <w:szCs w:val="20"/>
        </w:rPr>
      </w:pPr>
    </w:p>
    <w:p w14:paraId="00EBCA96" w14:textId="77777777" w:rsidR="00D66AB7" w:rsidRPr="009E27AE" w:rsidRDefault="00D66AB7" w:rsidP="00D66AB7">
      <w:pPr>
        <w:rPr>
          <w:rFonts w:ascii="Arial" w:hAnsi="Arial" w:cs="Arial"/>
          <w:sz w:val="20"/>
          <w:szCs w:val="20"/>
        </w:rPr>
      </w:pPr>
    </w:p>
    <w:p w14:paraId="70C79DE7" w14:textId="77777777" w:rsidR="00D66AB7" w:rsidRPr="009E27AE" w:rsidRDefault="00D66AB7" w:rsidP="00D66AB7">
      <w:pPr>
        <w:ind w:left="-360"/>
        <w:jc w:val="both"/>
        <w:rPr>
          <w:rFonts w:ascii="Arial" w:hAnsi="Arial" w:cs="Arial"/>
          <w:b/>
          <w:sz w:val="20"/>
          <w:szCs w:val="20"/>
          <w:lang w:eastAsia="ar-SA"/>
        </w:rPr>
      </w:pPr>
      <w:r w:rsidRPr="009E27AE">
        <w:rPr>
          <w:rFonts w:ascii="Arial" w:hAnsi="Arial" w:cs="Arial"/>
          <w:b/>
          <w:sz w:val="20"/>
          <w:szCs w:val="20"/>
          <w:lang w:eastAsia="ar-SA"/>
        </w:rPr>
        <w:t>PREGÃO ELETRÔNICO Nº XX/20XX</w:t>
      </w:r>
    </w:p>
    <w:p w14:paraId="350196B7" w14:textId="77777777" w:rsidR="00D66AB7" w:rsidRPr="009E27AE" w:rsidRDefault="00D66AB7" w:rsidP="00D66AB7">
      <w:pPr>
        <w:ind w:left="-360"/>
        <w:jc w:val="center"/>
        <w:rPr>
          <w:rFonts w:ascii="Arial" w:hAnsi="Arial" w:cs="Arial"/>
          <w:b/>
          <w:sz w:val="20"/>
          <w:szCs w:val="20"/>
          <w:lang w:eastAsia="ar-SA"/>
        </w:rPr>
      </w:pPr>
    </w:p>
    <w:p w14:paraId="18FFA9CC" w14:textId="1E94697F" w:rsidR="00D66AB7" w:rsidRPr="009E27AE" w:rsidRDefault="003B4EFE" w:rsidP="00D66AB7">
      <w:pPr>
        <w:ind w:left="-360"/>
        <w:jc w:val="both"/>
        <w:rPr>
          <w:rFonts w:ascii="Arial" w:hAnsi="Arial" w:cs="Arial"/>
          <w:sz w:val="20"/>
          <w:szCs w:val="20"/>
          <w:lang w:eastAsia="ar-SA"/>
        </w:rPr>
      </w:pPr>
      <w:r w:rsidRPr="009E27AE">
        <w:rPr>
          <w:rFonts w:ascii="Arial" w:hAnsi="Arial" w:cs="Arial"/>
          <w:b/>
          <w:sz w:val="20"/>
          <w:szCs w:val="20"/>
          <w:lang w:eastAsia="ar-SA"/>
        </w:rPr>
        <w:t>NOME DA EMPRESA</w:t>
      </w:r>
      <w:r w:rsidR="00D66AB7" w:rsidRPr="009E27AE">
        <w:rPr>
          <w:rFonts w:ascii="Arial" w:hAnsi="Arial" w:cs="Arial"/>
          <w:b/>
          <w:sz w:val="20"/>
          <w:szCs w:val="20"/>
          <w:lang w:eastAsia="ar-SA"/>
        </w:rPr>
        <w:t>:</w:t>
      </w:r>
    </w:p>
    <w:p w14:paraId="2321BD3F" w14:textId="77777777" w:rsidR="00D66AB7" w:rsidRPr="009E27AE" w:rsidRDefault="00D66AB7" w:rsidP="00D66AB7">
      <w:pPr>
        <w:ind w:left="-360"/>
        <w:jc w:val="both"/>
        <w:rPr>
          <w:rFonts w:ascii="Arial" w:hAnsi="Arial" w:cs="Arial"/>
          <w:sz w:val="20"/>
          <w:szCs w:val="20"/>
          <w:lang w:eastAsia="ar-SA"/>
        </w:rPr>
      </w:pPr>
    </w:p>
    <w:p w14:paraId="6065CDF6" w14:textId="3EB0140C" w:rsidR="00D66AB7" w:rsidRPr="009E27AE" w:rsidRDefault="00D66AB7" w:rsidP="00D66AB7">
      <w:pPr>
        <w:ind w:left="-360" w:firstLine="709"/>
        <w:jc w:val="both"/>
        <w:rPr>
          <w:rFonts w:ascii="Arial" w:hAnsi="Arial" w:cs="Arial"/>
          <w:sz w:val="20"/>
          <w:szCs w:val="20"/>
        </w:rPr>
      </w:pPr>
      <w:r w:rsidRPr="009E27AE">
        <w:rPr>
          <w:rFonts w:ascii="Arial" w:eastAsia="Batang" w:hAnsi="Arial" w:cs="Arial"/>
          <w:sz w:val="20"/>
          <w:szCs w:val="20"/>
          <w:lang w:eastAsia="ar-SA"/>
        </w:rPr>
        <w:t xml:space="preserve">Declaramos conhecer e compreender, por inteiro, o teor do </w:t>
      </w:r>
      <w:r w:rsidRPr="009E27AE">
        <w:rPr>
          <w:rFonts w:ascii="Arial" w:eastAsia="Batang" w:hAnsi="Arial" w:cs="Arial"/>
          <w:color w:val="000000"/>
          <w:sz w:val="20"/>
          <w:szCs w:val="20"/>
          <w:lang w:eastAsia="ar-SA"/>
        </w:rPr>
        <w:t xml:space="preserve">Pregão Eletrônico nº </w:t>
      </w:r>
      <w:r w:rsidRPr="009E27AE">
        <w:rPr>
          <w:rFonts w:ascii="Arial" w:eastAsia="Batang" w:hAnsi="Arial" w:cs="Arial"/>
          <w:sz w:val="20"/>
          <w:szCs w:val="20"/>
          <w:lang w:eastAsia="ar-SA"/>
        </w:rPr>
        <w:t>XX</w:t>
      </w:r>
      <w:r w:rsidRPr="009E27AE">
        <w:rPr>
          <w:rFonts w:ascii="Arial" w:eastAsia="Batang" w:hAnsi="Arial" w:cs="Arial"/>
          <w:color w:val="000000"/>
          <w:sz w:val="20"/>
          <w:szCs w:val="20"/>
          <w:lang w:eastAsia="ar-SA"/>
        </w:rPr>
        <w:t>/20XX</w:t>
      </w:r>
      <w:r w:rsidRPr="009E27AE">
        <w:rPr>
          <w:rFonts w:ascii="Arial" w:eastAsia="Batang" w:hAnsi="Arial" w:cs="Arial"/>
          <w:sz w:val="20"/>
          <w:szCs w:val="20"/>
          <w:lang w:eastAsia="ar-SA"/>
        </w:rPr>
        <w:t xml:space="preserve">, cujo objeto é a CONTRATAÇÃO DE EMPRESA ESPECIALIZADA, NO RAMO DE ENGENHARIA, PARA PRESTAÇÃO DE SERVIÇOS DE MANUTENÇÃO PREVENTIVA E CORRETIVA, </w:t>
      </w:r>
      <w:proofErr w:type="gramStart"/>
      <w:r w:rsidRPr="009E27AE">
        <w:rPr>
          <w:rFonts w:ascii="Arial" w:eastAsia="Batang" w:hAnsi="Arial" w:cs="Arial"/>
          <w:sz w:val="20"/>
          <w:szCs w:val="20"/>
          <w:lang w:eastAsia="ar-SA"/>
        </w:rPr>
        <w:t>SOB DEMANDA</w:t>
      </w:r>
      <w:proofErr w:type="gramEnd"/>
      <w:r w:rsidRPr="009E27AE">
        <w:rPr>
          <w:rFonts w:ascii="Arial" w:eastAsia="Batang" w:hAnsi="Arial" w:cs="Arial"/>
          <w:sz w:val="20"/>
          <w:szCs w:val="20"/>
          <w:lang w:eastAsia="ar-SA"/>
        </w:rPr>
        <w:t>, EM APARELHOS CONDICIONADORES DE AR, DO TIPO ACJ, SPLIT, SPLIT</w:t>
      </w:r>
      <w:r w:rsidR="00D00EBF" w:rsidRPr="009E27AE">
        <w:rPr>
          <w:rFonts w:ascii="Arial" w:eastAsia="Batang" w:hAnsi="Arial" w:cs="Arial"/>
          <w:sz w:val="20"/>
          <w:szCs w:val="20"/>
          <w:lang w:eastAsia="ar-SA"/>
        </w:rPr>
        <w:t xml:space="preserve"> CASSETE, SPLITÃO, SISTEMA VRF - VOLUME DE REFRIGERANTE VARIÁVEL</w:t>
      </w:r>
      <w:r w:rsidRPr="009E27AE">
        <w:rPr>
          <w:rFonts w:ascii="Arial" w:eastAsia="Batang" w:hAnsi="Arial" w:cs="Arial"/>
          <w:sz w:val="20"/>
          <w:szCs w:val="20"/>
          <w:lang w:eastAsia="ar-SA"/>
        </w:rPr>
        <w:t xml:space="preserve"> </w:t>
      </w:r>
      <w:r w:rsidR="00D00EBF" w:rsidRPr="009E27AE">
        <w:rPr>
          <w:rFonts w:ascii="Arial" w:eastAsia="Batang" w:hAnsi="Arial" w:cs="Arial"/>
          <w:sz w:val="20"/>
          <w:szCs w:val="20"/>
          <w:lang w:eastAsia="ar-SA"/>
        </w:rPr>
        <w:t>(</w:t>
      </w:r>
      <w:r w:rsidRPr="009E27AE">
        <w:rPr>
          <w:rFonts w:ascii="Arial" w:eastAsia="Batang" w:hAnsi="Arial" w:cs="Arial"/>
          <w:sz w:val="20"/>
          <w:szCs w:val="20"/>
          <w:lang w:eastAsia="ar-SA"/>
        </w:rPr>
        <w:t>COM EVAPORADORA CASSETE</w:t>
      </w:r>
      <w:r w:rsidR="00D00EBF" w:rsidRPr="009E27AE">
        <w:rPr>
          <w:rFonts w:ascii="Arial" w:eastAsia="Batang" w:hAnsi="Arial" w:cs="Arial"/>
          <w:sz w:val="20"/>
          <w:szCs w:val="20"/>
          <w:lang w:eastAsia="ar-SA"/>
        </w:rPr>
        <w:t>, HI HALL E DE PISO)</w:t>
      </w:r>
      <w:r w:rsidRPr="009E27AE">
        <w:rPr>
          <w:rFonts w:ascii="Arial" w:eastAsia="Batang" w:hAnsi="Arial" w:cs="Arial"/>
          <w:sz w:val="20"/>
          <w:szCs w:val="20"/>
          <w:lang w:eastAsia="ar-SA"/>
        </w:rPr>
        <w:t>, E EM APARELHOS DE REFRIGERAÇÃO DO TIPO BEBEDOURO, GELADEIR</w:t>
      </w:r>
      <w:r w:rsidR="0030278F" w:rsidRPr="009E27AE">
        <w:rPr>
          <w:rFonts w:ascii="Arial" w:eastAsia="Batang" w:hAnsi="Arial" w:cs="Arial"/>
          <w:sz w:val="20"/>
          <w:szCs w:val="20"/>
          <w:lang w:eastAsia="ar-SA"/>
        </w:rPr>
        <w:t xml:space="preserve">A </w:t>
      </w:r>
      <w:r w:rsidRPr="009E27AE">
        <w:rPr>
          <w:rFonts w:ascii="Arial" w:eastAsia="Batang" w:hAnsi="Arial" w:cs="Arial"/>
          <w:sz w:val="20"/>
          <w:szCs w:val="20"/>
          <w:lang w:eastAsia="ar-SA"/>
        </w:rPr>
        <w:t>E FREEZER, COM FORNECIMENTO DE PEÇAS, MATERIAIS E MÃO DE OBRA ESPECIALIZADA.</w:t>
      </w:r>
    </w:p>
    <w:p w14:paraId="29F6C305" w14:textId="77777777" w:rsidR="00D66AB7" w:rsidRPr="009E27AE" w:rsidRDefault="00D66AB7" w:rsidP="00D66AB7">
      <w:pPr>
        <w:ind w:left="-360" w:firstLine="709"/>
        <w:jc w:val="both"/>
        <w:rPr>
          <w:rFonts w:ascii="Arial" w:hAnsi="Arial" w:cs="Arial"/>
          <w:sz w:val="20"/>
          <w:szCs w:val="20"/>
          <w:lang w:eastAsia="ar-SA"/>
        </w:rPr>
      </w:pPr>
      <w:r w:rsidRPr="009E27AE">
        <w:rPr>
          <w:rFonts w:ascii="Arial" w:hAnsi="Arial" w:cs="Arial"/>
          <w:sz w:val="20"/>
          <w:szCs w:val="20"/>
          <w:lang w:eastAsia="ar-SA"/>
        </w:rPr>
        <w:t xml:space="preserve">Declaramos ter conhecimento de todas as informações e condições para o devido cumprimento do objeto da licitação em pauta, bem como estar completamente de acordo com todas as exigências do Edital e seus anexos, que o </w:t>
      </w:r>
      <w:proofErr w:type="gramStart"/>
      <w:r w:rsidRPr="009E27AE">
        <w:rPr>
          <w:rFonts w:ascii="Arial" w:hAnsi="Arial" w:cs="Arial"/>
          <w:sz w:val="20"/>
          <w:szCs w:val="20"/>
          <w:lang w:eastAsia="ar-SA"/>
        </w:rPr>
        <w:t>integram,</w:t>
      </w:r>
      <w:proofErr w:type="gramEnd"/>
      <w:r w:rsidRPr="009E27AE">
        <w:rPr>
          <w:rFonts w:ascii="Arial" w:hAnsi="Arial" w:cs="Arial"/>
          <w:sz w:val="20"/>
          <w:szCs w:val="20"/>
          <w:lang w:eastAsia="ar-SA"/>
        </w:rPr>
        <w:t xml:space="preserve"> independentemente de transcrição.</w:t>
      </w:r>
    </w:p>
    <w:p w14:paraId="40881271" w14:textId="77777777" w:rsidR="00346815" w:rsidRDefault="00D66AB7" w:rsidP="00346815">
      <w:pPr>
        <w:ind w:left="-360" w:firstLine="709"/>
        <w:jc w:val="both"/>
        <w:rPr>
          <w:rFonts w:ascii="Arial" w:hAnsi="Arial" w:cs="Arial"/>
          <w:sz w:val="20"/>
          <w:szCs w:val="20"/>
          <w:lang w:eastAsia="ar-SA"/>
        </w:rPr>
      </w:pPr>
      <w:r w:rsidRPr="009E27AE">
        <w:rPr>
          <w:rFonts w:ascii="Arial" w:hAnsi="Arial" w:cs="Arial"/>
          <w:sz w:val="20"/>
          <w:szCs w:val="20"/>
          <w:lang w:eastAsia="ar-SA"/>
        </w:rPr>
        <w:t xml:space="preserve">Declaramos, ainda, </w:t>
      </w:r>
    </w:p>
    <w:p w14:paraId="0A68A098" w14:textId="6E280C26" w:rsidR="00346815" w:rsidRPr="00346815" w:rsidRDefault="00346815" w:rsidP="00346815">
      <w:pPr>
        <w:ind w:left="1134"/>
        <w:jc w:val="both"/>
        <w:rPr>
          <w:rFonts w:ascii="Arial" w:hAnsi="Arial" w:cs="Arial"/>
          <w:i/>
          <w:sz w:val="20"/>
          <w:szCs w:val="20"/>
          <w:lang w:eastAsia="ar-SA"/>
        </w:rPr>
      </w:pPr>
      <w:r w:rsidRPr="00346815">
        <w:rPr>
          <w:rFonts w:ascii="Arial" w:hAnsi="Arial" w:cs="Arial"/>
          <w:i/>
          <w:sz w:val="20"/>
          <w:szCs w:val="20"/>
          <w:lang w:eastAsia="ar-SA"/>
        </w:rPr>
        <w:t xml:space="preserve">1 - </w:t>
      </w:r>
      <w:r w:rsidR="00D66AB7" w:rsidRPr="00346815">
        <w:rPr>
          <w:rFonts w:ascii="Arial" w:hAnsi="Arial" w:cs="Arial"/>
          <w:i/>
          <w:sz w:val="20"/>
          <w:szCs w:val="20"/>
          <w:lang w:eastAsia="ar-SA"/>
        </w:rPr>
        <w:t>ter conhecimento quanto às condições de logística e situação de todos os locais de realização dos serviços e estar totalmente cientes do grau de dificuldade envolvido.</w:t>
      </w:r>
    </w:p>
    <w:p w14:paraId="5DF7AFC8" w14:textId="1166F37C" w:rsidR="00346815" w:rsidRPr="00346815" w:rsidRDefault="00346815" w:rsidP="00346815">
      <w:pPr>
        <w:ind w:left="1134"/>
        <w:jc w:val="both"/>
        <w:rPr>
          <w:rFonts w:ascii="Arial" w:hAnsi="Arial" w:cs="Arial"/>
          <w:i/>
          <w:sz w:val="20"/>
          <w:szCs w:val="20"/>
          <w:lang w:eastAsia="ar-SA"/>
        </w:rPr>
      </w:pPr>
      <w:r w:rsidRPr="00346815">
        <w:rPr>
          <w:rFonts w:cs="Arial"/>
          <w:bCs/>
          <w:i/>
          <w:color w:val="FF0000"/>
          <w:szCs w:val="20"/>
        </w:rPr>
        <w:t>2 - ou que tem pleno conhecimento das condições e peculiaridades inerentes à natureza do trabalho</w:t>
      </w:r>
    </w:p>
    <w:p w14:paraId="53D3776E" w14:textId="77777777" w:rsidR="00D66AB7" w:rsidRPr="009E27AE" w:rsidRDefault="00D66AB7" w:rsidP="00D66AB7">
      <w:pPr>
        <w:ind w:left="-360" w:firstLine="709"/>
        <w:jc w:val="both"/>
        <w:rPr>
          <w:rFonts w:ascii="Arial" w:hAnsi="Arial" w:cs="Arial"/>
          <w:sz w:val="20"/>
          <w:szCs w:val="20"/>
          <w:lang w:eastAsia="ar-SA"/>
        </w:rPr>
      </w:pPr>
    </w:p>
    <w:tbl>
      <w:tblPr>
        <w:tblW w:w="9142" w:type="dxa"/>
        <w:tblInd w:w="-70" w:type="dxa"/>
        <w:tblLayout w:type="fixed"/>
        <w:tblCellMar>
          <w:left w:w="0" w:type="dxa"/>
          <w:right w:w="0" w:type="dxa"/>
        </w:tblCellMar>
        <w:tblLook w:val="0000" w:firstRow="0" w:lastRow="0" w:firstColumn="0" w:lastColumn="0" w:noHBand="0" w:noVBand="0"/>
      </w:tblPr>
      <w:tblGrid>
        <w:gridCol w:w="4747"/>
        <w:gridCol w:w="4395"/>
      </w:tblGrid>
      <w:tr w:rsidR="00D66AB7" w:rsidRPr="009E27AE" w14:paraId="61DFE292" w14:textId="77777777" w:rsidTr="00D66AB7">
        <w:tc>
          <w:tcPr>
            <w:tcW w:w="4747" w:type="dxa"/>
          </w:tcPr>
          <w:p w14:paraId="7299876E"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c>
          <w:tcPr>
            <w:tcW w:w="4395" w:type="dxa"/>
          </w:tcPr>
          <w:p w14:paraId="06ED8A50"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r>
      <w:tr w:rsidR="00D66AB7" w:rsidRPr="009E27AE" w14:paraId="5D9133B0" w14:textId="77777777" w:rsidTr="00D66AB7">
        <w:tc>
          <w:tcPr>
            <w:tcW w:w="4747" w:type="dxa"/>
          </w:tcPr>
          <w:p w14:paraId="6503EE21"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Empresa</w:t>
            </w:r>
          </w:p>
        </w:tc>
        <w:tc>
          <w:tcPr>
            <w:tcW w:w="4395" w:type="dxa"/>
          </w:tcPr>
          <w:p w14:paraId="62D341D3"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CNPJ</w:t>
            </w:r>
          </w:p>
        </w:tc>
      </w:tr>
    </w:tbl>
    <w:p w14:paraId="2678C054" w14:textId="77777777" w:rsidR="00D66AB7" w:rsidRPr="009E27AE" w:rsidRDefault="00D66AB7" w:rsidP="00D66AB7">
      <w:pPr>
        <w:pStyle w:val="Corpodetexto31"/>
        <w:ind w:left="-360"/>
        <w:rPr>
          <w:sz w:val="20"/>
          <w:lang w:eastAsia="ar-SA"/>
        </w:rPr>
      </w:pPr>
    </w:p>
    <w:tbl>
      <w:tblPr>
        <w:tblW w:w="0" w:type="auto"/>
        <w:tblInd w:w="-70" w:type="dxa"/>
        <w:tblLayout w:type="fixed"/>
        <w:tblCellMar>
          <w:left w:w="0" w:type="dxa"/>
          <w:right w:w="0" w:type="dxa"/>
        </w:tblCellMar>
        <w:tblLook w:val="0000" w:firstRow="0" w:lastRow="0" w:firstColumn="0" w:lastColumn="0" w:noHBand="0" w:noVBand="0"/>
      </w:tblPr>
      <w:tblGrid>
        <w:gridCol w:w="4747"/>
        <w:gridCol w:w="4747"/>
      </w:tblGrid>
      <w:tr w:rsidR="00D66AB7" w:rsidRPr="009E27AE" w14:paraId="115F9646" w14:textId="77777777" w:rsidTr="00D66AB7">
        <w:tc>
          <w:tcPr>
            <w:tcW w:w="4747" w:type="dxa"/>
          </w:tcPr>
          <w:p w14:paraId="017724BF"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______________________________</w:t>
            </w:r>
          </w:p>
        </w:tc>
        <w:tc>
          <w:tcPr>
            <w:tcW w:w="4747" w:type="dxa"/>
          </w:tcPr>
          <w:p w14:paraId="52C958C6"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r>
      <w:tr w:rsidR="00D66AB7" w:rsidRPr="009E27AE" w14:paraId="4B3B5406" w14:textId="77777777" w:rsidTr="00D66AB7">
        <w:tc>
          <w:tcPr>
            <w:tcW w:w="4747" w:type="dxa"/>
          </w:tcPr>
          <w:p w14:paraId="1B14C16A"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Endereço</w:t>
            </w:r>
          </w:p>
        </w:tc>
        <w:tc>
          <w:tcPr>
            <w:tcW w:w="4747" w:type="dxa"/>
          </w:tcPr>
          <w:p w14:paraId="064CCC03"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Telefone/Fax</w:t>
            </w:r>
          </w:p>
        </w:tc>
      </w:tr>
    </w:tbl>
    <w:p w14:paraId="3E134837" w14:textId="77777777" w:rsidR="00D66AB7" w:rsidRPr="009E27AE" w:rsidRDefault="00D66AB7" w:rsidP="00D66AB7">
      <w:pPr>
        <w:pStyle w:val="Corpodetexto31"/>
        <w:ind w:left="-360"/>
        <w:rPr>
          <w:sz w:val="20"/>
          <w:lang w:eastAsia="ar-SA"/>
        </w:rPr>
      </w:pPr>
    </w:p>
    <w:tbl>
      <w:tblPr>
        <w:tblW w:w="9142" w:type="dxa"/>
        <w:tblInd w:w="-70" w:type="dxa"/>
        <w:tblLayout w:type="fixed"/>
        <w:tblCellMar>
          <w:left w:w="0" w:type="dxa"/>
          <w:right w:w="0" w:type="dxa"/>
        </w:tblCellMar>
        <w:tblLook w:val="0000" w:firstRow="0" w:lastRow="0" w:firstColumn="0" w:lastColumn="0" w:noHBand="0" w:noVBand="0"/>
      </w:tblPr>
      <w:tblGrid>
        <w:gridCol w:w="4750"/>
        <w:gridCol w:w="4392"/>
      </w:tblGrid>
      <w:tr w:rsidR="00D66AB7" w:rsidRPr="009E27AE" w14:paraId="1E82030E" w14:textId="77777777" w:rsidTr="00D66AB7">
        <w:tc>
          <w:tcPr>
            <w:tcW w:w="4750" w:type="dxa"/>
          </w:tcPr>
          <w:p w14:paraId="04C63E40"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_____________________________</w:t>
            </w:r>
          </w:p>
        </w:tc>
        <w:tc>
          <w:tcPr>
            <w:tcW w:w="4392" w:type="dxa"/>
          </w:tcPr>
          <w:p w14:paraId="444ECFAD"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____________________________</w:t>
            </w:r>
          </w:p>
        </w:tc>
      </w:tr>
      <w:tr w:rsidR="00D66AB7" w:rsidRPr="009E27AE" w14:paraId="1E75E041" w14:textId="77777777" w:rsidTr="00D66AB7">
        <w:tc>
          <w:tcPr>
            <w:tcW w:w="4750" w:type="dxa"/>
          </w:tcPr>
          <w:p w14:paraId="7CBBF671" w14:textId="77777777" w:rsidR="00D66AB7" w:rsidRPr="009E27AE" w:rsidRDefault="00D66AB7" w:rsidP="00D66AB7">
            <w:pPr>
              <w:snapToGrid w:val="0"/>
              <w:ind w:left="-360"/>
              <w:jc w:val="center"/>
              <w:rPr>
                <w:rFonts w:ascii="Arial" w:hAnsi="Arial" w:cs="Arial"/>
                <w:sz w:val="20"/>
                <w:szCs w:val="20"/>
                <w:lang w:eastAsia="ar-SA"/>
              </w:rPr>
            </w:pPr>
            <w:r w:rsidRPr="009E27AE">
              <w:rPr>
                <w:rFonts w:ascii="Arial" w:hAnsi="Arial" w:cs="Arial"/>
                <w:sz w:val="20"/>
                <w:szCs w:val="20"/>
                <w:lang w:eastAsia="ar-SA"/>
              </w:rPr>
              <w:t>E-mail</w:t>
            </w:r>
          </w:p>
        </w:tc>
        <w:tc>
          <w:tcPr>
            <w:tcW w:w="4392" w:type="dxa"/>
          </w:tcPr>
          <w:p w14:paraId="51EA3C65" w14:textId="77777777" w:rsidR="00D66AB7" w:rsidRPr="009E27AE" w:rsidRDefault="00D66AB7" w:rsidP="00D66AB7">
            <w:pPr>
              <w:pStyle w:val="Ttulo1"/>
              <w:rPr>
                <w:sz w:val="20"/>
                <w:szCs w:val="20"/>
              </w:rPr>
            </w:pPr>
            <w:r w:rsidRPr="009E27AE">
              <w:rPr>
                <w:sz w:val="20"/>
                <w:szCs w:val="20"/>
              </w:rPr>
              <w:t>Responsável Técnico</w:t>
            </w:r>
          </w:p>
          <w:p w14:paraId="221BC589" w14:textId="77777777" w:rsidR="00D66AB7" w:rsidRPr="009E27AE" w:rsidRDefault="00D66AB7" w:rsidP="00D66AB7">
            <w:pPr>
              <w:ind w:left="-360"/>
              <w:jc w:val="center"/>
              <w:rPr>
                <w:rFonts w:ascii="Arial" w:hAnsi="Arial" w:cs="Arial"/>
                <w:sz w:val="20"/>
                <w:szCs w:val="20"/>
                <w:lang w:eastAsia="ar-SA"/>
              </w:rPr>
            </w:pPr>
            <w:r w:rsidRPr="009E27AE">
              <w:rPr>
                <w:rFonts w:ascii="Arial" w:hAnsi="Arial" w:cs="Arial"/>
                <w:sz w:val="20"/>
                <w:szCs w:val="20"/>
                <w:lang w:eastAsia="ar-SA"/>
              </w:rPr>
              <w:t>(Nome e registro no Conselho Profissional)</w:t>
            </w:r>
          </w:p>
        </w:tc>
      </w:tr>
    </w:tbl>
    <w:p w14:paraId="2B28DC08" w14:textId="77777777" w:rsidR="00D66AB7" w:rsidRPr="009E27AE" w:rsidRDefault="00D66AB7" w:rsidP="00D66AB7">
      <w:pPr>
        <w:pStyle w:val="Corpodetexto31"/>
        <w:rPr>
          <w:sz w:val="20"/>
        </w:rPr>
      </w:pPr>
    </w:p>
    <w:p w14:paraId="598DDE25" w14:textId="77777777" w:rsidR="00D66AB7" w:rsidRPr="009E27AE" w:rsidRDefault="00D66AB7" w:rsidP="00D66AB7">
      <w:pPr>
        <w:jc w:val="both"/>
        <w:rPr>
          <w:rFonts w:ascii="Arial" w:hAnsi="Arial" w:cs="Arial"/>
          <w:sz w:val="20"/>
          <w:szCs w:val="20"/>
          <w:lang w:val="pt-PT" w:eastAsia="ar-SA"/>
        </w:rPr>
      </w:pPr>
    </w:p>
    <w:p w14:paraId="329016F8" w14:textId="77777777" w:rsidR="00D66AB7" w:rsidRPr="009E27AE" w:rsidRDefault="00D66AB7" w:rsidP="00D66AB7">
      <w:pPr>
        <w:jc w:val="center"/>
        <w:rPr>
          <w:rFonts w:ascii="Arial" w:hAnsi="Arial" w:cs="Arial"/>
          <w:sz w:val="20"/>
          <w:szCs w:val="20"/>
          <w:lang w:val="pt-PT" w:eastAsia="ar-SA"/>
        </w:rPr>
      </w:pPr>
      <w:r w:rsidRPr="009E27AE">
        <w:rPr>
          <w:rFonts w:ascii="Arial" w:hAnsi="Arial" w:cs="Arial"/>
          <w:sz w:val="20"/>
          <w:szCs w:val="20"/>
          <w:lang w:val="pt-PT" w:eastAsia="ar-SA"/>
        </w:rPr>
        <w:t xml:space="preserve">BELÉM/PA, </w:t>
      </w:r>
      <w:r w:rsidRPr="009E27AE">
        <w:rPr>
          <w:rFonts w:ascii="Arial" w:hAnsi="Arial" w:cs="Arial"/>
          <w:b/>
          <w:sz w:val="20"/>
          <w:szCs w:val="20"/>
          <w:lang w:val="pt-PT" w:eastAsia="ar-SA"/>
        </w:rPr>
        <w:t>XX</w:t>
      </w:r>
      <w:r w:rsidRPr="009E27AE">
        <w:rPr>
          <w:rFonts w:ascii="Arial" w:hAnsi="Arial" w:cs="Arial"/>
          <w:sz w:val="20"/>
          <w:szCs w:val="20"/>
          <w:lang w:val="pt-PT" w:eastAsia="ar-SA"/>
        </w:rPr>
        <w:t xml:space="preserve"> de </w:t>
      </w:r>
      <w:r w:rsidRPr="009E27AE">
        <w:rPr>
          <w:rFonts w:ascii="Arial" w:hAnsi="Arial" w:cs="Arial"/>
          <w:b/>
          <w:sz w:val="20"/>
          <w:szCs w:val="20"/>
          <w:lang w:val="pt-PT" w:eastAsia="ar-SA"/>
        </w:rPr>
        <w:t>XXXXXXXXXX</w:t>
      </w:r>
      <w:r w:rsidRPr="009E27AE">
        <w:rPr>
          <w:rFonts w:ascii="Arial" w:hAnsi="Arial" w:cs="Arial"/>
          <w:sz w:val="20"/>
          <w:szCs w:val="20"/>
          <w:lang w:val="pt-PT" w:eastAsia="ar-SA"/>
        </w:rPr>
        <w:t xml:space="preserve"> de 20XX.</w:t>
      </w:r>
    </w:p>
    <w:p w14:paraId="5CCE06A7" w14:textId="77777777" w:rsidR="00D66AB7" w:rsidRPr="009E27AE" w:rsidRDefault="00D66AB7" w:rsidP="00D66AB7">
      <w:pPr>
        <w:pStyle w:val="Corpodetexto31"/>
        <w:rPr>
          <w:sz w:val="20"/>
          <w:lang w:val="pt-PT" w:eastAsia="ar-SA"/>
        </w:rPr>
      </w:pPr>
    </w:p>
    <w:tbl>
      <w:tblPr>
        <w:tblW w:w="4747" w:type="dxa"/>
        <w:jc w:val="center"/>
        <w:tblLayout w:type="fixed"/>
        <w:tblCellMar>
          <w:left w:w="0" w:type="dxa"/>
          <w:right w:w="0" w:type="dxa"/>
        </w:tblCellMar>
        <w:tblLook w:val="0000" w:firstRow="0" w:lastRow="0" w:firstColumn="0" w:lastColumn="0" w:noHBand="0" w:noVBand="0"/>
      </w:tblPr>
      <w:tblGrid>
        <w:gridCol w:w="4747"/>
      </w:tblGrid>
      <w:tr w:rsidR="00D66AB7" w:rsidRPr="009E27AE" w14:paraId="0AA693A4" w14:textId="77777777" w:rsidTr="00D66AB7">
        <w:trPr>
          <w:jc w:val="center"/>
        </w:trPr>
        <w:tc>
          <w:tcPr>
            <w:tcW w:w="4747" w:type="dxa"/>
          </w:tcPr>
          <w:p w14:paraId="66E21759" w14:textId="77777777" w:rsidR="00D66AB7" w:rsidRPr="009E27AE" w:rsidRDefault="00D66AB7" w:rsidP="00D66AB7">
            <w:pPr>
              <w:snapToGrid w:val="0"/>
              <w:jc w:val="center"/>
              <w:rPr>
                <w:rFonts w:ascii="Arial" w:hAnsi="Arial" w:cs="Arial"/>
                <w:sz w:val="20"/>
                <w:szCs w:val="20"/>
                <w:lang w:eastAsia="ar-SA"/>
              </w:rPr>
            </w:pPr>
            <w:r w:rsidRPr="009E27AE">
              <w:rPr>
                <w:rFonts w:ascii="Arial" w:hAnsi="Arial" w:cs="Arial"/>
                <w:sz w:val="20"/>
                <w:szCs w:val="20"/>
                <w:lang w:eastAsia="ar-SA"/>
              </w:rPr>
              <w:t>______________________________</w:t>
            </w:r>
          </w:p>
        </w:tc>
      </w:tr>
      <w:tr w:rsidR="00D66AB7" w:rsidRPr="009E27AE" w14:paraId="06400C12" w14:textId="77777777" w:rsidTr="00D66AB7">
        <w:trPr>
          <w:jc w:val="center"/>
        </w:trPr>
        <w:tc>
          <w:tcPr>
            <w:tcW w:w="4747" w:type="dxa"/>
          </w:tcPr>
          <w:p w14:paraId="337ABA0B" w14:textId="77777777" w:rsidR="00D66AB7" w:rsidRPr="009E27AE" w:rsidRDefault="00D66AB7" w:rsidP="00D66AB7">
            <w:pPr>
              <w:snapToGrid w:val="0"/>
              <w:jc w:val="center"/>
              <w:rPr>
                <w:rFonts w:ascii="Arial" w:hAnsi="Arial" w:cs="Arial"/>
                <w:sz w:val="20"/>
                <w:szCs w:val="20"/>
                <w:lang w:eastAsia="ar-SA"/>
              </w:rPr>
            </w:pPr>
            <w:r w:rsidRPr="009E27AE">
              <w:rPr>
                <w:rFonts w:ascii="Arial" w:hAnsi="Arial" w:cs="Arial"/>
                <w:sz w:val="20"/>
                <w:szCs w:val="20"/>
                <w:lang w:eastAsia="ar-SA"/>
              </w:rPr>
              <w:t>Responsável Técnico da Empresa</w:t>
            </w:r>
          </w:p>
        </w:tc>
      </w:tr>
    </w:tbl>
    <w:p w14:paraId="621BBA5F" w14:textId="77777777" w:rsidR="00D66AB7" w:rsidRPr="009E27AE" w:rsidRDefault="00D66AB7" w:rsidP="00D66AB7">
      <w:pPr>
        <w:pStyle w:val="Corpodetexto31"/>
        <w:rPr>
          <w:sz w:val="20"/>
          <w:lang w:eastAsia="ar-SA"/>
        </w:rPr>
      </w:pPr>
    </w:p>
    <w:p w14:paraId="5CC9B251" w14:textId="77777777" w:rsidR="00D66AB7" w:rsidRPr="009E27AE" w:rsidRDefault="00D66AB7" w:rsidP="00D66AB7">
      <w:pPr>
        <w:ind w:right="-676"/>
        <w:jc w:val="both"/>
        <w:rPr>
          <w:rFonts w:ascii="Arial" w:hAnsi="Arial" w:cs="Arial"/>
          <w:sz w:val="20"/>
          <w:szCs w:val="20"/>
        </w:rPr>
      </w:pPr>
      <w:r w:rsidRPr="009E27AE">
        <w:rPr>
          <w:rFonts w:ascii="Arial" w:eastAsia="Batang" w:hAnsi="Arial" w:cs="Arial"/>
          <w:b/>
          <w:sz w:val="20"/>
          <w:szCs w:val="20"/>
        </w:rPr>
        <w:t>OBS.:</w:t>
      </w:r>
      <w:r w:rsidRPr="009E27AE">
        <w:rPr>
          <w:rFonts w:ascii="Arial" w:eastAsia="Batang" w:hAnsi="Arial" w:cs="Arial"/>
          <w:sz w:val="20"/>
          <w:szCs w:val="20"/>
        </w:rPr>
        <w:t xml:space="preserve"> Esta declaração deverá ser entregue junto com os demais documentos relativos à habilitação.</w:t>
      </w:r>
    </w:p>
    <w:p w14:paraId="40CAA52B" w14:textId="77777777" w:rsidR="00D66AB7" w:rsidRPr="009E27AE" w:rsidRDefault="00D66AB7" w:rsidP="00D66AB7">
      <w:pPr>
        <w:rPr>
          <w:rFonts w:ascii="Arial" w:hAnsi="Arial" w:cs="Arial"/>
          <w:sz w:val="20"/>
          <w:szCs w:val="20"/>
        </w:rPr>
      </w:pPr>
    </w:p>
    <w:p w14:paraId="392F30FF" w14:textId="77777777" w:rsidR="00D66AB7" w:rsidRPr="009E27AE" w:rsidRDefault="00D66AB7" w:rsidP="00D66AB7">
      <w:pPr>
        <w:rPr>
          <w:rFonts w:ascii="Arial" w:hAnsi="Arial" w:cs="Arial"/>
          <w:sz w:val="20"/>
          <w:szCs w:val="20"/>
        </w:rPr>
      </w:pPr>
      <w:r w:rsidRPr="009E27AE">
        <w:rPr>
          <w:rFonts w:ascii="Arial" w:hAnsi="Arial" w:cs="Arial"/>
          <w:sz w:val="20"/>
          <w:szCs w:val="20"/>
        </w:rPr>
        <w:br w:type="page"/>
      </w:r>
    </w:p>
    <w:p w14:paraId="2CFBA0D7" w14:textId="269DC4E0" w:rsidR="00AE45CF" w:rsidRPr="009E27AE" w:rsidRDefault="00412096" w:rsidP="00AE45CF">
      <w:pPr>
        <w:jc w:val="center"/>
        <w:rPr>
          <w:rFonts w:ascii="Arial" w:hAnsi="Arial" w:cs="Arial"/>
          <w:b/>
          <w:sz w:val="20"/>
          <w:szCs w:val="20"/>
          <w:u w:val="single"/>
        </w:rPr>
      </w:pPr>
      <w:r w:rsidRPr="00412096">
        <w:rPr>
          <w:rFonts w:ascii="Arial" w:hAnsi="Arial" w:cs="Arial"/>
          <w:b/>
          <w:sz w:val="20"/>
          <w:szCs w:val="20"/>
          <w:u w:val="single"/>
        </w:rPr>
        <w:lastRenderedPageBreak/>
        <w:t>APÊNDICE</w:t>
      </w:r>
      <w:r w:rsidR="00AE45CF" w:rsidRPr="009E27AE">
        <w:rPr>
          <w:rFonts w:ascii="Arial" w:hAnsi="Arial" w:cs="Arial"/>
          <w:b/>
          <w:sz w:val="20"/>
          <w:szCs w:val="20"/>
          <w:u w:val="single"/>
        </w:rPr>
        <w:t xml:space="preserve"> V – MODELO DE ORDEM DE SERVIÇO (OS)</w:t>
      </w:r>
    </w:p>
    <w:p w14:paraId="4C56158C" w14:textId="77777777" w:rsidR="00AE45CF" w:rsidRPr="009E27AE" w:rsidRDefault="00AE45CF" w:rsidP="00AE45CF">
      <w:pPr>
        <w:jc w:val="center"/>
        <w:rPr>
          <w:rFonts w:ascii="Arial" w:hAnsi="Arial" w:cs="Arial"/>
          <w:sz w:val="20"/>
          <w:szCs w:val="20"/>
        </w:rPr>
      </w:pPr>
    </w:p>
    <w:tbl>
      <w:tblPr>
        <w:tblW w:w="7960" w:type="dxa"/>
        <w:jc w:val="center"/>
        <w:tblCellMar>
          <w:left w:w="70" w:type="dxa"/>
          <w:right w:w="70" w:type="dxa"/>
        </w:tblCellMar>
        <w:tblLook w:val="04A0" w:firstRow="1" w:lastRow="0" w:firstColumn="1" w:lastColumn="0" w:noHBand="0" w:noVBand="1"/>
      </w:tblPr>
      <w:tblGrid>
        <w:gridCol w:w="618"/>
        <w:gridCol w:w="4145"/>
        <w:gridCol w:w="233"/>
        <w:gridCol w:w="609"/>
        <w:gridCol w:w="534"/>
        <w:gridCol w:w="684"/>
        <w:gridCol w:w="840"/>
        <w:gridCol w:w="911"/>
      </w:tblGrid>
      <w:tr w:rsidR="003D3ACD" w:rsidRPr="009E27AE" w14:paraId="69E2CC72" w14:textId="77777777" w:rsidTr="003D3ACD">
        <w:trPr>
          <w:trHeight w:val="540"/>
          <w:jc w:val="center"/>
        </w:trPr>
        <w:tc>
          <w:tcPr>
            <w:tcW w:w="4614" w:type="dxa"/>
            <w:gridSpan w:val="3"/>
            <w:vMerge w:val="restart"/>
            <w:tcBorders>
              <w:top w:val="nil"/>
              <w:left w:val="nil"/>
              <w:bottom w:val="nil"/>
              <w:right w:val="nil"/>
            </w:tcBorders>
            <w:shd w:val="clear" w:color="auto" w:fill="auto"/>
            <w:noWrap/>
            <w:hideMark/>
          </w:tcPr>
          <w:p w14:paraId="3809808D" w14:textId="5BCF0A0D" w:rsidR="003D3ACD" w:rsidRPr="009E27AE" w:rsidRDefault="003D3ACD">
            <w:pPr>
              <w:rPr>
                <w:rFonts w:ascii="Arial" w:hAnsi="Arial" w:cs="Arial"/>
                <w:color w:val="000000"/>
                <w:sz w:val="20"/>
                <w:szCs w:val="20"/>
              </w:rPr>
            </w:pPr>
          </w:p>
          <w:tbl>
            <w:tblPr>
              <w:tblW w:w="4610" w:type="dxa"/>
              <w:tblCellSpacing w:w="0" w:type="dxa"/>
              <w:tblCellMar>
                <w:left w:w="0" w:type="dxa"/>
                <w:right w:w="0" w:type="dxa"/>
              </w:tblCellMar>
              <w:tblLook w:val="04A0" w:firstRow="1" w:lastRow="0" w:firstColumn="1" w:lastColumn="0" w:noHBand="0" w:noVBand="1"/>
            </w:tblPr>
            <w:tblGrid>
              <w:gridCol w:w="4610"/>
            </w:tblGrid>
            <w:tr w:rsidR="003D3ACD" w:rsidRPr="009E27AE" w14:paraId="01E745C9" w14:textId="77777777" w:rsidTr="003D3ACD">
              <w:trPr>
                <w:trHeight w:val="578"/>
                <w:tblCellSpacing w:w="0" w:type="dxa"/>
              </w:trPr>
              <w:tc>
                <w:tcPr>
                  <w:tcW w:w="46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9568ED" w14:textId="30C17AB4" w:rsidR="003D3ACD" w:rsidRPr="009E27AE" w:rsidRDefault="003D3ACD">
                  <w:pPr>
                    <w:jc w:val="center"/>
                    <w:rPr>
                      <w:rFonts w:ascii="Arial" w:hAnsi="Arial" w:cs="Arial"/>
                      <w:b/>
                      <w:bCs/>
                      <w:sz w:val="20"/>
                      <w:szCs w:val="20"/>
                    </w:rPr>
                  </w:pPr>
                  <w:r w:rsidRPr="009E27AE">
                    <w:rPr>
                      <w:rFonts w:ascii="Arial" w:hAnsi="Arial" w:cs="Arial"/>
                      <w:noProof/>
                      <w:color w:val="000000"/>
                      <w:sz w:val="20"/>
                      <w:szCs w:val="20"/>
                    </w:rPr>
                    <w:drawing>
                      <wp:anchor distT="0" distB="0" distL="114300" distR="114300" simplePos="0" relativeHeight="251661312" behindDoc="0" locked="0" layoutInCell="1" allowOverlap="1" wp14:anchorId="79B88D16" wp14:editId="4857D220">
                        <wp:simplePos x="0" y="0"/>
                        <wp:positionH relativeFrom="column">
                          <wp:posOffset>0</wp:posOffset>
                        </wp:positionH>
                        <wp:positionV relativeFrom="paragraph">
                          <wp:posOffset>-43180</wp:posOffset>
                        </wp:positionV>
                        <wp:extent cx="609600" cy="609600"/>
                        <wp:effectExtent l="0" t="0" r="0" b="0"/>
                        <wp:wrapNone/>
                        <wp:docPr id="2" name="Imagem 2">
                          <a:extLst xmlns:a="http://schemas.openxmlformats.org/drawingml/2006/main">
                            <a:ext uri="{FF2B5EF4-FFF2-40B4-BE49-F238E27FC236}">
                              <a16:creationId xmlns:w15="http://schemas.microsoft.com/office/word/2012/wordml"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Imagem 1">
                                  <a:extLst>
                                    <a:ext uri="{FF2B5EF4-FFF2-40B4-BE49-F238E27FC236}">
                                      <a16:creationId xmlns:w15="http://schemas.microsoft.com/office/word/2012/wordml"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2000000}"/>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14:sizeRelH relativeFrom="page">
                          <wp14:pctWidth>0</wp14:pctWidth>
                        </wp14:sizeRelH>
                        <wp14:sizeRelV relativeFrom="page">
                          <wp14:pctHeight>0</wp14:pctHeight>
                        </wp14:sizeRelV>
                      </wp:anchor>
                    </w:drawing>
                  </w:r>
                  <w:r w:rsidRPr="009E27AE">
                    <w:rPr>
                      <w:rFonts w:ascii="Arial" w:hAnsi="Arial" w:cs="Arial"/>
                      <w:b/>
                      <w:bCs/>
                      <w:sz w:val="20"/>
                      <w:szCs w:val="20"/>
                    </w:rPr>
                    <w:t xml:space="preserve">                SERVIÇO PÚBLICO FEDERAL</w:t>
                  </w:r>
                  <w:r w:rsidRPr="009E27AE">
                    <w:rPr>
                      <w:rFonts w:ascii="Arial" w:hAnsi="Arial" w:cs="Arial"/>
                      <w:b/>
                      <w:bCs/>
                      <w:sz w:val="20"/>
                      <w:szCs w:val="20"/>
                    </w:rPr>
                    <w:br/>
                    <w:t xml:space="preserve">                 UNIVERSIDADE FEDERAL DO PARÁ</w:t>
                  </w:r>
                  <w:r w:rsidRPr="009E27AE">
                    <w:rPr>
                      <w:rFonts w:ascii="Arial" w:hAnsi="Arial" w:cs="Arial"/>
                      <w:b/>
                      <w:bCs/>
                      <w:sz w:val="20"/>
                      <w:szCs w:val="20"/>
                    </w:rPr>
                    <w:br/>
                    <w:t xml:space="preserve">               PREFEITURA MULTICAMPI</w:t>
                  </w:r>
                </w:p>
              </w:tc>
            </w:tr>
            <w:tr w:rsidR="003D3ACD" w:rsidRPr="009E27AE" w14:paraId="0C4951D9" w14:textId="77777777" w:rsidTr="003D3ACD">
              <w:trPr>
                <w:trHeight w:val="578"/>
                <w:tblCellSpacing w:w="0" w:type="dxa"/>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6CE2E6" w14:textId="77777777" w:rsidR="003D3ACD" w:rsidRPr="009E27AE" w:rsidRDefault="003D3ACD">
                  <w:pPr>
                    <w:rPr>
                      <w:rFonts w:ascii="Arial" w:hAnsi="Arial" w:cs="Arial"/>
                      <w:b/>
                      <w:bCs/>
                      <w:sz w:val="20"/>
                      <w:szCs w:val="20"/>
                    </w:rPr>
                  </w:pPr>
                </w:p>
              </w:tc>
            </w:tr>
          </w:tbl>
          <w:p w14:paraId="73D5B677" w14:textId="77777777" w:rsidR="003D3ACD" w:rsidRPr="009E27AE" w:rsidRDefault="003D3ACD">
            <w:pPr>
              <w:rPr>
                <w:rFonts w:ascii="Arial" w:hAnsi="Arial" w:cs="Arial"/>
                <w:color w:val="000000"/>
                <w:sz w:val="20"/>
                <w:szCs w:val="20"/>
              </w:rPr>
            </w:pPr>
          </w:p>
        </w:tc>
        <w:tc>
          <w:tcPr>
            <w:tcW w:w="1710" w:type="dxa"/>
            <w:gridSpan w:val="3"/>
            <w:vMerge w:val="restart"/>
            <w:tcBorders>
              <w:top w:val="single" w:sz="4" w:space="0" w:color="auto"/>
              <w:left w:val="single" w:sz="4" w:space="0" w:color="auto"/>
              <w:bottom w:val="single" w:sz="4" w:space="0" w:color="000000"/>
              <w:right w:val="single" w:sz="4" w:space="0" w:color="000000"/>
            </w:tcBorders>
            <w:shd w:val="clear" w:color="auto" w:fill="auto"/>
            <w:hideMark/>
          </w:tcPr>
          <w:p w14:paraId="68C5DBC1" w14:textId="77777777" w:rsidR="003D3ACD" w:rsidRPr="009E27AE" w:rsidRDefault="003D3ACD">
            <w:pPr>
              <w:rPr>
                <w:rFonts w:ascii="Arial" w:hAnsi="Arial" w:cs="Arial"/>
                <w:b/>
                <w:bCs/>
                <w:sz w:val="20"/>
                <w:szCs w:val="20"/>
              </w:rPr>
            </w:pPr>
            <w:r w:rsidRPr="009E27AE">
              <w:rPr>
                <w:rFonts w:ascii="Arial" w:hAnsi="Arial" w:cs="Arial"/>
                <w:b/>
                <w:bCs/>
                <w:sz w:val="20"/>
                <w:szCs w:val="20"/>
              </w:rPr>
              <w:t>CONTRATO</w:t>
            </w:r>
            <w:proofErr w:type="gramStart"/>
            <w:r w:rsidRPr="009E27AE">
              <w:rPr>
                <w:rFonts w:ascii="Arial" w:hAnsi="Arial" w:cs="Arial"/>
                <w:b/>
                <w:bCs/>
                <w:sz w:val="20"/>
                <w:szCs w:val="20"/>
              </w:rPr>
              <w:t xml:space="preserve">   </w:t>
            </w:r>
            <w:proofErr w:type="gramEnd"/>
            <w:r w:rsidRPr="009E27AE">
              <w:rPr>
                <w:rFonts w:ascii="Arial" w:hAnsi="Arial" w:cs="Arial"/>
                <w:b/>
                <w:bCs/>
                <w:sz w:val="20"/>
                <w:szCs w:val="20"/>
              </w:rPr>
              <w:t xml:space="preserve">Nº: </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098C63F1" w14:textId="77777777" w:rsidR="003D3ACD" w:rsidRPr="009E27AE" w:rsidRDefault="003D3ACD">
            <w:pPr>
              <w:rPr>
                <w:rFonts w:ascii="Arial" w:hAnsi="Arial" w:cs="Arial"/>
                <w:b/>
                <w:bCs/>
                <w:sz w:val="20"/>
                <w:szCs w:val="20"/>
              </w:rPr>
            </w:pPr>
            <w:r w:rsidRPr="009E27AE">
              <w:rPr>
                <w:rFonts w:ascii="Arial" w:hAnsi="Arial" w:cs="Arial"/>
                <w:b/>
                <w:bCs/>
                <w:sz w:val="20"/>
                <w:szCs w:val="20"/>
              </w:rPr>
              <w:t>O.S. Nº:</w:t>
            </w:r>
          </w:p>
        </w:tc>
      </w:tr>
      <w:tr w:rsidR="003D3ACD" w:rsidRPr="009E27AE" w14:paraId="04661030" w14:textId="77777777" w:rsidTr="003D3ACD">
        <w:trPr>
          <w:trHeight w:val="390"/>
          <w:jc w:val="center"/>
        </w:trPr>
        <w:tc>
          <w:tcPr>
            <w:tcW w:w="4614" w:type="dxa"/>
            <w:gridSpan w:val="3"/>
            <w:vMerge/>
            <w:tcBorders>
              <w:top w:val="nil"/>
              <w:left w:val="nil"/>
              <w:bottom w:val="nil"/>
              <w:right w:val="nil"/>
            </w:tcBorders>
            <w:vAlign w:val="center"/>
            <w:hideMark/>
          </w:tcPr>
          <w:p w14:paraId="3CCA1E96" w14:textId="77777777" w:rsidR="003D3ACD" w:rsidRPr="009E27AE" w:rsidRDefault="003D3ACD">
            <w:pPr>
              <w:rPr>
                <w:rFonts w:ascii="Arial" w:hAnsi="Arial" w:cs="Arial"/>
                <w:color w:val="000000"/>
                <w:sz w:val="20"/>
                <w:szCs w:val="20"/>
              </w:rPr>
            </w:pPr>
          </w:p>
        </w:tc>
        <w:tc>
          <w:tcPr>
            <w:tcW w:w="1710" w:type="dxa"/>
            <w:gridSpan w:val="3"/>
            <w:vMerge/>
            <w:tcBorders>
              <w:top w:val="single" w:sz="4" w:space="0" w:color="auto"/>
              <w:left w:val="single" w:sz="4" w:space="0" w:color="auto"/>
              <w:bottom w:val="single" w:sz="4" w:space="0" w:color="000000"/>
              <w:right w:val="single" w:sz="4" w:space="0" w:color="000000"/>
            </w:tcBorders>
            <w:vAlign w:val="center"/>
            <w:hideMark/>
          </w:tcPr>
          <w:p w14:paraId="31042CEC" w14:textId="77777777" w:rsidR="003D3ACD" w:rsidRPr="009E27AE" w:rsidRDefault="003D3ACD">
            <w:pPr>
              <w:rPr>
                <w:rFonts w:ascii="Arial" w:hAnsi="Arial" w:cs="Arial"/>
                <w:b/>
                <w:bCs/>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083C17B4" w14:textId="77777777" w:rsidR="003D3ACD" w:rsidRPr="009E27AE" w:rsidRDefault="003D3ACD">
            <w:pPr>
              <w:rPr>
                <w:rFonts w:ascii="Arial" w:hAnsi="Arial" w:cs="Arial"/>
                <w:b/>
                <w:bCs/>
                <w:sz w:val="20"/>
                <w:szCs w:val="20"/>
              </w:rPr>
            </w:pPr>
          </w:p>
        </w:tc>
      </w:tr>
      <w:tr w:rsidR="003D3ACD" w:rsidRPr="009E27AE" w14:paraId="5F486EE6" w14:textId="77777777" w:rsidTr="003D3ACD">
        <w:trPr>
          <w:trHeight w:val="300"/>
          <w:jc w:val="center"/>
        </w:trPr>
        <w:tc>
          <w:tcPr>
            <w:tcW w:w="4614" w:type="dxa"/>
            <w:gridSpan w:val="3"/>
            <w:vMerge/>
            <w:tcBorders>
              <w:top w:val="nil"/>
              <w:left w:val="nil"/>
              <w:bottom w:val="nil"/>
              <w:right w:val="nil"/>
            </w:tcBorders>
            <w:vAlign w:val="center"/>
            <w:hideMark/>
          </w:tcPr>
          <w:p w14:paraId="5A87B2F7" w14:textId="77777777" w:rsidR="003D3ACD" w:rsidRPr="009E27AE" w:rsidRDefault="003D3ACD">
            <w:pPr>
              <w:rPr>
                <w:rFonts w:ascii="Arial" w:hAnsi="Arial" w:cs="Arial"/>
                <w:color w:val="000000"/>
                <w:sz w:val="20"/>
                <w:szCs w:val="20"/>
              </w:rPr>
            </w:pPr>
          </w:p>
        </w:tc>
        <w:tc>
          <w:tcPr>
            <w:tcW w:w="1710" w:type="dxa"/>
            <w:gridSpan w:val="3"/>
            <w:vMerge w:val="restart"/>
            <w:tcBorders>
              <w:top w:val="single" w:sz="4" w:space="0" w:color="auto"/>
              <w:left w:val="single" w:sz="4" w:space="0" w:color="auto"/>
              <w:bottom w:val="single" w:sz="4" w:space="0" w:color="000000"/>
              <w:right w:val="single" w:sz="4" w:space="0" w:color="000000"/>
            </w:tcBorders>
            <w:shd w:val="clear" w:color="auto" w:fill="auto"/>
            <w:hideMark/>
          </w:tcPr>
          <w:p w14:paraId="22E98A0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74619971" w14:textId="77777777" w:rsidR="003D3ACD" w:rsidRPr="009E27AE" w:rsidRDefault="003D3ACD">
            <w:pPr>
              <w:rPr>
                <w:rFonts w:ascii="Arial" w:hAnsi="Arial" w:cs="Arial"/>
                <w:b/>
                <w:bCs/>
                <w:sz w:val="20"/>
                <w:szCs w:val="20"/>
              </w:rPr>
            </w:pPr>
            <w:r w:rsidRPr="009E27AE">
              <w:rPr>
                <w:rFonts w:ascii="Arial" w:hAnsi="Arial" w:cs="Arial"/>
                <w:b/>
                <w:bCs/>
                <w:sz w:val="20"/>
                <w:szCs w:val="20"/>
              </w:rPr>
              <w:t> </w:t>
            </w:r>
          </w:p>
        </w:tc>
      </w:tr>
      <w:tr w:rsidR="003D3ACD" w:rsidRPr="009E27AE" w14:paraId="7DED0ABE" w14:textId="77777777" w:rsidTr="003D3ACD">
        <w:trPr>
          <w:trHeight w:val="276"/>
          <w:jc w:val="center"/>
        </w:trPr>
        <w:tc>
          <w:tcPr>
            <w:tcW w:w="4614" w:type="dxa"/>
            <w:gridSpan w:val="3"/>
            <w:vMerge/>
            <w:tcBorders>
              <w:top w:val="nil"/>
              <w:left w:val="nil"/>
              <w:bottom w:val="nil"/>
              <w:right w:val="nil"/>
            </w:tcBorders>
            <w:vAlign w:val="center"/>
            <w:hideMark/>
          </w:tcPr>
          <w:p w14:paraId="78D3484A" w14:textId="77777777" w:rsidR="003D3ACD" w:rsidRPr="009E27AE" w:rsidRDefault="003D3ACD">
            <w:pPr>
              <w:rPr>
                <w:rFonts w:ascii="Arial" w:hAnsi="Arial" w:cs="Arial"/>
                <w:color w:val="000000"/>
                <w:sz w:val="20"/>
                <w:szCs w:val="20"/>
              </w:rPr>
            </w:pPr>
          </w:p>
        </w:tc>
        <w:tc>
          <w:tcPr>
            <w:tcW w:w="1710" w:type="dxa"/>
            <w:gridSpan w:val="3"/>
            <w:vMerge/>
            <w:tcBorders>
              <w:top w:val="single" w:sz="4" w:space="0" w:color="auto"/>
              <w:left w:val="single" w:sz="4" w:space="0" w:color="auto"/>
              <w:bottom w:val="single" w:sz="4" w:space="0" w:color="000000"/>
              <w:right w:val="single" w:sz="4" w:space="0" w:color="000000"/>
            </w:tcBorders>
            <w:vAlign w:val="center"/>
            <w:hideMark/>
          </w:tcPr>
          <w:p w14:paraId="5C893DCF" w14:textId="77777777" w:rsidR="003D3ACD" w:rsidRPr="009E27AE" w:rsidRDefault="003D3ACD">
            <w:pPr>
              <w:rPr>
                <w:rFonts w:ascii="Arial" w:hAnsi="Arial" w:cs="Arial"/>
                <w:color w:val="000000"/>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18152304" w14:textId="77777777" w:rsidR="003D3ACD" w:rsidRPr="009E27AE" w:rsidRDefault="003D3ACD">
            <w:pPr>
              <w:rPr>
                <w:rFonts w:ascii="Arial" w:hAnsi="Arial" w:cs="Arial"/>
                <w:b/>
                <w:bCs/>
                <w:sz w:val="20"/>
                <w:szCs w:val="20"/>
              </w:rPr>
            </w:pPr>
          </w:p>
        </w:tc>
      </w:tr>
      <w:tr w:rsidR="003D3ACD" w:rsidRPr="009E27AE" w14:paraId="082DA193" w14:textId="77777777" w:rsidTr="003D3ACD">
        <w:trPr>
          <w:trHeight w:val="282"/>
          <w:jc w:val="center"/>
        </w:trPr>
        <w:tc>
          <w:tcPr>
            <w:tcW w:w="6324" w:type="dxa"/>
            <w:gridSpan w:val="6"/>
            <w:vMerge w:val="restart"/>
            <w:tcBorders>
              <w:top w:val="single" w:sz="4" w:space="0" w:color="auto"/>
              <w:left w:val="single" w:sz="4" w:space="0" w:color="auto"/>
              <w:bottom w:val="single" w:sz="4" w:space="0" w:color="auto"/>
              <w:right w:val="single" w:sz="4" w:space="0" w:color="auto"/>
            </w:tcBorders>
            <w:shd w:val="clear" w:color="auto" w:fill="auto"/>
            <w:hideMark/>
          </w:tcPr>
          <w:p w14:paraId="09C2275E" w14:textId="77777777" w:rsidR="003D3ACD" w:rsidRPr="009E27AE" w:rsidRDefault="003D3ACD">
            <w:pPr>
              <w:rPr>
                <w:rFonts w:ascii="Arial" w:hAnsi="Arial" w:cs="Arial"/>
                <w:b/>
                <w:bCs/>
                <w:sz w:val="20"/>
                <w:szCs w:val="20"/>
              </w:rPr>
            </w:pPr>
            <w:r w:rsidRPr="009E27AE">
              <w:rPr>
                <w:rFonts w:ascii="Arial" w:hAnsi="Arial" w:cs="Arial"/>
                <w:b/>
                <w:bCs/>
                <w:sz w:val="20"/>
                <w:szCs w:val="20"/>
              </w:rPr>
              <w:t>LOCAL DO SERVIÇO:</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786CFCDD" w14:textId="77777777" w:rsidR="003D3ACD" w:rsidRPr="009E27AE" w:rsidRDefault="003D3ACD">
            <w:pPr>
              <w:rPr>
                <w:rFonts w:ascii="Arial" w:hAnsi="Arial" w:cs="Arial"/>
                <w:b/>
                <w:bCs/>
                <w:sz w:val="20"/>
                <w:szCs w:val="20"/>
              </w:rPr>
            </w:pPr>
            <w:r w:rsidRPr="009E27AE">
              <w:rPr>
                <w:rFonts w:ascii="Arial" w:hAnsi="Arial" w:cs="Arial"/>
                <w:b/>
                <w:bCs/>
                <w:sz w:val="20"/>
                <w:szCs w:val="20"/>
              </w:rPr>
              <w:t>DATA:</w:t>
            </w:r>
          </w:p>
        </w:tc>
      </w:tr>
      <w:tr w:rsidR="003D3ACD" w:rsidRPr="009E27AE" w14:paraId="04D0EFEB" w14:textId="77777777" w:rsidTr="003D3ACD">
        <w:trPr>
          <w:trHeight w:val="276"/>
          <w:jc w:val="center"/>
        </w:trPr>
        <w:tc>
          <w:tcPr>
            <w:tcW w:w="6324" w:type="dxa"/>
            <w:gridSpan w:val="6"/>
            <w:vMerge/>
            <w:tcBorders>
              <w:top w:val="single" w:sz="4" w:space="0" w:color="auto"/>
              <w:left w:val="single" w:sz="4" w:space="0" w:color="auto"/>
              <w:bottom w:val="single" w:sz="4" w:space="0" w:color="auto"/>
              <w:right w:val="single" w:sz="4" w:space="0" w:color="auto"/>
            </w:tcBorders>
            <w:vAlign w:val="center"/>
            <w:hideMark/>
          </w:tcPr>
          <w:p w14:paraId="599C3E78" w14:textId="77777777" w:rsidR="003D3ACD" w:rsidRPr="009E27AE" w:rsidRDefault="003D3ACD">
            <w:pPr>
              <w:rPr>
                <w:rFonts w:ascii="Arial" w:hAnsi="Arial" w:cs="Arial"/>
                <w:b/>
                <w:bCs/>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5A157907" w14:textId="77777777" w:rsidR="003D3ACD" w:rsidRPr="009E27AE" w:rsidRDefault="003D3ACD">
            <w:pPr>
              <w:rPr>
                <w:rFonts w:ascii="Arial" w:hAnsi="Arial" w:cs="Arial"/>
                <w:b/>
                <w:bCs/>
                <w:sz w:val="20"/>
                <w:szCs w:val="20"/>
              </w:rPr>
            </w:pPr>
          </w:p>
        </w:tc>
      </w:tr>
      <w:tr w:rsidR="003D3ACD" w:rsidRPr="009E27AE" w14:paraId="0B19EC13" w14:textId="77777777" w:rsidTr="003D3ACD">
        <w:trPr>
          <w:trHeight w:val="282"/>
          <w:jc w:val="center"/>
        </w:trPr>
        <w:tc>
          <w:tcPr>
            <w:tcW w:w="6324" w:type="dxa"/>
            <w:gridSpan w:val="6"/>
            <w:vMerge w:val="restart"/>
            <w:tcBorders>
              <w:top w:val="single" w:sz="4" w:space="0" w:color="auto"/>
              <w:left w:val="single" w:sz="4" w:space="0" w:color="auto"/>
              <w:bottom w:val="single" w:sz="4" w:space="0" w:color="auto"/>
              <w:right w:val="single" w:sz="4" w:space="0" w:color="auto"/>
            </w:tcBorders>
            <w:shd w:val="clear" w:color="auto" w:fill="auto"/>
            <w:hideMark/>
          </w:tcPr>
          <w:p w14:paraId="5E90ACD6" w14:textId="77777777" w:rsidR="003D3ACD" w:rsidRPr="009E27AE" w:rsidRDefault="003D3ACD">
            <w:pPr>
              <w:rPr>
                <w:rFonts w:ascii="Arial" w:hAnsi="Arial" w:cs="Arial"/>
                <w:b/>
                <w:bCs/>
                <w:sz w:val="20"/>
                <w:szCs w:val="20"/>
              </w:rPr>
            </w:pPr>
            <w:r w:rsidRPr="009E27AE">
              <w:rPr>
                <w:rFonts w:ascii="Arial" w:hAnsi="Arial" w:cs="Arial"/>
                <w:b/>
                <w:bCs/>
                <w:sz w:val="20"/>
                <w:szCs w:val="20"/>
              </w:rPr>
              <w:t>SOLICITANTE:</w:t>
            </w:r>
          </w:p>
        </w:tc>
        <w:tc>
          <w:tcPr>
            <w:tcW w:w="1636" w:type="dxa"/>
            <w:gridSpan w:val="2"/>
            <w:vMerge w:val="restart"/>
            <w:tcBorders>
              <w:top w:val="single" w:sz="4" w:space="0" w:color="auto"/>
              <w:left w:val="single" w:sz="4" w:space="0" w:color="auto"/>
              <w:bottom w:val="single" w:sz="4" w:space="0" w:color="auto"/>
              <w:right w:val="single" w:sz="4" w:space="0" w:color="auto"/>
            </w:tcBorders>
            <w:shd w:val="clear" w:color="auto" w:fill="auto"/>
            <w:hideMark/>
          </w:tcPr>
          <w:p w14:paraId="6F437CDC" w14:textId="77777777" w:rsidR="003D3ACD" w:rsidRPr="009E27AE" w:rsidRDefault="003D3ACD">
            <w:pPr>
              <w:rPr>
                <w:rFonts w:ascii="Arial" w:hAnsi="Arial" w:cs="Arial"/>
                <w:b/>
                <w:bCs/>
                <w:sz w:val="20"/>
                <w:szCs w:val="20"/>
              </w:rPr>
            </w:pPr>
            <w:r w:rsidRPr="009E27AE">
              <w:rPr>
                <w:rFonts w:ascii="Arial" w:hAnsi="Arial" w:cs="Arial"/>
                <w:b/>
                <w:bCs/>
                <w:sz w:val="20"/>
                <w:szCs w:val="20"/>
              </w:rPr>
              <w:t>PRAZO:</w:t>
            </w:r>
          </w:p>
        </w:tc>
      </w:tr>
      <w:tr w:rsidR="003D3ACD" w:rsidRPr="009E27AE" w14:paraId="01249313" w14:textId="77777777" w:rsidTr="003D3ACD">
        <w:trPr>
          <w:trHeight w:val="276"/>
          <w:jc w:val="center"/>
        </w:trPr>
        <w:tc>
          <w:tcPr>
            <w:tcW w:w="6324" w:type="dxa"/>
            <w:gridSpan w:val="6"/>
            <w:vMerge/>
            <w:tcBorders>
              <w:top w:val="single" w:sz="4" w:space="0" w:color="auto"/>
              <w:left w:val="single" w:sz="4" w:space="0" w:color="auto"/>
              <w:bottom w:val="single" w:sz="4" w:space="0" w:color="auto"/>
              <w:right w:val="single" w:sz="4" w:space="0" w:color="auto"/>
            </w:tcBorders>
            <w:vAlign w:val="center"/>
            <w:hideMark/>
          </w:tcPr>
          <w:p w14:paraId="7C825AF5" w14:textId="77777777" w:rsidR="003D3ACD" w:rsidRPr="009E27AE" w:rsidRDefault="003D3ACD">
            <w:pPr>
              <w:rPr>
                <w:rFonts w:ascii="Arial" w:hAnsi="Arial" w:cs="Arial"/>
                <w:b/>
                <w:bCs/>
                <w:sz w:val="20"/>
                <w:szCs w:val="20"/>
              </w:rPr>
            </w:pPr>
          </w:p>
        </w:tc>
        <w:tc>
          <w:tcPr>
            <w:tcW w:w="1636" w:type="dxa"/>
            <w:gridSpan w:val="2"/>
            <w:vMerge/>
            <w:tcBorders>
              <w:top w:val="single" w:sz="4" w:space="0" w:color="auto"/>
              <w:left w:val="single" w:sz="4" w:space="0" w:color="auto"/>
              <w:bottom w:val="single" w:sz="4" w:space="0" w:color="auto"/>
              <w:right w:val="single" w:sz="4" w:space="0" w:color="auto"/>
            </w:tcBorders>
            <w:vAlign w:val="center"/>
            <w:hideMark/>
          </w:tcPr>
          <w:p w14:paraId="2FE862D7" w14:textId="77777777" w:rsidR="003D3ACD" w:rsidRPr="009E27AE" w:rsidRDefault="003D3ACD">
            <w:pPr>
              <w:rPr>
                <w:rFonts w:ascii="Arial" w:hAnsi="Arial" w:cs="Arial"/>
                <w:b/>
                <w:bCs/>
                <w:sz w:val="20"/>
                <w:szCs w:val="20"/>
              </w:rPr>
            </w:pPr>
          </w:p>
        </w:tc>
      </w:tr>
      <w:tr w:rsidR="003D3ACD" w:rsidRPr="009E27AE" w14:paraId="4ECDE42F" w14:textId="77777777" w:rsidTr="003D3ACD">
        <w:trPr>
          <w:trHeight w:val="360"/>
          <w:jc w:val="center"/>
        </w:trPr>
        <w:tc>
          <w:tcPr>
            <w:tcW w:w="7960" w:type="dxa"/>
            <w:gridSpan w:val="8"/>
            <w:tcBorders>
              <w:top w:val="single" w:sz="4" w:space="0" w:color="auto"/>
              <w:left w:val="single" w:sz="4" w:space="0" w:color="auto"/>
              <w:bottom w:val="single" w:sz="4" w:space="0" w:color="auto"/>
              <w:right w:val="single" w:sz="4" w:space="0" w:color="000000"/>
            </w:tcBorders>
            <w:shd w:val="clear" w:color="auto" w:fill="auto"/>
            <w:hideMark/>
          </w:tcPr>
          <w:p w14:paraId="732ADF85" w14:textId="77777777" w:rsidR="003D3ACD" w:rsidRPr="009E27AE" w:rsidRDefault="003D3ACD">
            <w:pPr>
              <w:rPr>
                <w:rFonts w:ascii="Arial" w:hAnsi="Arial" w:cs="Arial"/>
                <w:b/>
                <w:bCs/>
                <w:sz w:val="20"/>
                <w:szCs w:val="20"/>
              </w:rPr>
            </w:pPr>
            <w:r w:rsidRPr="009E27AE">
              <w:rPr>
                <w:rFonts w:ascii="Arial" w:hAnsi="Arial" w:cs="Arial"/>
                <w:b/>
                <w:bCs/>
                <w:sz w:val="20"/>
                <w:szCs w:val="20"/>
              </w:rPr>
              <w:t>EXECUTOR:</w:t>
            </w:r>
          </w:p>
        </w:tc>
      </w:tr>
      <w:tr w:rsidR="003D3ACD" w:rsidRPr="009E27AE" w14:paraId="60D94AB7" w14:textId="77777777" w:rsidTr="003D3ACD">
        <w:trPr>
          <w:trHeight w:val="645"/>
          <w:jc w:val="center"/>
        </w:trPr>
        <w:tc>
          <w:tcPr>
            <w:tcW w:w="7960" w:type="dxa"/>
            <w:gridSpan w:val="8"/>
            <w:tcBorders>
              <w:top w:val="single" w:sz="4" w:space="0" w:color="auto"/>
              <w:left w:val="single" w:sz="4" w:space="0" w:color="auto"/>
              <w:bottom w:val="single" w:sz="4" w:space="0" w:color="auto"/>
              <w:right w:val="single" w:sz="4" w:space="0" w:color="000000"/>
            </w:tcBorders>
            <w:shd w:val="clear" w:color="auto" w:fill="auto"/>
            <w:hideMark/>
          </w:tcPr>
          <w:p w14:paraId="4BB7AF9F" w14:textId="77777777" w:rsidR="003D3ACD" w:rsidRPr="009E27AE" w:rsidRDefault="003D3ACD">
            <w:pPr>
              <w:rPr>
                <w:rFonts w:ascii="Arial" w:hAnsi="Arial" w:cs="Arial"/>
                <w:b/>
                <w:bCs/>
                <w:sz w:val="20"/>
                <w:szCs w:val="20"/>
              </w:rPr>
            </w:pPr>
            <w:r w:rsidRPr="009E27AE">
              <w:rPr>
                <w:rFonts w:ascii="Arial" w:hAnsi="Arial" w:cs="Arial"/>
                <w:b/>
                <w:bCs/>
                <w:sz w:val="20"/>
                <w:szCs w:val="20"/>
              </w:rPr>
              <w:t>DESCRIÇÃO DO SERVIÇO:</w:t>
            </w:r>
          </w:p>
        </w:tc>
      </w:tr>
      <w:tr w:rsidR="003D3ACD" w:rsidRPr="009E27AE" w14:paraId="62F630A8"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0B143429"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ITEM</w:t>
            </w:r>
          </w:p>
        </w:tc>
        <w:tc>
          <w:tcPr>
            <w:tcW w:w="4598" w:type="dxa"/>
            <w:gridSpan w:val="3"/>
            <w:tcBorders>
              <w:top w:val="single" w:sz="4" w:space="0" w:color="auto"/>
              <w:left w:val="nil"/>
              <w:bottom w:val="single" w:sz="4" w:space="0" w:color="auto"/>
              <w:right w:val="single" w:sz="4" w:space="0" w:color="auto"/>
            </w:tcBorders>
            <w:shd w:val="clear" w:color="auto" w:fill="auto"/>
            <w:vAlign w:val="center"/>
            <w:hideMark/>
          </w:tcPr>
          <w:p w14:paraId="2121CF08"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DESCRIÇÃO</w:t>
            </w:r>
          </w:p>
        </w:tc>
        <w:tc>
          <w:tcPr>
            <w:tcW w:w="500" w:type="dxa"/>
            <w:tcBorders>
              <w:top w:val="nil"/>
              <w:left w:val="nil"/>
              <w:bottom w:val="single" w:sz="4" w:space="0" w:color="auto"/>
              <w:right w:val="single" w:sz="4" w:space="0" w:color="auto"/>
            </w:tcBorders>
            <w:shd w:val="clear" w:color="auto" w:fill="auto"/>
            <w:vAlign w:val="center"/>
            <w:hideMark/>
          </w:tcPr>
          <w:p w14:paraId="291019FC"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UN.</w:t>
            </w:r>
          </w:p>
        </w:tc>
        <w:tc>
          <w:tcPr>
            <w:tcW w:w="640" w:type="dxa"/>
            <w:tcBorders>
              <w:top w:val="nil"/>
              <w:left w:val="nil"/>
              <w:bottom w:val="single" w:sz="4" w:space="0" w:color="auto"/>
              <w:right w:val="single" w:sz="4" w:space="0" w:color="auto"/>
            </w:tcBorders>
            <w:shd w:val="clear" w:color="auto" w:fill="auto"/>
            <w:vAlign w:val="center"/>
            <w:hideMark/>
          </w:tcPr>
          <w:p w14:paraId="69C1953D" w14:textId="77777777" w:rsidR="003D3ACD" w:rsidRPr="009E27AE" w:rsidRDefault="003D3ACD">
            <w:pPr>
              <w:jc w:val="center"/>
              <w:rPr>
                <w:rFonts w:ascii="Arial" w:hAnsi="Arial" w:cs="Arial"/>
                <w:sz w:val="20"/>
                <w:szCs w:val="20"/>
              </w:rPr>
            </w:pPr>
            <w:r w:rsidRPr="009E27AE">
              <w:rPr>
                <w:rFonts w:ascii="Arial" w:hAnsi="Arial" w:cs="Arial"/>
                <w:sz w:val="20"/>
                <w:szCs w:val="20"/>
              </w:rPr>
              <w:t>QTD.</w:t>
            </w:r>
          </w:p>
        </w:tc>
        <w:tc>
          <w:tcPr>
            <w:tcW w:w="786" w:type="dxa"/>
            <w:tcBorders>
              <w:top w:val="nil"/>
              <w:left w:val="nil"/>
              <w:bottom w:val="single" w:sz="4" w:space="0" w:color="auto"/>
              <w:right w:val="single" w:sz="4" w:space="0" w:color="auto"/>
            </w:tcBorders>
            <w:shd w:val="clear" w:color="auto" w:fill="auto"/>
            <w:vAlign w:val="center"/>
            <w:hideMark/>
          </w:tcPr>
          <w:p w14:paraId="428723F2"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P. UNIT.</w:t>
            </w:r>
          </w:p>
        </w:tc>
        <w:tc>
          <w:tcPr>
            <w:tcW w:w="850" w:type="dxa"/>
            <w:tcBorders>
              <w:top w:val="nil"/>
              <w:left w:val="nil"/>
              <w:bottom w:val="single" w:sz="4" w:space="0" w:color="auto"/>
              <w:right w:val="single" w:sz="4" w:space="0" w:color="auto"/>
            </w:tcBorders>
            <w:shd w:val="clear" w:color="auto" w:fill="auto"/>
            <w:vAlign w:val="center"/>
            <w:hideMark/>
          </w:tcPr>
          <w:p w14:paraId="557ACC23"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PREÇO</w:t>
            </w:r>
          </w:p>
        </w:tc>
      </w:tr>
      <w:tr w:rsidR="003D3ACD" w:rsidRPr="009E27AE" w14:paraId="267198F2"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19B583FC"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1</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6395240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6B94E7D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A8E997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BA14D6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62361F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29348BA8"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6F054471"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2</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381F9CA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2FC9D1B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6C80316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0CF40BE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097A059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7C4DC92F"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5FDE68CC"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3</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72673FD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7E09CE62"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593F825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7478C78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588B8A8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21720A56"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4F2C0B1B"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4</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67B2EE8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5675F4E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06413AC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0F78BD9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260ED0E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48EAC3F3"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2F0350D9"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5</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2D4152E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E151E2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B31F87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71689B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16AEBF3A"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6E772AF3"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16C1DBC"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6</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5BBDBB0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18BD77A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37A50A2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1835FFF"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8068DB5"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74B90CF4"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6CB79014"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7</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591F4D5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20E803F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7FECD505"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3BB52D2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3092399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459CD135"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A32F36F"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8</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0FB1E0D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60B40C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68C1776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610F559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2454005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1FF7C134"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2C12B76C" w14:textId="77777777" w:rsidR="003D3ACD" w:rsidRPr="009E27AE" w:rsidRDefault="003D3ACD">
            <w:pPr>
              <w:jc w:val="center"/>
              <w:rPr>
                <w:rFonts w:ascii="Arial" w:hAnsi="Arial" w:cs="Arial"/>
                <w:b/>
                <w:bCs/>
                <w:sz w:val="20"/>
                <w:szCs w:val="20"/>
              </w:rPr>
            </w:pPr>
            <w:proofErr w:type="gramStart"/>
            <w:r w:rsidRPr="009E27AE">
              <w:rPr>
                <w:rFonts w:ascii="Arial" w:hAnsi="Arial" w:cs="Arial"/>
                <w:b/>
                <w:bCs/>
                <w:sz w:val="20"/>
                <w:szCs w:val="20"/>
              </w:rPr>
              <w:t>9</w:t>
            </w:r>
            <w:proofErr w:type="gramEnd"/>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6513638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3DF16B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1076C23F"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3706AFF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1699A91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3E7292C0"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EBB9B10"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10</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7E38B75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60DE484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A87337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3FCD4E9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24DD1B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79012312"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4C74979B"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11</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2FE8F69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1747E9A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3CDC52E3"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6B649B6A"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0DAB204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454B50A6"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3BAB51F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12</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367538D8"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4A127974"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1CA3FD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06FF054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0079374E"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648D4E0E"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7561DBA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13</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46356C51"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0A892BA2"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4B5B8EE9"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12866F2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4A63750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04BE9671" w14:textId="77777777" w:rsidTr="003D3ACD">
        <w:trPr>
          <w:trHeight w:val="282"/>
          <w:jc w:val="center"/>
        </w:trPr>
        <w:tc>
          <w:tcPr>
            <w:tcW w:w="586" w:type="dxa"/>
            <w:tcBorders>
              <w:top w:val="nil"/>
              <w:left w:val="single" w:sz="4" w:space="0" w:color="auto"/>
              <w:bottom w:val="single" w:sz="4" w:space="0" w:color="auto"/>
              <w:right w:val="single" w:sz="4" w:space="0" w:color="auto"/>
            </w:tcBorders>
            <w:shd w:val="clear" w:color="auto" w:fill="auto"/>
            <w:vAlign w:val="center"/>
            <w:hideMark/>
          </w:tcPr>
          <w:p w14:paraId="1BF857F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14</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215443C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vAlign w:val="center"/>
            <w:hideMark/>
          </w:tcPr>
          <w:p w14:paraId="38B8EBFB"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vAlign w:val="center"/>
            <w:hideMark/>
          </w:tcPr>
          <w:p w14:paraId="2941C8FD"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vAlign w:val="center"/>
            <w:hideMark/>
          </w:tcPr>
          <w:p w14:paraId="5BC84C5A"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vAlign w:val="center"/>
            <w:hideMark/>
          </w:tcPr>
          <w:p w14:paraId="2E260C9C"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02E79099" w14:textId="77777777" w:rsidTr="003D3ACD">
        <w:trPr>
          <w:trHeight w:val="270"/>
          <w:jc w:val="center"/>
        </w:trPr>
        <w:tc>
          <w:tcPr>
            <w:tcW w:w="586" w:type="dxa"/>
            <w:tcBorders>
              <w:top w:val="nil"/>
              <w:left w:val="single" w:sz="4" w:space="0" w:color="auto"/>
              <w:bottom w:val="single" w:sz="4" w:space="0" w:color="auto"/>
              <w:right w:val="single" w:sz="4" w:space="0" w:color="auto"/>
            </w:tcBorders>
            <w:shd w:val="clear" w:color="auto" w:fill="auto"/>
            <w:hideMark/>
          </w:tcPr>
          <w:p w14:paraId="1E9E1165"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w:t>
            </w:r>
          </w:p>
        </w:tc>
        <w:tc>
          <w:tcPr>
            <w:tcW w:w="4598" w:type="dxa"/>
            <w:gridSpan w:val="3"/>
            <w:tcBorders>
              <w:top w:val="single" w:sz="4" w:space="0" w:color="auto"/>
              <w:left w:val="nil"/>
              <w:bottom w:val="single" w:sz="4" w:space="0" w:color="auto"/>
              <w:right w:val="single" w:sz="4" w:space="0" w:color="000000"/>
            </w:tcBorders>
            <w:shd w:val="clear" w:color="auto" w:fill="auto"/>
            <w:hideMark/>
          </w:tcPr>
          <w:p w14:paraId="310E06D7"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500" w:type="dxa"/>
            <w:tcBorders>
              <w:top w:val="nil"/>
              <w:left w:val="nil"/>
              <w:bottom w:val="single" w:sz="4" w:space="0" w:color="auto"/>
              <w:right w:val="single" w:sz="4" w:space="0" w:color="auto"/>
            </w:tcBorders>
            <w:shd w:val="clear" w:color="auto" w:fill="auto"/>
            <w:hideMark/>
          </w:tcPr>
          <w:p w14:paraId="022933F6"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c>
          <w:tcPr>
            <w:tcW w:w="640" w:type="dxa"/>
            <w:tcBorders>
              <w:top w:val="nil"/>
              <w:left w:val="nil"/>
              <w:bottom w:val="single" w:sz="4" w:space="0" w:color="auto"/>
              <w:right w:val="single" w:sz="4" w:space="0" w:color="auto"/>
            </w:tcBorders>
            <w:shd w:val="clear" w:color="auto" w:fill="auto"/>
            <w:hideMark/>
          </w:tcPr>
          <w:p w14:paraId="01BB0D48" w14:textId="77777777" w:rsidR="003D3ACD" w:rsidRPr="009E27AE" w:rsidRDefault="003D3ACD">
            <w:pPr>
              <w:rPr>
                <w:rFonts w:ascii="Arial" w:hAnsi="Arial" w:cs="Arial"/>
                <w:sz w:val="20"/>
                <w:szCs w:val="20"/>
              </w:rPr>
            </w:pPr>
            <w:r w:rsidRPr="009E27AE">
              <w:rPr>
                <w:rFonts w:ascii="Arial" w:hAnsi="Arial" w:cs="Arial"/>
                <w:sz w:val="20"/>
                <w:szCs w:val="20"/>
              </w:rPr>
              <w:t> </w:t>
            </w:r>
          </w:p>
        </w:tc>
        <w:tc>
          <w:tcPr>
            <w:tcW w:w="786" w:type="dxa"/>
            <w:tcBorders>
              <w:top w:val="nil"/>
              <w:left w:val="nil"/>
              <w:bottom w:val="single" w:sz="4" w:space="0" w:color="auto"/>
              <w:right w:val="single" w:sz="4" w:space="0" w:color="auto"/>
            </w:tcBorders>
            <w:shd w:val="clear" w:color="auto" w:fill="auto"/>
            <w:hideMark/>
          </w:tcPr>
          <w:p w14:paraId="7FF93D60" w14:textId="77777777" w:rsidR="003D3ACD" w:rsidRPr="009E27AE" w:rsidRDefault="003D3ACD">
            <w:pPr>
              <w:jc w:val="right"/>
              <w:rPr>
                <w:rFonts w:ascii="Arial" w:hAnsi="Arial" w:cs="Arial"/>
                <w:sz w:val="20"/>
                <w:szCs w:val="20"/>
              </w:rPr>
            </w:pPr>
            <w:r w:rsidRPr="009E27AE">
              <w:rPr>
                <w:rFonts w:ascii="Arial" w:hAnsi="Arial" w:cs="Arial"/>
                <w:sz w:val="20"/>
                <w:szCs w:val="20"/>
              </w:rPr>
              <w:t> </w:t>
            </w:r>
          </w:p>
        </w:tc>
        <w:tc>
          <w:tcPr>
            <w:tcW w:w="850" w:type="dxa"/>
            <w:tcBorders>
              <w:top w:val="nil"/>
              <w:left w:val="nil"/>
              <w:bottom w:val="single" w:sz="4" w:space="0" w:color="auto"/>
              <w:right w:val="single" w:sz="4" w:space="0" w:color="auto"/>
            </w:tcBorders>
            <w:shd w:val="clear" w:color="auto" w:fill="auto"/>
            <w:hideMark/>
          </w:tcPr>
          <w:p w14:paraId="17B481E3" w14:textId="77777777" w:rsidR="003D3ACD" w:rsidRPr="009E27AE" w:rsidRDefault="003D3ACD">
            <w:pPr>
              <w:jc w:val="right"/>
              <w:rPr>
                <w:rFonts w:ascii="Arial" w:hAnsi="Arial" w:cs="Arial"/>
                <w:color w:val="000000"/>
                <w:sz w:val="20"/>
                <w:szCs w:val="20"/>
              </w:rPr>
            </w:pPr>
            <w:r w:rsidRPr="009E27AE">
              <w:rPr>
                <w:rFonts w:ascii="Arial" w:hAnsi="Arial" w:cs="Arial"/>
                <w:color w:val="000000"/>
                <w:sz w:val="20"/>
                <w:szCs w:val="20"/>
              </w:rPr>
              <w:t> </w:t>
            </w:r>
          </w:p>
        </w:tc>
      </w:tr>
      <w:tr w:rsidR="003D3ACD" w:rsidRPr="009E27AE" w14:paraId="2068578B" w14:textId="77777777" w:rsidTr="003D3ACD">
        <w:trPr>
          <w:trHeight w:val="270"/>
          <w:jc w:val="center"/>
        </w:trPr>
        <w:tc>
          <w:tcPr>
            <w:tcW w:w="632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08A2FABA"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DESCONTO</w:t>
            </w:r>
          </w:p>
        </w:tc>
        <w:tc>
          <w:tcPr>
            <w:tcW w:w="1636" w:type="dxa"/>
            <w:gridSpan w:val="2"/>
            <w:tcBorders>
              <w:top w:val="single" w:sz="4" w:space="0" w:color="auto"/>
              <w:left w:val="nil"/>
              <w:bottom w:val="single" w:sz="4" w:space="0" w:color="auto"/>
              <w:right w:val="single" w:sz="4" w:space="0" w:color="000000"/>
            </w:tcBorders>
            <w:shd w:val="clear" w:color="auto" w:fill="auto"/>
            <w:hideMark/>
          </w:tcPr>
          <w:p w14:paraId="6F796D70" w14:textId="77777777" w:rsidR="003D3ACD" w:rsidRPr="009E27AE" w:rsidRDefault="003D3ACD">
            <w:pPr>
              <w:jc w:val="center"/>
              <w:rPr>
                <w:rFonts w:ascii="Arial" w:hAnsi="Arial" w:cs="Arial"/>
                <w:sz w:val="20"/>
                <w:szCs w:val="20"/>
              </w:rPr>
            </w:pPr>
            <w:r w:rsidRPr="009E27AE">
              <w:rPr>
                <w:rFonts w:ascii="Arial" w:hAnsi="Arial" w:cs="Arial"/>
                <w:sz w:val="20"/>
                <w:szCs w:val="20"/>
              </w:rPr>
              <w:t> </w:t>
            </w:r>
          </w:p>
        </w:tc>
      </w:tr>
      <w:tr w:rsidR="003D3ACD" w:rsidRPr="009E27AE" w14:paraId="10FC813B" w14:textId="77777777" w:rsidTr="003D3ACD">
        <w:trPr>
          <w:trHeight w:val="259"/>
          <w:jc w:val="center"/>
        </w:trPr>
        <w:tc>
          <w:tcPr>
            <w:tcW w:w="6324" w:type="dxa"/>
            <w:gridSpan w:val="6"/>
            <w:tcBorders>
              <w:top w:val="single" w:sz="4" w:space="0" w:color="auto"/>
              <w:left w:val="single" w:sz="4" w:space="0" w:color="auto"/>
              <w:bottom w:val="single" w:sz="4" w:space="0" w:color="auto"/>
              <w:right w:val="single" w:sz="4" w:space="0" w:color="auto"/>
            </w:tcBorders>
            <w:shd w:val="clear" w:color="auto" w:fill="auto"/>
            <w:hideMark/>
          </w:tcPr>
          <w:p w14:paraId="5DF32F69"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 xml:space="preserve">TOTAL </w:t>
            </w:r>
          </w:p>
        </w:tc>
        <w:tc>
          <w:tcPr>
            <w:tcW w:w="1636" w:type="dxa"/>
            <w:gridSpan w:val="2"/>
            <w:tcBorders>
              <w:top w:val="single" w:sz="4" w:space="0" w:color="auto"/>
              <w:left w:val="nil"/>
              <w:bottom w:val="single" w:sz="4" w:space="0" w:color="auto"/>
              <w:right w:val="single" w:sz="4" w:space="0" w:color="auto"/>
            </w:tcBorders>
            <w:shd w:val="clear" w:color="auto" w:fill="auto"/>
            <w:hideMark/>
          </w:tcPr>
          <w:p w14:paraId="556EA6A9" w14:textId="77777777" w:rsidR="003D3ACD" w:rsidRPr="009E27AE" w:rsidRDefault="003D3ACD">
            <w:pPr>
              <w:rPr>
                <w:rFonts w:ascii="Arial" w:hAnsi="Arial" w:cs="Arial"/>
                <w:b/>
                <w:bCs/>
                <w:sz w:val="20"/>
                <w:szCs w:val="20"/>
              </w:rPr>
            </w:pPr>
            <w:r w:rsidRPr="009E27AE">
              <w:rPr>
                <w:rFonts w:ascii="Arial" w:hAnsi="Arial" w:cs="Arial"/>
                <w:b/>
                <w:bCs/>
                <w:sz w:val="20"/>
                <w:szCs w:val="20"/>
              </w:rPr>
              <w:t> </w:t>
            </w:r>
          </w:p>
        </w:tc>
      </w:tr>
      <w:tr w:rsidR="003D3ACD" w:rsidRPr="009E27AE" w14:paraId="4BCD5C34" w14:textId="77777777" w:rsidTr="003D3ACD">
        <w:trPr>
          <w:trHeight w:val="942"/>
          <w:jc w:val="center"/>
        </w:trPr>
        <w:tc>
          <w:tcPr>
            <w:tcW w:w="586" w:type="dxa"/>
            <w:tcBorders>
              <w:top w:val="nil"/>
              <w:left w:val="single" w:sz="4" w:space="0" w:color="auto"/>
              <w:bottom w:val="nil"/>
              <w:right w:val="nil"/>
            </w:tcBorders>
            <w:shd w:val="clear" w:color="auto" w:fill="auto"/>
            <w:noWrap/>
            <w:hideMark/>
          </w:tcPr>
          <w:p w14:paraId="41F6741F"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vAlign w:val="center"/>
            <w:hideMark/>
          </w:tcPr>
          <w:p w14:paraId="26D1B23D"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AUTORIZO A EXECUÇÃO DOS SERVIÇOS</w:t>
            </w:r>
          </w:p>
        </w:tc>
        <w:tc>
          <w:tcPr>
            <w:tcW w:w="3564" w:type="dxa"/>
            <w:gridSpan w:val="6"/>
            <w:tcBorders>
              <w:top w:val="single" w:sz="4" w:space="0" w:color="auto"/>
              <w:left w:val="nil"/>
              <w:bottom w:val="nil"/>
              <w:right w:val="single" w:sz="4" w:space="0" w:color="000000"/>
            </w:tcBorders>
            <w:shd w:val="clear" w:color="auto" w:fill="auto"/>
            <w:vAlign w:val="center"/>
            <w:hideMark/>
          </w:tcPr>
          <w:p w14:paraId="55AF93FE" w14:textId="77777777" w:rsidR="003D3ACD" w:rsidRPr="009E27AE" w:rsidRDefault="003D3ACD">
            <w:pPr>
              <w:jc w:val="center"/>
              <w:rPr>
                <w:rFonts w:ascii="Arial" w:hAnsi="Arial" w:cs="Arial"/>
                <w:b/>
                <w:bCs/>
                <w:sz w:val="20"/>
                <w:szCs w:val="20"/>
              </w:rPr>
            </w:pPr>
            <w:r w:rsidRPr="009E27AE">
              <w:rPr>
                <w:rFonts w:ascii="Arial" w:hAnsi="Arial" w:cs="Arial"/>
                <w:b/>
                <w:bCs/>
                <w:sz w:val="20"/>
                <w:szCs w:val="20"/>
              </w:rPr>
              <w:t>CERTIFICO A EXECUÇÃO DOS SERVIÇOS</w:t>
            </w:r>
          </w:p>
        </w:tc>
      </w:tr>
      <w:tr w:rsidR="003D3ACD" w:rsidRPr="009E27AE" w14:paraId="5DB2B4FC" w14:textId="77777777" w:rsidTr="003D3ACD">
        <w:trPr>
          <w:trHeight w:val="439"/>
          <w:jc w:val="center"/>
        </w:trPr>
        <w:tc>
          <w:tcPr>
            <w:tcW w:w="586" w:type="dxa"/>
            <w:tcBorders>
              <w:top w:val="nil"/>
              <w:left w:val="single" w:sz="4" w:space="0" w:color="auto"/>
              <w:bottom w:val="nil"/>
              <w:right w:val="nil"/>
            </w:tcBorders>
            <w:shd w:val="clear" w:color="auto" w:fill="auto"/>
            <w:noWrap/>
            <w:hideMark/>
          </w:tcPr>
          <w:p w14:paraId="20570412"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hideMark/>
          </w:tcPr>
          <w:p w14:paraId="4543DD76" w14:textId="77777777" w:rsidR="003D3ACD" w:rsidRPr="009E27AE" w:rsidRDefault="003D3ACD">
            <w:pPr>
              <w:ind w:firstLineChars="200" w:firstLine="400"/>
              <w:rPr>
                <w:rFonts w:ascii="Arial" w:hAnsi="Arial" w:cs="Arial"/>
                <w:sz w:val="20"/>
                <w:szCs w:val="20"/>
              </w:rPr>
            </w:pPr>
            <w:r w:rsidRPr="009E27AE">
              <w:rPr>
                <w:rFonts w:ascii="Arial" w:hAnsi="Arial" w:cs="Arial"/>
                <w:sz w:val="20"/>
                <w:szCs w:val="20"/>
              </w:rPr>
              <w:t>Em</w:t>
            </w:r>
            <w:proofErr w:type="gramStart"/>
            <w:r w:rsidRPr="009E27AE">
              <w:rPr>
                <w:rFonts w:ascii="Arial" w:hAnsi="Arial" w:cs="Arial"/>
                <w:sz w:val="20"/>
                <w:szCs w:val="20"/>
              </w:rPr>
              <w:t xml:space="preserve">   </w:t>
            </w:r>
            <w:r w:rsidRPr="009E27AE">
              <w:rPr>
                <w:rFonts w:ascii="Arial" w:hAnsi="Arial" w:cs="Arial"/>
                <w:sz w:val="20"/>
                <w:szCs w:val="20"/>
                <w:u w:val="single"/>
              </w:rPr>
              <w:t> </w:t>
            </w:r>
            <w:proofErr w:type="gramEnd"/>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p>
        </w:tc>
        <w:tc>
          <w:tcPr>
            <w:tcW w:w="3564" w:type="dxa"/>
            <w:gridSpan w:val="6"/>
            <w:tcBorders>
              <w:top w:val="nil"/>
              <w:left w:val="nil"/>
              <w:bottom w:val="nil"/>
              <w:right w:val="single" w:sz="4" w:space="0" w:color="000000"/>
            </w:tcBorders>
            <w:shd w:val="clear" w:color="auto" w:fill="auto"/>
            <w:vAlign w:val="center"/>
            <w:hideMark/>
          </w:tcPr>
          <w:p w14:paraId="5793D72D" w14:textId="77777777" w:rsidR="003D3ACD" w:rsidRPr="009E27AE" w:rsidRDefault="003D3ACD">
            <w:pPr>
              <w:rPr>
                <w:rFonts w:ascii="Arial" w:hAnsi="Arial" w:cs="Arial"/>
                <w:color w:val="000000"/>
                <w:sz w:val="20"/>
                <w:szCs w:val="20"/>
              </w:rPr>
            </w:pPr>
            <w:r w:rsidRPr="009E27AE">
              <w:rPr>
                <w:rFonts w:ascii="Arial" w:hAnsi="Arial" w:cs="Arial"/>
                <w:sz w:val="20"/>
                <w:szCs w:val="20"/>
              </w:rPr>
              <w:t>Em</w:t>
            </w:r>
            <w:proofErr w:type="gramStart"/>
            <w:r w:rsidRPr="009E27AE">
              <w:rPr>
                <w:rFonts w:ascii="Arial" w:hAnsi="Arial" w:cs="Arial"/>
                <w:sz w:val="20"/>
                <w:szCs w:val="20"/>
              </w:rPr>
              <w:t xml:space="preserve">   </w:t>
            </w:r>
            <w:r w:rsidRPr="009E27AE">
              <w:rPr>
                <w:rFonts w:ascii="Arial" w:hAnsi="Arial" w:cs="Arial"/>
                <w:sz w:val="20"/>
                <w:szCs w:val="20"/>
                <w:u w:val="single"/>
              </w:rPr>
              <w:t> </w:t>
            </w:r>
            <w:proofErr w:type="gramEnd"/>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r w:rsidRPr="009E27AE">
              <w:rPr>
                <w:rFonts w:ascii="Arial" w:hAnsi="Arial" w:cs="Arial"/>
                <w:sz w:val="20"/>
                <w:szCs w:val="20"/>
              </w:rPr>
              <w:t>/</w:t>
            </w:r>
            <w:r w:rsidRPr="009E27AE">
              <w:rPr>
                <w:rFonts w:ascii="Arial" w:hAnsi="Arial" w:cs="Arial"/>
                <w:sz w:val="20"/>
                <w:szCs w:val="20"/>
                <w:u w:val="single"/>
              </w:rPr>
              <w:t>           </w:t>
            </w:r>
          </w:p>
        </w:tc>
      </w:tr>
      <w:tr w:rsidR="003D3ACD" w:rsidRPr="009E27AE" w14:paraId="226519BE" w14:textId="77777777" w:rsidTr="003D3ACD">
        <w:trPr>
          <w:trHeight w:val="342"/>
          <w:jc w:val="center"/>
        </w:trPr>
        <w:tc>
          <w:tcPr>
            <w:tcW w:w="586" w:type="dxa"/>
            <w:tcBorders>
              <w:top w:val="nil"/>
              <w:left w:val="single" w:sz="4" w:space="0" w:color="auto"/>
              <w:bottom w:val="nil"/>
              <w:right w:val="nil"/>
            </w:tcBorders>
            <w:shd w:val="clear" w:color="auto" w:fill="auto"/>
            <w:noWrap/>
            <w:hideMark/>
          </w:tcPr>
          <w:p w14:paraId="2BD60702"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hideMark/>
          </w:tcPr>
          <w:p w14:paraId="4CD79AF0"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____________________________________</w:t>
            </w:r>
          </w:p>
        </w:tc>
        <w:tc>
          <w:tcPr>
            <w:tcW w:w="3564" w:type="dxa"/>
            <w:gridSpan w:val="6"/>
            <w:tcBorders>
              <w:top w:val="nil"/>
              <w:left w:val="nil"/>
              <w:bottom w:val="nil"/>
              <w:right w:val="single" w:sz="4" w:space="0" w:color="000000"/>
            </w:tcBorders>
            <w:shd w:val="clear" w:color="auto" w:fill="auto"/>
            <w:hideMark/>
          </w:tcPr>
          <w:p w14:paraId="065FC068"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_________________________________</w:t>
            </w:r>
          </w:p>
        </w:tc>
      </w:tr>
      <w:tr w:rsidR="003D3ACD" w:rsidRPr="009E27AE" w14:paraId="070380C3" w14:textId="77777777" w:rsidTr="003D3ACD">
        <w:trPr>
          <w:trHeight w:val="259"/>
          <w:jc w:val="center"/>
        </w:trPr>
        <w:tc>
          <w:tcPr>
            <w:tcW w:w="586" w:type="dxa"/>
            <w:tcBorders>
              <w:top w:val="nil"/>
              <w:left w:val="single" w:sz="4" w:space="0" w:color="auto"/>
              <w:bottom w:val="nil"/>
              <w:right w:val="nil"/>
            </w:tcBorders>
            <w:shd w:val="clear" w:color="auto" w:fill="auto"/>
            <w:noWrap/>
            <w:hideMark/>
          </w:tcPr>
          <w:p w14:paraId="1B995E33"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vAlign w:val="center"/>
            <w:hideMark/>
          </w:tcPr>
          <w:p w14:paraId="65BF8BA3" w14:textId="77777777" w:rsidR="003D3ACD" w:rsidRPr="009E27AE" w:rsidRDefault="003D3ACD">
            <w:pPr>
              <w:jc w:val="center"/>
              <w:rPr>
                <w:rFonts w:ascii="Arial" w:hAnsi="Arial" w:cs="Arial"/>
                <w:sz w:val="20"/>
                <w:szCs w:val="20"/>
              </w:rPr>
            </w:pPr>
            <w:r w:rsidRPr="009E27AE">
              <w:rPr>
                <w:rFonts w:ascii="Arial" w:hAnsi="Arial" w:cs="Arial"/>
                <w:sz w:val="20"/>
                <w:szCs w:val="20"/>
              </w:rPr>
              <w:t>Responsável pela solicitação</w:t>
            </w:r>
          </w:p>
        </w:tc>
        <w:tc>
          <w:tcPr>
            <w:tcW w:w="3564" w:type="dxa"/>
            <w:gridSpan w:val="6"/>
            <w:tcBorders>
              <w:top w:val="nil"/>
              <w:left w:val="nil"/>
              <w:bottom w:val="nil"/>
              <w:right w:val="single" w:sz="4" w:space="0" w:color="000000"/>
            </w:tcBorders>
            <w:shd w:val="clear" w:color="auto" w:fill="auto"/>
            <w:vAlign w:val="center"/>
            <w:hideMark/>
          </w:tcPr>
          <w:p w14:paraId="005CE68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Ordenador de Despesa</w:t>
            </w:r>
          </w:p>
        </w:tc>
      </w:tr>
      <w:tr w:rsidR="003D3ACD" w:rsidRPr="009E27AE" w14:paraId="1C33BC40" w14:textId="77777777" w:rsidTr="003D3ACD">
        <w:trPr>
          <w:trHeight w:val="240"/>
          <w:jc w:val="center"/>
        </w:trPr>
        <w:tc>
          <w:tcPr>
            <w:tcW w:w="586" w:type="dxa"/>
            <w:tcBorders>
              <w:top w:val="nil"/>
              <w:left w:val="single" w:sz="4" w:space="0" w:color="auto"/>
              <w:bottom w:val="nil"/>
              <w:right w:val="nil"/>
            </w:tcBorders>
            <w:shd w:val="clear" w:color="auto" w:fill="auto"/>
            <w:noWrap/>
            <w:hideMark/>
          </w:tcPr>
          <w:p w14:paraId="2C6F7E87"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nil"/>
              <w:right w:val="nil"/>
            </w:tcBorders>
            <w:shd w:val="clear" w:color="auto" w:fill="auto"/>
            <w:vAlign w:val="center"/>
            <w:hideMark/>
          </w:tcPr>
          <w:p w14:paraId="4C55C00C" w14:textId="77777777" w:rsidR="003D3ACD" w:rsidRPr="009E27AE" w:rsidRDefault="003D3ACD">
            <w:pPr>
              <w:jc w:val="center"/>
              <w:rPr>
                <w:rFonts w:ascii="Arial" w:hAnsi="Arial" w:cs="Arial"/>
                <w:sz w:val="20"/>
                <w:szCs w:val="20"/>
              </w:rPr>
            </w:pPr>
            <w:r w:rsidRPr="009E27AE">
              <w:rPr>
                <w:rFonts w:ascii="Arial" w:hAnsi="Arial" w:cs="Arial"/>
                <w:sz w:val="20"/>
                <w:szCs w:val="20"/>
              </w:rPr>
              <w:t>Assinatura e Carimbo</w:t>
            </w:r>
          </w:p>
        </w:tc>
        <w:tc>
          <w:tcPr>
            <w:tcW w:w="3564" w:type="dxa"/>
            <w:gridSpan w:val="6"/>
            <w:tcBorders>
              <w:top w:val="nil"/>
              <w:left w:val="nil"/>
              <w:bottom w:val="nil"/>
              <w:right w:val="single" w:sz="4" w:space="0" w:color="000000"/>
            </w:tcBorders>
            <w:shd w:val="clear" w:color="auto" w:fill="auto"/>
            <w:vAlign w:val="center"/>
            <w:hideMark/>
          </w:tcPr>
          <w:p w14:paraId="10B5741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Assinatura e carimbo</w:t>
            </w:r>
          </w:p>
        </w:tc>
      </w:tr>
      <w:tr w:rsidR="003D3ACD" w:rsidRPr="009E27AE" w14:paraId="54858292" w14:textId="77777777" w:rsidTr="003D3ACD">
        <w:trPr>
          <w:trHeight w:val="255"/>
          <w:jc w:val="center"/>
        </w:trPr>
        <w:tc>
          <w:tcPr>
            <w:tcW w:w="586" w:type="dxa"/>
            <w:tcBorders>
              <w:top w:val="nil"/>
              <w:left w:val="single" w:sz="4" w:space="0" w:color="auto"/>
              <w:bottom w:val="single" w:sz="4" w:space="0" w:color="auto"/>
              <w:right w:val="nil"/>
            </w:tcBorders>
            <w:shd w:val="clear" w:color="auto" w:fill="auto"/>
            <w:hideMark/>
          </w:tcPr>
          <w:p w14:paraId="07C99C93"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3810" w:type="dxa"/>
            <w:tcBorders>
              <w:top w:val="nil"/>
              <w:left w:val="nil"/>
              <w:bottom w:val="single" w:sz="4" w:space="0" w:color="auto"/>
              <w:right w:val="nil"/>
            </w:tcBorders>
            <w:shd w:val="clear" w:color="auto" w:fill="auto"/>
            <w:noWrap/>
            <w:hideMark/>
          </w:tcPr>
          <w:p w14:paraId="5C886527"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218" w:type="dxa"/>
            <w:tcBorders>
              <w:top w:val="nil"/>
              <w:left w:val="nil"/>
              <w:bottom w:val="single" w:sz="4" w:space="0" w:color="auto"/>
              <w:right w:val="nil"/>
            </w:tcBorders>
            <w:shd w:val="clear" w:color="auto" w:fill="auto"/>
            <w:noWrap/>
            <w:vAlign w:val="center"/>
            <w:hideMark/>
          </w:tcPr>
          <w:p w14:paraId="779D7A62"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570" w:type="dxa"/>
            <w:tcBorders>
              <w:top w:val="nil"/>
              <w:left w:val="nil"/>
              <w:bottom w:val="single" w:sz="4" w:space="0" w:color="auto"/>
              <w:right w:val="nil"/>
            </w:tcBorders>
            <w:shd w:val="clear" w:color="auto" w:fill="auto"/>
            <w:noWrap/>
            <w:vAlign w:val="center"/>
            <w:hideMark/>
          </w:tcPr>
          <w:p w14:paraId="6F6CED0C"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500" w:type="dxa"/>
            <w:tcBorders>
              <w:top w:val="nil"/>
              <w:left w:val="nil"/>
              <w:bottom w:val="single" w:sz="4" w:space="0" w:color="auto"/>
              <w:right w:val="nil"/>
            </w:tcBorders>
            <w:shd w:val="clear" w:color="auto" w:fill="auto"/>
            <w:noWrap/>
            <w:vAlign w:val="center"/>
            <w:hideMark/>
          </w:tcPr>
          <w:p w14:paraId="40CED17B"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640" w:type="dxa"/>
            <w:tcBorders>
              <w:top w:val="nil"/>
              <w:left w:val="nil"/>
              <w:bottom w:val="single" w:sz="4" w:space="0" w:color="auto"/>
              <w:right w:val="nil"/>
            </w:tcBorders>
            <w:shd w:val="clear" w:color="auto" w:fill="auto"/>
            <w:noWrap/>
            <w:vAlign w:val="center"/>
            <w:hideMark/>
          </w:tcPr>
          <w:p w14:paraId="594739B8"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786" w:type="dxa"/>
            <w:tcBorders>
              <w:top w:val="nil"/>
              <w:left w:val="nil"/>
              <w:bottom w:val="single" w:sz="4" w:space="0" w:color="auto"/>
              <w:right w:val="nil"/>
            </w:tcBorders>
            <w:shd w:val="clear" w:color="auto" w:fill="auto"/>
            <w:noWrap/>
            <w:vAlign w:val="center"/>
            <w:hideMark/>
          </w:tcPr>
          <w:p w14:paraId="1C7E201D"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c>
          <w:tcPr>
            <w:tcW w:w="850" w:type="dxa"/>
            <w:tcBorders>
              <w:top w:val="nil"/>
              <w:left w:val="nil"/>
              <w:bottom w:val="single" w:sz="4" w:space="0" w:color="auto"/>
              <w:right w:val="single" w:sz="4" w:space="0" w:color="auto"/>
            </w:tcBorders>
            <w:shd w:val="clear" w:color="auto" w:fill="auto"/>
            <w:noWrap/>
            <w:vAlign w:val="center"/>
            <w:hideMark/>
          </w:tcPr>
          <w:p w14:paraId="2DA2AAF7" w14:textId="77777777" w:rsidR="003D3ACD" w:rsidRPr="009E27AE" w:rsidRDefault="003D3ACD">
            <w:pPr>
              <w:rPr>
                <w:rFonts w:ascii="Arial" w:hAnsi="Arial" w:cs="Arial"/>
                <w:color w:val="000000"/>
                <w:sz w:val="20"/>
                <w:szCs w:val="20"/>
              </w:rPr>
            </w:pPr>
            <w:r w:rsidRPr="009E27AE">
              <w:rPr>
                <w:rFonts w:ascii="Arial" w:hAnsi="Arial" w:cs="Arial"/>
                <w:color w:val="000000"/>
                <w:sz w:val="20"/>
                <w:szCs w:val="20"/>
              </w:rPr>
              <w:t> </w:t>
            </w:r>
          </w:p>
        </w:tc>
      </w:tr>
      <w:tr w:rsidR="003D3ACD" w:rsidRPr="009E27AE" w14:paraId="0D098CD3" w14:textId="77777777" w:rsidTr="003D3ACD">
        <w:trPr>
          <w:trHeight w:val="276"/>
          <w:jc w:val="center"/>
        </w:trPr>
        <w:tc>
          <w:tcPr>
            <w:tcW w:w="7960" w:type="dxa"/>
            <w:gridSpan w:val="8"/>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20EF07C3"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OBSERVAÇÕES:</w:t>
            </w:r>
          </w:p>
        </w:tc>
      </w:tr>
      <w:tr w:rsidR="003D3ACD" w:rsidRPr="009E27AE" w14:paraId="4AB9BF17" w14:textId="77777777" w:rsidTr="003D3ACD">
        <w:trPr>
          <w:trHeight w:val="276"/>
          <w:jc w:val="center"/>
        </w:trPr>
        <w:tc>
          <w:tcPr>
            <w:tcW w:w="7960" w:type="dxa"/>
            <w:gridSpan w:val="8"/>
            <w:vMerge/>
            <w:tcBorders>
              <w:top w:val="single" w:sz="4" w:space="0" w:color="auto"/>
              <w:left w:val="single" w:sz="4" w:space="0" w:color="auto"/>
              <w:bottom w:val="single" w:sz="4" w:space="0" w:color="auto"/>
              <w:right w:val="single" w:sz="4" w:space="0" w:color="auto"/>
            </w:tcBorders>
            <w:vAlign w:val="center"/>
            <w:hideMark/>
          </w:tcPr>
          <w:p w14:paraId="426C2AFB" w14:textId="77777777" w:rsidR="003D3ACD" w:rsidRPr="009E27AE" w:rsidRDefault="003D3ACD">
            <w:pPr>
              <w:rPr>
                <w:rFonts w:ascii="Arial" w:hAnsi="Arial" w:cs="Arial"/>
                <w:b/>
                <w:bCs/>
                <w:color w:val="000000"/>
                <w:sz w:val="20"/>
                <w:szCs w:val="20"/>
              </w:rPr>
            </w:pPr>
          </w:p>
        </w:tc>
      </w:tr>
      <w:tr w:rsidR="003D3ACD" w:rsidRPr="009E27AE" w14:paraId="2D01C1BB" w14:textId="77777777" w:rsidTr="003D3ACD">
        <w:trPr>
          <w:trHeight w:val="276"/>
          <w:jc w:val="center"/>
        </w:trPr>
        <w:tc>
          <w:tcPr>
            <w:tcW w:w="7960" w:type="dxa"/>
            <w:gridSpan w:val="8"/>
            <w:vMerge/>
            <w:tcBorders>
              <w:top w:val="single" w:sz="4" w:space="0" w:color="auto"/>
              <w:left w:val="single" w:sz="4" w:space="0" w:color="auto"/>
              <w:bottom w:val="single" w:sz="4" w:space="0" w:color="auto"/>
              <w:right w:val="single" w:sz="4" w:space="0" w:color="auto"/>
            </w:tcBorders>
            <w:vAlign w:val="center"/>
            <w:hideMark/>
          </w:tcPr>
          <w:p w14:paraId="52E4C260" w14:textId="77777777" w:rsidR="003D3ACD" w:rsidRPr="009E27AE" w:rsidRDefault="003D3ACD">
            <w:pPr>
              <w:rPr>
                <w:rFonts w:ascii="Arial" w:hAnsi="Arial" w:cs="Arial"/>
                <w:b/>
                <w:bCs/>
                <w:color w:val="000000"/>
                <w:sz w:val="20"/>
                <w:szCs w:val="20"/>
              </w:rPr>
            </w:pPr>
          </w:p>
        </w:tc>
      </w:tr>
    </w:tbl>
    <w:p w14:paraId="1D85739A" w14:textId="7F1F7DB3" w:rsidR="00AE45CF" w:rsidRPr="009E27AE" w:rsidRDefault="00AE45CF" w:rsidP="00AE45CF">
      <w:pPr>
        <w:jc w:val="center"/>
        <w:rPr>
          <w:rFonts w:ascii="Arial" w:hAnsi="Arial" w:cs="Arial"/>
          <w:sz w:val="20"/>
          <w:szCs w:val="20"/>
        </w:rPr>
      </w:pPr>
    </w:p>
    <w:p w14:paraId="23B0A953" w14:textId="13F850CE" w:rsidR="008232B3" w:rsidRDefault="008232B3">
      <w:pPr>
        <w:rPr>
          <w:rFonts w:ascii="Arial" w:hAnsi="Arial" w:cs="Arial"/>
          <w:sz w:val="20"/>
          <w:szCs w:val="20"/>
        </w:rPr>
      </w:pPr>
      <w:r>
        <w:rPr>
          <w:rFonts w:ascii="Arial" w:hAnsi="Arial" w:cs="Arial"/>
          <w:sz w:val="20"/>
          <w:szCs w:val="20"/>
        </w:rPr>
        <w:br w:type="page"/>
      </w:r>
    </w:p>
    <w:p w14:paraId="3840A695" w14:textId="77777777" w:rsidR="00AE45CF" w:rsidRPr="009E27AE" w:rsidRDefault="00AE45CF" w:rsidP="00AE45CF">
      <w:pPr>
        <w:jc w:val="both"/>
        <w:rPr>
          <w:rFonts w:ascii="Arial" w:hAnsi="Arial" w:cs="Arial"/>
          <w:sz w:val="20"/>
          <w:szCs w:val="20"/>
        </w:rPr>
      </w:pPr>
    </w:p>
    <w:p w14:paraId="71CD8EBF" w14:textId="7E04BF2A" w:rsidR="003D3ACD" w:rsidRPr="009E27AE" w:rsidRDefault="00412096" w:rsidP="003D3ACD">
      <w:pPr>
        <w:jc w:val="center"/>
        <w:rPr>
          <w:rFonts w:ascii="Arial" w:hAnsi="Arial" w:cs="Arial"/>
          <w:b/>
          <w:sz w:val="20"/>
          <w:szCs w:val="20"/>
          <w:u w:val="single"/>
        </w:rPr>
      </w:pPr>
      <w:r>
        <w:rPr>
          <w:rFonts w:ascii="Arial" w:hAnsi="Arial" w:cs="Arial"/>
          <w:b/>
          <w:sz w:val="20"/>
          <w:szCs w:val="20"/>
          <w:u w:val="single"/>
        </w:rPr>
        <w:t>APE</w:t>
      </w:r>
      <w:r w:rsidRPr="00412096">
        <w:rPr>
          <w:rFonts w:ascii="Arial" w:hAnsi="Arial" w:cs="Arial"/>
          <w:b/>
          <w:sz w:val="20"/>
          <w:szCs w:val="20"/>
          <w:u w:val="single"/>
        </w:rPr>
        <w:t>NDICE</w:t>
      </w:r>
      <w:r w:rsidR="003D3ACD" w:rsidRPr="009E27AE">
        <w:rPr>
          <w:rFonts w:ascii="Arial" w:hAnsi="Arial" w:cs="Arial"/>
          <w:b/>
          <w:sz w:val="20"/>
          <w:szCs w:val="20"/>
          <w:u w:val="single"/>
        </w:rPr>
        <w:t xml:space="preserve"> VI – MODELO DE CONTROLE DE MANUTENÇÕES PREVENTIVAS E CORRETIVAS</w:t>
      </w:r>
    </w:p>
    <w:p w14:paraId="0673505E" w14:textId="77777777" w:rsidR="003D3ACD" w:rsidRPr="009E27AE" w:rsidRDefault="003D3ACD" w:rsidP="00AE45CF">
      <w:pPr>
        <w:jc w:val="both"/>
        <w:rPr>
          <w:rFonts w:ascii="Arial" w:hAnsi="Arial" w:cs="Arial"/>
          <w:sz w:val="20"/>
          <w:szCs w:val="20"/>
        </w:rPr>
      </w:pPr>
    </w:p>
    <w:tbl>
      <w:tblPr>
        <w:tblW w:w="9111" w:type="dxa"/>
        <w:jc w:val="center"/>
        <w:tblCellMar>
          <w:left w:w="70" w:type="dxa"/>
          <w:right w:w="70" w:type="dxa"/>
        </w:tblCellMar>
        <w:tblLook w:val="04A0" w:firstRow="1" w:lastRow="0" w:firstColumn="1" w:lastColumn="0" w:noHBand="0" w:noVBand="1"/>
      </w:tblPr>
      <w:tblGrid>
        <w:gridCol w:w="363"/>
        <w:gridCol w:w="1822"/>
        <w:gridCol w:w="1021"/>
        <w:gridCol w:w="1174"/>
        <w:gridCol w:w="829"/>
        <w:gridCol w:w="440"/>
        <w:gridCol w:w="383"/>
        <w:gridCol w:w="383"/>
        <w:gridCol w:w="383"/>
        <w:gridCol w:w="383"/>
        <w:gridCol w:w="383"/>
        <w:gridCol w:w="383"/>
        <w:gridCol w:w="383"/>
        <w:gridCol w:w="383"/>
        <w:gridCol w:w="383"/>
        <w:gridCol w:w="383"/>
        <w:gridCol w:w="383"/>
      </w:tblGrid>
      <w:tr w:rsidR="003D3ACD" w:rsidRPr="009E27AE" w14:paraId="5D40E33D" w14:textId="77777777" w:rsidTr="003B4EFE">
        <w:trPr>
          <w:trHeight w:val="276"/>
          <w:jc w:val="center"/>
        </w:trPr>
        <w:tc>
          <w:tcPr>
            <w:tcW w:w="5034" w:type="dxa"/>
            <w:gridSpan w:val="5"/>
            <w:vMerge w:val="restart"/>
            <w:tcBorders>
              <w:top w:val="nil"/>
              <w:left w:val="nil"/>
              <w:bottom w:val="nil"/>
              <w:right w:val="nil"/>
            </w:tcBorders>
            <w:shd w:val="clear" w:color="auto" w:fill="auto"/>
            <w:noWrap/>
            <w:hideMark/>
          </w:tcPr>
          <w:p w14:paraId="5623FD3E" w14:textId="4CB1BF88" w:rsidR="003D3ACD" w:rsidRPr="009E27AE" w:rsidRDefault="003D3ACD">
            <w:pPr>
              <w:rPr>
                <w:rFonts w:ascii="Arial" w:hAnsi="Arial" w:cs="Arial"/>
                <w:color w:val="000000"/>
                <w:sz w:val="20"/>
                <w:szCs w:val="20"/>
              </w:rPr>
            </w:pPr>
          </w:p>
          <w:tbl>
            <w:tblPr>
              <w:tblW w:w="4884" w:type="dxa"/>
              <w:tblCellSpacing w:w="0" w:type="dxa"/>
              <w:tblCellMar>
                <w:left w:w="0" w:type="dxa"/>
                <w:right w:w="0" w:type="dxa"/>
              </w:tblCellMar>
              <w:tblLook w:val="04A0" w:firstRow="1" w:lastRow="0" w:firstColumn="1" w:lastColumn="0" w:noHBand="0" w:noVBand="1"/>
            </w:tblPr>
            <w:tblGrid>
              <w:gridCol w:w="4884"/>
            </w:tblGrid>
            <w:tr w:rsidR="003D3ACD" w:rsidRPr="009E27AE" w14:paraId="324EFD0B" w14:textId="77777777" w:rsidTr="003D3ACD">
              <w:trPr>
                <w:trHeight w:val="510"/>
                <w:tblCellSpacing w:w="0" w:type="dxa"/>
              </w:trPr>
              <w:tc>
                <w:tcPr>
                  <w:tcW w:w="48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B70BDD" w14:textId="5A0D9B19" w:rsidR="003D3ACD" w:rsidRPr="009E27AE" w:rsidRDefault="003D3ACD">
                  <w:pPr>
                    <w:jc w:val="center"/>
                    <w:rPr>
                      <w:rFonts w:ascii="Arial" w:hAnsi="Arial" w:cs="Arial"/>
                      <w:b/>
                      <w:bCs/>
                      <w:color w:val="000000"/>
                      <w:sz w:val="20"/>
                      <w:szCs w:val="20"/>
                    </w:rPr>
                  </w:pPr>
                  <w:r w:rsidRPr="009E27AE">
                    <w:rPr>
                      <w:rFonts w:ascii="Arial" w:hAnsi="Arial" w:cs="Arial"/>
                      <w:noProof/>
                      <w:color w:val="000000"/>
                      <w:sz w:val="20"/>
                      <w:szCs w:val="20"/>
                    </w:rPr>
                    <w:drawing>
                      <wp:anchor distT="0" distB="0" distL="114300" distR="114300" simplePos="0" relativeHeight="251663360" behindDoc="1" locked="0" layoutInCell="1" allowOverlap="1" wp14:anchorId="42D08FA8" wp14:editId="56B5F7BA">
                        <wp:simplePos x="0" y="0"/>
                        <wp:positionH relativeFrom="column">
                          <wp:posOffset>26035</wp:posOffset>
                        </wp:positionH>
                        <wp:positionV relativeFrom="page">
                          <wp:posOffset>-79375</wp:posOffset>
                        </wp:positionV>
                        <wp:extent cx="609600" cy="600075"/>
                        <wp:effectExtent l="0" t="0" r="0" b="9525"/>
                        <wp:wrapNone/>
                        <wp:docPr id="5" name="Imagem 5">
                          <a:extLst xmlns:a="http://schemas.openxmlformats.org/drawingml/2006/main">
                            <a:ext uri="{FF2B5EF4-FFF2-40B4-BE49-F238E27FC236}">
                              <a16:creationId xmlns:w15="http://schemas.microsoft.com/office/word/2012/wordml"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Imagem 1">
                                  <a:extLst>
                                    <a:ext uri="{FF2B5EF4-FFF2-40B4-BE49-F238E27FC236}">
                                      <a16:creationId xmlns:w15="http://schemas.microsoft.com/office/word/2012/wordml" xmlns:arto="http://schemas.microsoft.com/office/word/2006/arto"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2000000}"/>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9600" cy="600075"/>
                                </a:xfrm>
                                <a:prstGeom prst="rect">
                                  <a:avLst/>
                                </a:prstGeom>
                              </pic:spPr>
                            </pic:pic>
                          </a:graphicData>
                        </a:graphic>
                        <wp14:sizeRelH relativeFrom="page">
                          <wp14:pctWidth>0</wp14:pctWidth>
                        </wp14:sizeRelH>
                        <wp14:sizeRelV relativeFrom="page">
                          <wp14:pctHeight>0</wp14:pctHeight>
                        </wp14:sizeRelV>
                      </wp:anchor>
                    </w:drawing>
                  </w:r>
                  <w:r w:rsidRPr="009E27AE">
                    <w:rPr>
                      <w:rFonts w:ascii="Arial" w:hAnsi="Arial" w:cs="Arial"/>
                      <w:b/>
                      <w:bCs/>
                      <w:color w:val="000000"/>
                      <w:sz w:val="20"/>
                      <w:szCs w:val="20"/>
                    </w:rPr>
                    <w:t>SERVIÇO PÚBLICO FEDERAL</w:t>
                  </w:r>
                  <w:r w:rsidRPr="009E27AE">
                    <w:rPr>
                      <w:rFonts w:ascii="Arial" w:hAnsi="Arial" w:cs="Arial"/>
                      <w:b/>
                      <w:bCs/>
                      <w:color w:val="000000"/>
                      <w:sz w:val="20"/>
                      <w:szCs w:val="20"/>
                    </w:rPr>
                    <w:br/>
                    <w:t>UNIVERSIDADE FEDERAL DO PARÁ</w:t>
                  </w:r>
                  <w:r w:rsidRPr="009E27AE">
                    <w:rPr>
                      <w:rFonts w:ascii="Arial" w:hAnsi="Arial" w:cs="Arial"/>
                      <w:b/>
                      <w:bCs/>
                      <w:color w:val="000000"/>
                      <w:sz w:val="20"/>
                      <w:szCs w:val="20"/>
                    </w:rPr>
                    <w:br/>
                    <w:t>PREFEITURA MULTICAMPI</w:t>
                  </w:r>
                </w:p>
              </w:tc>
            </w:tr>
            <w:tr w:rsidR="003D3ACD" w:rsidRPr="009E27AE" w14:paraId="2AE1E25D" w14:textId="77777777" w:rsidTr="003D3ACD">
              <w:trPr>
                <w:trHeight w:val="637"/>
                <w:tblCellSpacing w:w="0" w:type="dxa"/>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4E6E15" w14:textId="77777777" w:rsidR="003D3ACD" w:rsidRPr="009E27AE" w:rsidRDefault="003D3ACD">
                  <w:pPr>
                    <w:rPr>
                      <w:rFonts w:ascii="Arial" w:hAnsi="Arial" w:cs="Arial"/>
                      <w:b/>
                      <w:bCs/>
                      <w:color w:val="000000"/>
                      <w:sz w:val="20"/>
                      <w:szCs w:val="20"/>
                    </w:rPr>
                  </w:pPr>
                </w:p>
              </w:tc>
            </w:tr>
          </w:tbl>
          <w:p w14:paraId="36B5CF3F" w14:textId="77777777" w:rsidR="003D3ACD" w:rsidRPr="009E27AE" w:rsidRDefault="003D3ACD">
            <w:pPr>
              <w:rPr>
                <w:rFonts w:ascii="Arial" w:hAnsi="Arial" w:cs="Arial"/>
                <w:color w:val="000000"/>
                <w:sz w:val="20"/>
                <w:szCs w:val="20"/>
              </w:rPr>
            </w:pPr>
          </w:p>
        </w:tc>
        <w:tc>
          <w:tcPr>
            <w:tcW w:w="4077" w:type="dxa"/>
            <w:gridSpan w:val="1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DC65F8"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CONTROLE DE MANUTENÇÕES PREVENTIVAS E CORRETIVAS POR PRÉDIO</w:t>
            </w:r>
          </w:p>
        </w:tc>
      </w:tr>
      <w:tr w:rsidR="003D3ACD" w:rsidRPr="009E27AE" w14:paraId="6F488377" w14:textId="77777777" w:rsidTr="003B4EFE">
        <w:trPr>
          <w:trHeight w:val="276"/>
          <w:jc w:val="center"/>
        </w:trPr>
        <w:tc>
          <w:tcPr>
            <w:tcW w:w="5034" w:type="dxa"/>
            <w:gridSpan w:val="5"/>
            <w:vMerge/>
            <w:tcBorders>
              <w:top w:val="nil"/>
              <w:left w:val="nil"/>
              <w:bottom w:val="nil"/>
              <w:right w:val="nil"/>
            </w:tcBorders>
            <w:vAlign w:val="center"/>
            <w:hideMark/>
          </w:tcPr>
          <w:p w14:paraId="1D5A76A6" w14:textId="77777777" w:rsidR="003D3ACD" w:rsidRPr="009E27AE" w:rsidRDefault="003D3ACD">
            <w:pPr>
              <w:rPr>
                <w:rFonts w:ascii="Arial" w:hAnsi="Arial" w:cs="Arial"/>
                <w:color w:val="000000"/>
                <w:sz w:val="20"/>
                <w:szCs w:val="20"/>
              </w:rPr>
            </w:pPr>
          </w:p>
        </w:tc>
        <w:tc>
          <w:tcPr>
            <w:tcW w:w="4077" w:type="dxa"/>
            <w:gridSpan w:val="12"/>
            <w:vMerge/>
            <w:tcBorders>
              <w:top w:val="single" w:sz="4" w:space="0" w:color="auto"/>
              <w:left w:val="single" w:sz="4" w:space="0" w:color="auto"/>
              <w:bottom w:val="single" w:sz="4" w:space="0" w:color="auto"/>
              <w:right w:val="single" w:sz="4" w:space="0" w:color="auto"/>
            </w:tcBorders>
            <w:vAlign w:val="center"/>
            <w:hideMark/>
          </w:tcPr>
          <w:p w14:paraId="32868FD4" w14:textId="77777777" w:rsidR="003D3ACD" w:rsidRPr="009E27AE" w:rsidRDefault="003D3ACD">
            <w:pPr>
              <w:rPr>
                <w:rFonts w:ascii="Arial" w:hAnsi="Arial" w:cs="Arial"/>
                <w:b/>
                <w:bCs/>
                <w:color w:val="000000"/>
                <w:sz w:val="20"/>
                <w:szCs w:val="20"/>
              </w:rPr>
            </w:pPr>
          </w:p>
        </w:tc>
      </w:tr>
      <w:tr w:rsidR="003D3ACD" w:rsidRPr="009E27AE" w14:paraId="36D5C5B0" w14:textId="77777777" w:rsidTr="003B4EFE">
        <w:trPr>
          <w:trHeight w:val="255"/>
          <w:jc w:val="center"/>
        </w:trPr>
        <w:tc>
          <w:tcPr>
            <w:tcW w:w="5034" w:type="dxa"/>
            <w:gridSpan w:val="5"/>
            <w:vMerge/>
            <w:tcBorders>
              <w:top w:val="nil"/>
              <w:left w:val="nil"/>
              <w:bottom w:val="nil"/>
              <w:right w:val="nil"/>
            </w:tcBorders>
            <w:vAlign w:val="center"/>
            <w:hideMark/>
          </w:tcPr>
          <w:p w14:paraId="4BE86910"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2E1355F8"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LOCAL DO SERVIÇO:</w:t>
            </w:r>
          </w:p>
        </w:tc>
      </w:tr>
      <w:tr w:rsidR="003D3ACD" w:rsidRPr="009E27AE" w14:paraId="08E3C7B8" w14:textId="77777777" w:rsidTr="003B4EFE">
        <w:trPr>
          <w:trHeight w:val="240"/>
          <w:jc w:val="center"/>
        </w:trPr>
        <w:tc>
          <w:tcPr>
            <w:tcW w:w="5034" w:type="dxa"/>
            <w:gridSpan w:val="5"/>
            <w:vMerge/>
            <w:tcBorders>
              <w:top w:val="nil"/>
              <w:left w:val="nil"/>
              <w:bottom w:val="nil"/>
              <w:right w:val="nil"/>
            </w:tcBorders>
            <w:vAlign w:val="center"/>
            <w:hideMark/>
          </w:tcPr>
          <w:p w14:paraId="420DCC6D"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2668431F"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PRAZO:</w:t>
            </w:r>
          </w:p>
        </w:tc>
      </w:tr>
      <w:tr w:rsidR="003D3ACD" w:rsidRPr="009E27AE" w14:paraId="3816932D" w14:textId="77777777" w:rsidTr="003B4EFE">
        <w:trPr>
          <w:trHeight w:val="255"/>
          <w:jc w:val="center"/>
        </w:trPr>
        <w:tc>
          <w:tcPr>
            <w:tcW w:w="5034" w:type="dxa"/>
            <w:gridSpan w:val="5"/>
            <w:vMerge/>
            <w:tcBorders>
              <w:top w:val="nil"/>
              <w:left w:val="nil"/>
              <w:bottom w:val="nil"/>
              <w:right w:val="nil"/>
            </w:tcBorders>
            <w:vAlign w:val="center"/>
            <w:hideMark/>
          </w:tcPr>
          <w:p w14:paraId="25718DF3"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105F6E49"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SOLICITANTE:</w:t>
            </w:r>
          </w:p>
        </w:tc>
      </w:tr>
      <w:tr w:rsidR="003D3ACD" w:rsidRPr="009E27AE" w14:paraId="4BF9F321" w14:textId="77777777" w:rsidTr="003B4EFE">
        <w:trPr>
          <w:trHeight w:val="225"/>
          <w:jc w:val="center"/>
        </w:trPr>
        <w:tc>
          <w:tcPr>
            <w:tcW w:w="5034" w:type="dxa"/>
            <w:gridSpan w:val="5"/>
            <w:vMerge/>
            <w:tcBorders>
              <w:top w:val="nil"/>
              <w:left w:val="nil"/>
              <w:bottom w:val="nil"/>
              <w:right w:val="nil"/>
            </w:tcBorders>
            <w:vAlign w:val="center"/>
            <w:hideMark/>
          </w:tcPr>
          <w:p w14:paraId="55190914" w14:textId="77777777" w:rsidR="003D3ACD" w:rsidRPr="009E27AE" w:rsidRDefault="003D3ACD">
            <w:pPr>
              <w:rPr>
                <w:rFonts w:ascii="Arial" w:hAnsi="Arial" w:cs="Arial"/>
                <w:color w:val="000000"/>
                <w:sz w:val="20"/>
                <w:szCs w:val="20"/>
              </w:rPr>
            </w:pPr>
          </w:p>
        </w:tc>
        <w:tc>
          <w:tcPr>
            <w:tcW w:w="4077" w:type="dxa"/>
            <w:gridSpan w:val="12"/>
            <w:tcBorders>
              <w:top w:val="single" w:sz="4" w:space="0" w:color="auto"/>
              <w:left w:val="nil"/>
              <w:bottom w:val="single" w:sz="4" w:space="0" w:color="auto"/>
              <w:right w:val="single" w:sz="4" w:space="0" w:color="auto"/>
            </w:tcBorders>
            <w:shd w:val="clear" w:color="auto" w:fill="auto"/>
            <w:noWrap/>
            <w:vAlign w:val="center"/>
            <w:hideMark/>
          </w:tcPr>
          <w:p w14:paraId="3C7E150A"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RESPONSÁVEL:</w:t>
            </w:r>
          </w:p>
        </w:tc>
      </w:tr>
      <w:tr w:rsidR="003D3ACD" w:rsidRPr="009E27AE" w14:paraId="153E0853" w14:textId="77777777" w:rsidTr="003B4EFE">
        <w:trPr>
          <w:trHeight w:val="255"/>
          <w:jc w:val="center"/>
        </w:trPr>
        <w:tc>
          <w:tcPr>
            <w:tcW w:w="7101" w:type="dxa"/>
            <w:gridSpan w:val="11"/>
            <w:tcBorders>
              <w:top w:val="nil"/>
              <w:left w:val="single" w:sz="4" w:space="0" w:color="auto"/>
              <w:bottom w:val="single" w:sz="4" w:space="0" w:color="auto"/>
              <w:right w:val="single" w:sz="4" w:space="0" w:color="auto"/>
            </w:tcBorders>
            <w:shd w:val="clear" w:color="auto" w:fill="auto"/>
            <w:noWrap/>
            <w:hideMark/>
          </w:tcPr>
          <w:p w14:paraId="11580199" w14:textId="4DCD66FB" w:rsidR="003D3ACD" w:rsidRPr="009E27AE" w:rsidRDefault="003D3ACD" w:rsidP="003D3ACD">
            <w:pPr>
              <w:rPr>
                <w:rFonts w:ascii="Arial" w:hAnsi="Arial" w:cs="Arial"/>
                <w:b/>
                <w:bCs/>
                <w:color w:val="000000"/>
                <w:sz w:val="20"/>
                <w:szCs w:val="20"/>
              </w:rPr>
            </w:pPr>
            <w:r w:rsidRPr="009E27AE">
              <w:rPr>
                <w:rFonts w:ascii="Arial" w:hAnsi="Arial" w:cs="Arial"/>
                <w:b/>
                <w:bCs/>
                <w:color w:val="000000"/>
                <w:sz w:val="20"/>
                <w:szCs w:val="20"/>
              </w:rPr>
              <w:t>PRÉDIO:</w:t>
            </w:r>
          </w:p>
        </w:tc>
        <w:tc>
          <w:tcPr>
            <w:tcW w:w="2010" w:type="dxa"/>
            <w:gridSpan w:val="6"/>
            <w:tcBorders>
              <w:top w:val="single" w:sz="4" w:space="0" w:color="auto"/>
              <w:left w:val="nil"/>
              <w:bottom w:val="single" w:sz="4" w:space="0" w:color="auto"/>
              <w:right w:val="single" w:sz="4" w:space="0" w:color="auto"/>
            </w:tcBorders>
            <w:shd w:val="clear" w:color="auto" w:fill="auto"/>
            <w:noWrap/>
            <w:vAlign w:val="center"/>
            <w:hideMark/>
          </w:tcPr>
          <w:p w14:paraId="7841F417"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DATA INICIAL:</w:t>
            </w:r>
          </w:p>
        </w:tc>
      </w:tr>
      <w:tr w:rsidR="003D3ACD" w:rsidRPr="009E27AE" w14:paraId="4C22656B" w14:textId="77777777" w:rsidTr="003B4EFE">
        <w:trPr>
          <w:trHeight w:val="73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07D21646"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Nº</w:t>
            </w:r>
          </w:p>
        </w:tc>
        <w:tc>
          <w:tcPr>
            <w:tcW w:w="1822" w:type="dxa"/>
            <w:tcBorders>
              <w:top w:val="nil"/>
              <w:left w:val="nil"/>
              <w:bottom w:val="single" w:sz="4" w:space="0" w:color="auto"/>
              <w:right w:val="single" w:sz="4" w:space="0" w:color="auto"/>
            </w:tcBorders>
            <w:shd w:val="clear" w:color="auto" w:fill="auto"/>
            <w:noWrap/>
            <w:vAlign w:val="center"/>
            <w:hideMark/>
          </w:tcPr>
          <w:p w14:paraId="21AD1ECC"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EQUIPAMENTOS</w:t>
            </w:r>
          </w:p>
        </w:tc>
        <w:tc>
          <w:tcPr>
            <w:tcW w:w="1021" w:type="dxa"/>
            <w:tcBorders>
              <w:top w:val="nil"/>
              <w:left w:val="nil"/>
              <w:bottom w:val="single" w:sz="4" w:space="0" w:color="auto"/>
              <w:right w:val="single" w:sz="4" w:space="0" w:color="auto"/>
            </w:tcBorders>
            <w:shd w:val="clear" w:color="auto" w:fill="auto"/>
            <w:vAlign w:val="center"/>
            <w:hideMark/>
          </w:tcPr>
          <w:p w14:paraId="098347C3"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MARCA-SÉRIE</w:t>
            </w:r>
          </w:p>
        </w:tc>
        <w:tc>
          <w:tcPr>
            <w:tcW w:w="1122" w:type="dxa"/>
            <w:tcBorders>
              <w:top w:val="nil"/>
              <w:left w:val="nil"/>
              <w:bottom w:val="single" w:sz="4" w:space="0" w:color="auto"/>
              <w:right w:val="single" w:sz="4" w:space="0" w:color="auto"/>
            </w:tcBorders>
            <w:shd w:val="clear" w:color="auto" w:fill="auto"/>
            <w:noWrap/>
            <w:vAlign w:val="center"/>
            <w:hideMark/>
          </w:tcPr>
          <w:p w14:paraId="0C64BA8A"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POTÊNCIA</w:t>
            </w:r>
          </w:p>
        </w:tc>
        <w:tc>
          <w:tcPr>
            <w:tcW w:w="759" w:type="dxa"/>
            <w:tcBorders>
              <w:top w:val="nil"/>
              <w:left w:val="nil"/>
              <w:bottom w:val="single" w:sz="4" w:space="0" w:color="auto"/>
              <w:right w:val="single" w:sz="4" w:space="0" w:color="auto"/>
            </w:tcBorders>
            <w:shd w:val="clear" w:color="auto" w:fill="auto"/>
            <w:noWrap/>
            <w:vAlign w:val="center"/>
            <w:hideMark/>
          </w:tcPr>
          <w:p w14:paraId="0F550A8A"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LOCAL</w:t>
            </w:r>
          </w:p>
        </w:tc>
        <w:tc>
          <w:tcPr>
            <w:tcW w:w="392" w:type="dxa"/>
            <w:tcBorders>
              <w:top w:val="nil"/>
              <w:left w:val="nil"/>
              <w:bottom w:val="single" w:sz="4" w:space="0" w:color="auto"/>
              <w:right w:val="single" w:sz="4" w:space="0" w:color="auto"/>
            </w:tcBorders>
            <w:shd w:val="clear" w:color="auto" w:fill="auto"/>
            <w:noWrap/>
            <w:textDirection w:val="tbLrV"/>
            <w:vAlign w:val="center"/>
            <w:hideMark/>
          </w:tcPr>
          <w:p w14:paraId="4C8211C5"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JAN</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34F090E7"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FEV</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0BF3BBB2"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MAR</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207463F9"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ABR</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2C2C05CD"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MAI</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2FE741BF"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JUN</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55D1FFAC"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JUL</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744A47A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AGO</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60AC5152"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SET</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4DB8ADB3"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OUT</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40EC8FF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NOV</w:t>
            </w:r>
          </w:p>
        </w:tc>
        <w:tc>
          <w:tcPr>
            <w:tcW w:w="335" w:type="dxa"/>
            <w:tcBorders>
              <w:top w:val="nil"/>
              <w:left w:val="nil"/>
              <w:bottom w:val="single" w:sz="4" w:space="0" w:color="auto"/>
              <w:right w:val="single" w:sz="4" w:space="0" w:color="auto"/>
            </w:tcBorders>
            <w:shd w:val="clear" w:color="auto" w:fill="auto"/>
            <w:noWrap/>
            <w:textDirection w:val="tbLrV"/>
            <w:vAlign w:val="center"/>
            <w:hideMark/>
          </w:tcPr>
          <w:p w14:paraId="4E5C75DC"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DEZ</w:t>
            </w:r>
          </w:p>
        </w:tc>
      </w:tr>
      <w:tr w:rsidR="003D3ACD" w:rsidRPr="009E27AE" w14:paraId="757FAD02"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5E99944F"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44DB7DC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337433E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BF7CFC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CEADB3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18E973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F0A564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9BDC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86F684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FFE85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8816A8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7E0D9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7F91B5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99EF8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E88017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ACF4C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036E8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1089E01A"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3E1D18E4"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7D50C3B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E70F1A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6DF2CFD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71CF60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4D1638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874844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02C7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A28B9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8D2C3B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8AA96A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3632CD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EBCCE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C53E1D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90B728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36AB3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7526F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CC6F13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1466F2B4"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4C79B22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73B3E5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576E776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43E6A7D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02C0E62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49345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C6AAC5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362DD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EB6F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D2748B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71D4F4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A7807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9B4566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663292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2E631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F9BF3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955B135"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720A21F"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49F8629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58EC1B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74EF3C6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8ED12D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9F95AD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E1F9B1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8C994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5E19BF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B2995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557F9A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B116C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679C65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8BA3C7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BAF55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63DAB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1CB8FB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51336453"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77C0FE7"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6D7B18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669374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D7A943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29480E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262315D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B09716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4F90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B70C88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0CAA8E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9BEA46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B5A7E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0F75AB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C607D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CC2CD4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84954A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40CE3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68541275"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3B9CB047"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052359C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3837F3C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55909E0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80BEA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6C1E0D2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7EC29C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0B743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47608F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F41F0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FBEB30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E5BD2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97275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CCECE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AA837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253BF5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E138F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2D4EF4B"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C54F688"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7</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6282AC0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A0F573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4992F4A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5BFE88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4E478E2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A25609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F71BF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F93C9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495F63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813B73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769459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C9FDF6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49CC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645AD8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1DF89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AD5B0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665E2EE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3DECB928"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3D88141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878928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349AE1E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4D9E52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263857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89E5D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74250B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61ED1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75F7E7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829AA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E73DE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E2002B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1555E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8CC7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1D8B66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1DA14D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852650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63A59F7" w14:textId="77777777" w:rsidR="003D3ACD" w:rsidRPr="009E27AE" w:rsidRDefault="003D3ACD">
            <w:pPr>
              <w:jc w:val="center"/>
              <w:rPr>
                <w:rFonts w:ascii="Arial" w:hAnsi="Arial" w:cs="Arial"/>
                <w:color w:val="000000"/>
                <w:sz w:val="20"/>
                <w:szCs w:val="20"/>
              </w:rPr>
            </w:pPr>
            <w:proofErr w:type="gramStart"/>
            <w:r w:rsidRPr="009E27AE">
              <w:rPr>
                <w:rFonts w:ascii="Arial" w:hAnsi="Arial" w:cs="Arial"/>
                <w:color w:val="000000"/>
                <w:sz w:val="20"/>
                <w:szCs w:val="20"/>
              </w:rPr>
              <w:t>9</w:t>
            </w:r>
            <w:proofErr w:type="gramEnd"/>
          </w:p>
        </w:tc>
        <w:tc>
          <w:tcPr>
            <w:tcW w:w="1822" w:type="dxa"/>
            <w:tcBorders>
              <w:top w:val="nil"/>
              <w:left w:val="nil"/>
              <w:bottom w:val="single" w:sz="4" w:space="0" w:color="auto"/>
              <w:right w:val="single" w:sz="4" w:space="0" w:color="auto"/>
            </w:tcBorders>
            <w:shd w:val="clear" w:color="auto" w:fill="auto"/>
            <w:noWrap/>
            <w:vAlign w:val="center"/>
            <w:hideMark/>
          </w:tcPr>
          <w:p w14:paraId="479A30D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0150BF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1D688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6E2D13C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25D07E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605378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12F431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2E243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3068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17E0D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919F8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6859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24EE6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7E19A6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ED288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93884F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AE40083"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5BFAA14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10</w:t>
            </w:r>
          </w:p>
        </w:tc>
        <w:tc>
          <w:tcPr>
            <w:tcW w:w="1822" w:type="dxa"/>
            <w:tcBorders>
              <w:top w:val="nil"/>
              <w:left w:val="nil"/>
              <w:bottom w:val="single" w:sz="4" w:space="0" w:color="auto"/>
              <w:right w:val="single" w:sz="4" w:space="0" w:color="auto"/>
            </w:tcBorders>
            <w:shd w:val="clear" w:color="auto" w:fill="auto"/>
            <w:noWrap/>
            <w:vAlign w:val="center"/>
            <w:hideMark/>
          </w:tcPr>
          <w:p w14:paraId="3909CB3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7C55C6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79761B4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4301606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26DC927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EB651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F916A3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8A376A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20B958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173F9A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93CD8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54253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D24F5F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DFDD58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F5AE7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326F4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5412AB68"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27F475E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11</w:t>
            </w:r>
          </w:p>
        </w:tc>
        <w:tc>
          <w:tcPr>
            <w:tcW w:w="1822" w:type="dxa"/>
            <w:tcBorders>
              <w:top w:val="nil"/>
              <w:left w:val="nil"/>
              <w:bottom w:val="single" w:sz="4" w:space="0" w:color="auto"/>
              <w:right w:val="single" w:sz="4" w:space="0" w:color="auto"/>
            </w:tcBorders>
            <w:shd w:val="clear" w:color="auto" w:fill="auto"/>
            <w:noWrap/>
            <w:vAlign w:val="center"/>
            <w:hideMark/>
          </w:tcPr>
          <w:p w14:paraId="685B463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0A1105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DFC65B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6D8143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4A8BAAC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22EA8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58D431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54C7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A7E8DF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4186E4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84B932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65A091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71B151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505D2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7C7C3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1B551D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AEDB0DA"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6B46951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12</w:t>
            </w:r>
          </w:p>
        </w:tc>
        <w:tc>
          <w:tcPr>
            <w:tcW w:w="1822" w:type="dxa"/>
            <w:tcBorders>
              <w:top w:val="nil"/>
              <w:left w:val="nil"/>
              <w:bottom w:val="single" w:sz="4" w:space="0" w:color="auto"/>
              <w:right w:val="single" w:sz="4" w:space="0" w:color="auto"/>
            </w:tcBorders>
            <w:shd w:val="clear" w:color="auto" w:fill="auto"/>
            <w:noWrap/>
            <w:vAlign w:val="center"/>
            <w:hideMark/>
          </w:tcPr>
          <w:p w14:paraId="0DD1705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36CE7D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AAA2E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DB9113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1FD73C2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F2BB30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A8108D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33CD1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F2C11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89C9D9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B561E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1E443A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04C90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BA08C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9447A9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320C33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EBE6DBE"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0BA68AE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13</w:t>
            </w:r>
          </w:p>
        </w:tc>
        <w:tc>
          <w:tcPr>
            <w:tcW w:w="1822" w:type="dxa"/>
            <w:tcBorders>
              <w:top w:val="nil"/>
              <w:left w:val="nil"/>
              <w:bottom w:val="single" w:sz="4" w:space="0" w:color="auto"/>
              <w:right w:val="single" w:sz="4" w:space="0" w:color="auto"/>
            </w:tcBorders>
            <w:shd w:val="clear" w:color="auto" w:fill="auto"/>
            <w:noWrap/>
            <w:vAlign w:val="center"/>
            <w:hideMark/>
          </w:tcPr>
          <w:p w14:paraId="0F2C064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6F8BDE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F9971E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CB271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4CC126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3EA362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B2B8BD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0A0C0F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17F2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C628C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17F24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DB75CC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E6FDC5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65EF5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59AE94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F4A72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BE85BFC"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6A8510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14</w:t>
            </w:r>
          </w:p>
        </w:tc>
        <w:tc>
          <w:tcPr>
            <w:tcW w:w="1822" w:type="dxa"/>
            <w:tcBorders>
              <w:top w:val="nil"/>
              <w:left w:val="nil"/>
              <w:bottom w:val="single" w:sz="4" w:space="0" w:color="auto"/>
              <w:right w:val="single" w:sz="4" w:space="0" w:color="auto"/>
            </w:tcBorders>
            <w:shd w:val="clear" w:color="auto" w:fill="auto"/>
            <w:noWrap/>
            <w:vAlign w:val="center"/>
            <w:hideMark/>
          </w:tcPr>
          <w:p w14:paraId="0DDCC68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69B956E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646B8C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622C59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A7C0D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17ABD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28925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835D7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0A55EE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33647A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6821E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9E91F9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F6CBB3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56258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8E9DCD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ECA24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2F96FFA1"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2C1D9F9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15</w:t>
            </w:r>
          </w:p>
        </w:tc>
        <w:tc>
          <w:tcPr>
            <w:tcW w:w="1822" w:type="dxa"/>
            <w:tcBorders>
              <w:top w:val="nil"/>
              <w:left w:val="nil"/>
              <w:bottom w:val="single" w:sz="4" w:space="0" w:color="auto"/>
              <w:right w:val="single" w:sz="4" w:space="0" w:color="auto"/>
            </w:tcBorders>
            <w:shd w:val="clear" w:color="auto" w:fill="auto"/>
            <w:noWrap/>
            <w:vAlign w:val="center"/>
            <w:hideMark/>
          </w:tcPr>
          <w:p w14:paraId="077F99C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53A424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670E5ED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D5A046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71688F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35BF38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9995CD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B8AF6F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D32878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68524C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CE1842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29757B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30C938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851EB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1F7A5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9E7FB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15AE0F3C"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ED97D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16</w:t>
            </w:r>
          </w:p>
        </w:tc>
        <w:tc>
          <w:tcPr>
            <w:tcW w:w="1822" w:type="dxa"/>
            <w:tcBorders>
              <w:top w:val="nil"/>
              <w:left w:val="nil"/>
              <w:bottom w:val="single" w:sz="4" w:space="0" w:color="auto"/>
              <w:right w:val="single" w:sz="4" w:space="0" w:color="auto"/>
            </w:tcBorders>
            <w:shd w:val="clear" w:color="auto" w:fill="auto"/>
            <w:noWrap/>
            <w:vAlign w:val="center"/>
            <w:hideMark/>
          </w:tcPr>
          <w:p w14:paraId="089E88E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44F7D0F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7217E6D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9FFF4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0B49A71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39C22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7F2DF7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72B36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A58C5C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AA8B4B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529C4B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E6BAFF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4496AE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F97A6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7D44F5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6F37A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3EFEB256"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518B28C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17</w:t>
            </w:r>
          </w:p>
        </w:tc>
        <w:tc>
          <w:tcPr>
            <w:tcW w:w="1822" w:type="dxa"/>
            <w:tcBorders>
              <w:top w:val="nil"/>
              <w:left w:val="nil"/>
              <w:bottom w:val="single" w:sz="4" w:space="0" w:color="auto"/>
              <w:right w:val="single" w:sz="4" w:space="0" w:color="auto"/>
            </w:tcBorders>
            <w:shd w:val="clear" w:color="auto" w:fill="auto"/>
            <w:noWrap/>
            <w:vAlign w:val="center"/>
            <w:hideMark/>
          </w:tcPr>
          <w:p w14:paraId="62A7DB5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5C96874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5D06D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77F78FF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6F5BA03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91D7C8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3E085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5D333F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27D91D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650389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9823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D957CE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E64A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FCF23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89AB7A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284E2D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3DFD5FA"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C0C667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18</w:t>
            </w:r>
          </w:p>
        </w:tc>
        <w:tc>
          <w:tcPr>
            <w:tcW w:w="1822" w:type="dxa"/>
            <w:tcBorders>
              <w:top w:val="nil"/>
              <w:left w:val="nil"/>
              <w:bottom w:val="single" w:sz="4" w:space="0" w:color="auto"/>
              <w:right w:val="single" w:sz="4" w:space="0" w:color="auto"/>
            </w:tcBorders>
            <w:shd w:val="clear" w:color="auto" w:fill="auto"/>
            <w:noWrap/>
            <w:vAlign w:val="center"/>
            <w:hideMark/>
          </w:tcPr>
          <w:p w14:paraId="12C47A5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69626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95121D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88B5D2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7580FE7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0AF645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3A9252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B0381B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09431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04C59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C087A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C6113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33F2F9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11D6D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96B391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17AECE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0A8B7B9D"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D20B32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19</w:t>
            </w:r>
          </w:p>
        </w:tc>
        <w:tc>
          <w:tcPr>
            <w:tcW w:w="1822" w:type="dxa"/>
            <w:tcBorders>
              <w:top w:val="nil"/>
              <w:left w:val="nil"/>
              <w:bottom w:val="single" w:sz="4" w:space="0" w:color="auto"/>
              <w:right w:val="single" w:sz="4" w:space="0" w:color="auto"/>
            </w:tcBorders>
            <w:shd w:val="clear" w:color="auto" w:fill="auto"/>
            <w:noWrap/>
            <w:vAlign w:val="center"/>
            <w:hideMark/>
          </w:tcPr>
          <w:p w14:paraId="6A85EF7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F41158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6EE3BFB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23DFFD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0F8C65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80E437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63E596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0F9DC2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C80971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C30568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574030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A443A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C38AD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EB371D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52417D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4B40E0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165CA0BE"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2411F1A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20</w:t>
            </w:r>
          </w:p>
        </w:tc>
        <w:tc>
          <w:tcPr>
            <w:tcW w:w="1822" w:type="dxa"/>
            <w:tcBorders>
              <w:top w:val="nil"/>
              <w:left w:val="nil"/>
              <w:bottom w:val="single" w:sz="4" w:space="0" w:color="auto"/>
              <w:right w:val="single" w:sz="4" w:space="0" w:color="auto"/>
            </w:tcBorders>
            <w:shd w:val="clear" w:color="auto" w:fill="auto"/>
            <w:noWrap/>
            <w:vAlign w:val="center"/>
            <w:hideMark/>
          </w:tcPr>
          <w:p w14:paraId="5F716A2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D02B1D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0B6C494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54435AD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3701D41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C3216D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8A462C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56DFFC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FA317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48503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53AFBD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2DD46F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DF8715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F20B08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421256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6A4ABB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648C5E6"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A8F45E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21</w:t>
            </w:r>
          </w:p>
        </w:tc>
        <w:tc>
          <w:tcPr>
            <w:tcW w:w="1822" w:type="dxa"/>
            <w:tcBorders>
              <w:top w:val="nil"/>
              <w:left w:val="nil"/>
              <w:bottom w:val="single" w:sz="4" w:space="0" w:color="auto"/>
              <w:right w:val="single" w:sz="4" w:space="0" w:color="auto"/>
            </w:tcBorders>
            <w:shd w:val="clear" w:color="auto" w:fill="auto"/>
            <w:noWrap/>
            <w:vAlign w:val="center"/>
            <w:hideMark/>
          </w:tcPr>
          <w:p w14:paraId="6579A78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071DB72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1A07E80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3C5C0E8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32A568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E9921E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3B6087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970630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793BF3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A1A5E6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0A406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FA8DCC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C2B70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776D4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5A9327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701ACA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44B1D226"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60DCFCD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22</w:t>
            </w:r>
          </w:p>
        </w:tc>
        <w:tc>
          <w:tcPr>
            <w:tcW w:w="1822" w:type="dxa"/>
            <w:tcBorders>
              <w:top w:val="nil"/>
              <w:left w:val="nil"/>
              <w:bottom w:val="single" w:sz="4" w:space="0" w:color="auto"/>
              <w:right w:val="single" w:sz="4" w:space="0" w:color="auto"/>
            </w:tcBorders>
            <w:shd w:val="clear" w:color="auto" w:fill="auto"/>
            <w:noWrap/>
            <w:vAlign w:val="center"/>
            <w:hideMark/>
          </w:tcPr>
          <w:p w14:paraId="18DCC0B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67D9E29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CD6272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2EA8BF6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1AC3FA7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B6D2AA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6095C8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0303CA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93ABB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D2E2A5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F1A6C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3B3B7E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0A331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FB9416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10E3F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A9D041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3EF7689"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74D7CAB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23</w:t>
            </w:r>
          </w:p>
        </w:tc>
        <w:tc>
          <w:tcPr>
            <w:tcW w:w="1822" w:type="dxa"/>
            <w:tcBorders>
              <w:top w:val="nil"/>
              <w:left w:val="nil"/>
              <w:bottom w:val="single" w:sz="4" w:space="0" w:color="auto"/>
              <w:right w:val="single" w:sz="4" w:space="0" w:color="auto"/>
            </w:tcBorders>
            <w:shd w:val="clear" w:color="auto" w:fill="auto"/>
            <w:noWrap/>
            <w:vAlign w:val="center"/>
            <w:hideMark/>
          </w:tcPr>
          <w:p w14:paraId="15883F7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26F8B86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EC6923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12E4498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AE5C26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B605EC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B22002A"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26D4AB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D800E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AA7A77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D12CC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FAF4A8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2CBB38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BB4083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4ABA6E1"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82DE67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6B862465" w14:textId="77777777" w:rsidTr="003B4EFE">
        <w:trPr>
          <w:trHeight w:val="255"/>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44A36A0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26</w:t>
            </w:r>
          </w:p>
        </w:tc>
        <w:tc>
          <w:tcPr>
            <w:tcW w:w="1822" w:type="dxa"/>
            <w:tcBorders>
              <w:top w:val="nil"/>
              <w:left w:val="nil"/>
              <w:bottom w:val="single" w:sz="4" w:space="0" w:color="auto"/>
              <w:right w:val="single" w:sz="4" w:space="0" w:color="auto"/>
            </w:tcBorders>
            <w:shd w:val="clear" w:color="auto" w:fill="auto"/>
            <w:noWrap/>
            <w:vAlign w:val="center"/>
            <w:hideMark/>
          </w:tcPr>
          <w:p w14:paraId="4C270C3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110CA859"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2DA3164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649B7C1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3BF52CD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7C618C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5B29BD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11240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2C9FFEB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0FC0BC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05C891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690503BC"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06D3A3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95EE734"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8D8C1EF"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E94BF9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2AF8F523" w14:textId="77777777" w:rsidTr="003B4EFE">
        <w:trPr>
          <w:trHeight w:val="300"/>
          <w:jc w:val="center"/>
        </w:trPr>
        <w:tc>
          <w:tcPr>
            <w:tcW w:w="310" w:type="dxa"/>
            <w:tcBorders>
              <w:top w:val="nil"/>
              <w:left w:val="single" w:sz="4" w:space="0" w:color="auto"/>
              <w:bottom w:val="single" w:sz="4" w:space="0" w:color="auto"/>
              <w:right w:val="single" w:sz="4" w:space="0" w:color="auto"/>
            </w:tcBorders>
            <w:shd w:val="clear" w:color="auto" w:fill="auto"/>
            <w:noWrap/>
            <w:vAlign w:val="center"/>
            <w:hideMark/>
          </w:tcPr>
          <w:p w14:paraId="142F2729"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w:t>
            </w:r>
          </w:p>
        </w:tc>
        <w:tc>
          <w:tcPr>
            <w:tcW w:w="1822" w:type="dxa"/>
            <w:tcBorders>
              <w:top w:val="nil"/>
              <w:left w:val="nil"/>
              <w:bottom w:val="single" w:sz="4" w:space="0" w:color="auto"/>
              <w:right w:val="single" w:sz="4" w:space="0" w:color="auto"/>
            </w:tcBorders>
            <w:shd w:val="clear" w:color="auto" w:fill="auto"/>
            <w:noWrap/>
            <w:vAlign w:val="center"/>
            <w:hideMark/>
          </w:tcPr>
          <w:p w14:paraId="6FFE1C18"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021" w:type="dxa"/>
            <w:tcBorders>
              <w:top w:val="nil"/>
              <w:left w:val="nil"/>
              <w:bottom w:val="single" w:sz="4" w:space="0" w:color="auto"/>
              <w:right w:val="single" w:sz="4" w:space="0" w:color="auto"/>
            </w:tcBorders>
            <w:shd w:val="clear" w:color="auto" w:fill="auto"/>
            <w:noWrap/>
            <w:vAlign w:val="center"/>
            <w:hideMark/>
          </w:tcPr>
          <w:p w14:paraId="0288BA8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1122" w:type="dxa"/>
            <w:tcBorders>
              <w:top w:val="nil"/>
              <w:left w:val="nil"/>
              <w:bottom w:val="single" w:sz="4" w:space="0" w:color="auto"/>
              <w:right w:val="single" w:sz="4" w:space="0" w:color="auto"/>
            </w:tcBorders>
            <w:shd w:val="clear" w:color="auto" w:fill="auto"/>
            <w:noWrap/>
            <w:vAlign w:val="center"/>
            <w:hideMark/>
          </w:tcPr>
          <w:p w14:paraId="5267D562"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759" w:type="dxa"/>
            <w:tcBorders>
              <w:top w:val="nil"/>
              <w:left w:val="nil"/>
              <w:bottom w:val="single" w:sz="4" w:space="0" w:color="auto"/>
              <w:right w:val="single" w:sz="4" w:space="0" w:color="auto"/>
            </w:tcBorders>
            <w:shd w:val="clear" w:color="auto" w:fill="auto"/>
            <w:noWrap/>
            <w:vAlign w:val="center"/>
            <w:hideMark/>
          </w:tcPr>
          <w:p w14:paraId="7471E75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92" w:type="dxa"/>
            <w:tcBorders>
              <w:top w:val="nil"/>
              <w:left w:val="nil"/>
              <w:bottom w:val="single" w:sz="4" w:space="0" w:color="auto"/>
              <w:right w:val="single" w:sz="4" w:space="0" w:color="auto"/>
            </w:tcBorders>
            <w:shd w:val="clear" w:color="auto" w:fill="auto"/>
            <w:noWrap/>
            <w:vAlign w:val="center"/>
            <w:hideMark/>
          </w:tcPr>
          <w:p w14:paraId="50C5FF0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6D58F6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59EA3BE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A09DC1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74C8AB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E73333B"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481053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14B31F2D"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36BFBA5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745D8AC0"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43A0E97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c>
          <w:tcPr>
            <w:tcW w:w="335" w:type="dxa"/>
            <w:tcBorders>
              <w:top w:val="nil"/>
              <w:left w:val="nil"/>
              <w:bottom w:val="single" w:sz="4" w:space="0" w:color="auto"/>
              <w:right w:val="single" w:sz="4" w:space="0" w:color="auto"/>
            </w:tcBorders>
            <w:shd w:val="clear" w:color="auto" w:fill="auto"/>
            <w:noWrap/>
            <w:vAlign w:val="center"/>
            <w:hideMark/>
          </w:tcPr>
          <w:p w14:paraId="0F28CACE"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 </w:t>
            </w:r>
          </w:p>
        </w:tc>
      </w:tr>
      <w:tr w:rsidR="003D3ACD" w:rsidRPr="009E27AE" w14:paraId="7461FC7B" w14:textId="77777777" w:rsidTr="003B4EFE">
        <w:trPr>
          <w:trHeight w:val="1095"/>
          <w:jc w:val="center"/>
        </w:trPr>
        <w:tc>
          <w:tcPr>
            <w:tcW w:w="9111" w:type="dxa"/>
            <w:gridSpan w:val="17"/>
            <w:tcBorders>
              <w:top w:val="single" w:sz="4" w:space="0" w:color="auto"/>
              <w:left w:val="single" w:sz="4" w:space="0" w:color="auto"/>
              <w:bottom w:val="single" w:sz="4" w:space="0" w:color="auto"/>
              <w:right w:val="single" w:sz="4" w:space="0" w:color="auto"/>
            </w:tcBorders>
            <w:shd w:val="clear" w:color="auto" w:fill="auto"/>
            <w:noWrap/>
            <w:hideMark/>
          </w:tcPr>
          <w:p w14:paraId="2BE11150" w14:textId="77777777" w:rsidR="003D3ACD" w:rsidRPr="009E27AE" w:rsidRDefault="003D3ACD">
            <w:pPr>
              <w:rPr>
                <w:rFonts w:ascii="Arial" w:hAnsi="Arial" w:cs="Arial"/>
                <w:b/>
                <w:bCs/>
                <w:color w:val="000000"/>
                <w:sz w:val="20"/>
                <w:szCs w:val="20"/>
              </w:rPr>
            </w:pPr>
            <w:r w:rsidRPr="009E27AE">
              <w:rPr>
                <w:rFonts w:ascii="Arial" w:hAnsi="Arial" w:cs="Arial"/>
                <w:b/>
                <w:bCs/>
                <w:color w:val="000000"/>
                <w:sz w:val="20"/>
                <w:szCs w:val="20"/>
              </w:rPr>
              <w:t>OBSERVAÇÕES:</w:t>
            </w:r>
          </w:p>
        </w:tc>
      </w:tr>
      <w:tr w:rsidR="003D3ACD" w:rsidRPr="009E27AE" w14:paraId="5700105D" w14:textId="77777777" w:rsidTr="003B4EFE">
        <w:trPr>
          <w:trHeight w:val="255"/>
          <w:jc w:val="center"/>
        </w:trPr>
        <w:tc>
          <w:tcPr>
            <w:tcW w:w="213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1FF364"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NOTA:</w:t>
            </w:r>
            <w:r w:rsidRPr="009E27AE">
              <w:rPr>
                <w:rFonts w:ascii="Arial" w:hAnsi="Arial" w:cs="Arial"/>
                <w:color w:val="000000"/>
                <w:sz w:val="20"/>
                <w:szCs w:val="20"/>
              </w:rPr>
              <w:t xml:space="preserve"> CADA QUADRO DEVERÁ SER MARCADO COM OS ITENS AO LADO</w:t>
            </w: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5AC93525"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PREVENTIVA MENSAL</w:t>
            </w:r>
          </w:p>
        </w:tc>
        <w:tc>
          <w:tcPr>
            <w:tcW w:w="392" w:type="dxa"/>
            <w:tcBorders>
              <w:top w:val="nil"/>
              <w:left w:val="nil"/>
              <w:bottom w:val="single" w:sz="4" w:space="0" w:color="auto"/>
              <w:right w:val="single" w:sz="4" w:space="0" w:color="auto"/>
            </w:tcBorders>
            <w:shd w:val="clear" w:color="auto" w:fill="auto"/>
            <w:noWrap/>
            <w:vAlign w:val="center"/>
            <w:hideMark/>
          </w:tcPr>
          <w:p w14:paraId="7408A2F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PM</w:t>
            </w:r>
          </w:p>
        </w:tc>
        <w:tc>
          <w:tcPr>
            <w:tcW w:w="3685" w:type="dxa"/>
            <w:gridSpan w:val="11"/>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D497EA" w14:textId="77777777" w:rsidR="008E7929"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___________________________________</w:t>
            </w:r>
            <w:r w:rsidRPr="009E27AE">
              <w:rPr>
                <w:rFonts w:ascii="Arial" w:hAnsi="Arial" w:cs="Arial"/>
                <w:b/>
                <w:bCs/>
                <w:color w:val="000000"/>
                <w:sz w:val="20"/>
                <w:szCs w:val="20"/>
              </w:rPr>
              <w:br/>
              <w:t>Assinatura do Responsável</w:t>
            </w:r>
          </w:p>
          <w:p w14:paraId="0A616F86" w14:textId="33D4CF24"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br/>
              <w:t>___________________________________</w:t>
            </w:r>
            <w:r w:rsidRPr="009E27AE">
              <w:rPr>
                <w:rFonts w:ascii="Arial" w:hAnsi="Arial" w:cs="Arial"/>
                <w:b/>
                <w:bCs/>
                <w:color w:val="000000"/>
                <w:sz w:val="20"/>
                <w:szCs w:val="20"/>
              </w:rPr>
              <w:br/>
              <w:t>Assinatura do Fiscal</w:t>
            </w:r>
          </w:p>
        </w:tc>
      </w:tr>
      <w:tr w:rsidR="003D3ACD" w:rsidRPr="009E27AE" w14:paraId="6010D682" w14:textId="77777777" w:rsidTr="003B4EFE">
        <w:trPr>
          <w:trHeight w:val="255"/>
          <w:jc w:val="center"/>
        </w:trPr>
        <w:tc>
          <w:tcPr>
            <w:tcW w:w="2132" w:type="dxa"/>
            <w:gridSpan w:val="2"/>
            <w:vMerge/>
            <w:tcBorders>
              <w:top w:val="single" w:sz="4" w:space="0" w:color="auto"/>
              <w:left w:val="single" w:sz="4" w:space="0" w:color="auto"/>
              <w:bottom w:val="single" w:sz="4" w:space="0" w:color="auto"/>
              <w:right w:val="single" w:sz="4" w:space="0" w:color="auto"/>
            </w:tcBorders>
            <w:vAlign w:val="center"/>
            <w:hideMark/>
          </w:tcPr>
          <w:p w14:paraId="3880B1D4" w14:textId="77777777" w:rsidR="003D3ACD" w:rsidRPr="009E27AE" w:rsidRDefault="003D3ACD">
            <w:pPr>
              <w:rPr>
                <w:rFonts w:ascii="Arial" w:hAnsi="Arial" w:cs="Arial"/>
                <w:b/>
                <w:bCs/>
                <w:color w:val="000000"/>
                <w:sz w:val="20"/>
                <w:szCs w:val="20"/>
              </w:rPr>
            </w:pP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3C32D706"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PREVENTIVA TRIMESTRAL</w:t>
            </w:r>
          </w:p>
        </w:tc>
        <w:tc>
          <w:tcPr>
            <w:tcW w:w="392" w:type="dxa"/>
            <w:tcBorders>
              <w:top w:val="nil"/>
              <w:left w:val="nil"/>
              <w:bottom w:val="single" w:sz="4" w:space="0" w:color="auto"/>
              <w:right w:val="single" w:sz="4" w:space="0" w:color="auto"/>
            </w:tcBorders>
            <w:shd w:val="clear" w:color="auto" w:fill="auto"/>
            <w:noWrap/>
            <w:vAlign w:val="center"/>
            <w:hideMark/>
          </w:tcPr>
          <w:p w14:paraId="056FE630"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PT</w:t>
            </w:r>
          </w:p>
        </w:tc>
        <w:tc>
          <w:tcPr>
            <w:tcW w:w="3685" w:type="dxa"/>
            <w:gridSpan w:val="11"/>
            <w:vMerge/>
            <w:tcBorders>
              <w:top w:val="nil"/>
              <w:left w:val="nil"/>
              <w:bottom w:val="single" w:sz="4" w:space="0" w:color="auto"/>
              <w:right w:val="single" w:sz="4" w:space="0" w:color="auto"/>
            </w:tcBorders>
            <w:vAlign w:val="center"/>
            <w:hideMark/>
          </w:tcPr>
          <w:p w14:paraId="30DE6D38" w14:textId="77777777" w:rsidR="003D3ACD" w:rsidRPr="009E27AE" w:rsidRDefault="003D3ACD">
            <w:pPr>
              <w:rPr>
                <w:rFonts w:ascii="Arial" w:hAnsi="Arial" w:cs="Arial"/>
                <w:b/>
                <w:bCs/>
                <w:color w:val="000000"/>
                <w:sz w:val="20"/>
                <w:szCs w:val="20"/>
              </w:rPr>
            </w:pPr>
          </w:p>
        </w:tc>
      </w:tr>
      <w:tr w:rsidR="003D3ACD" w:rsidRPr="009E27AE" w14:paraId="520B2192" w14:textId="77777777" w:rsidTr="003B4EFE">
        <w:trPr>
          <w:trHeight w:val="255"/>
          <w:jc w:val="center"/>
        </w:trPr>
        <w:tc>
          <w:tcPr>
            <w:tcW w:w="2132" w:type="dxa"/>
            <w:gridSpan w:val="2"/>
            <w:vMerge/>
            <w:tcBorders>
              <w:top w:val="single" w:sz="4" w:space="0" w:color="auto"/>
              <w:left w:val="single" w:sz="4" w:space="0" w:color="auto"/>
              <w:bottom w:val="single" w:sz="4" w:space="0" w:color="auto"/>
              <w:right w:val="single" w:sz="4" w:space="0" w:color="auto"/>
            </w:tcBorders>
            <w:vAlign w:val="center"/>
            <w:hideMark/>
          </w:tcPr>
          <w:p w14:paraId="010218EA" w14:textId="77777777" w:rsidR="003D3ACD" w:rsidRPr="009E27AE" w:rsidRDefault="003D3ACD">
            <w:pPr>
              <w:rPr>
                <w:rFonts w:ascii="Arial" w:hAnsi="Arial" w:cs="Arial"/>
                <w:b/>
                <w:bCs/>
                <w:color w:val="000000"/>
                <w:sz w:val="20"/>
                <w:szCs w:val="20"/>
              </w:rPr>
            </w:pP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48827AC3"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PREVENTIVA SEMESTRAL</w:t>
            </w:r>
          </w:p>
        </w:tc>
        <w:tc>
          <w:tcPr>
            <w:tcW w:w="392" w:type="dxa"/>
            <w:tcBorders>
              <w:top w:val="nil"/>
              <w:left w:val="nil"/>
              <w:bottom w:val="single" w:sz="4" w:space="0" w:color="auto"/>
              <w:right w:val="single" w:sz="4" w:space="0" w:color="auto"/>
            </w:tcBorders>
            <w:shd w:val="clear" w:color="auto" w:fill="auto"/>
            <w:noWrap/>
            <w:vAlign w:val="center"/>
            <w:hideMark/>
          </w:tcPr>
          <w:p w14:paraId="50AC55B2"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PS</w:t>
            </w:r>
          </w:p>
        </w:tc>
        <w:tc>
          <w:tcPr>
            <w:tcW w:w="3685" w:type="dxa"/>
            <w:gridSpan w:val="11"/>
            <w:vMerge/>
            <w:tcBorders>
              <w:top w:val="nil"/>
              <w:left w:val="nil"/>
              <w:bottom w:val="single" w:sz="4" w:space="0" w:color="auto"/>
              <w:right w:val="single" w:sz="4" w:space="0" w:color="auto"/>
            </w:tcBorders>
            <w:vAlign w:val="center"/>
            <w:hideMark/>
          </w:tcPr>
          <w:p w14:paraId="7E605E35" w14:textId="77777777" w:rsidR="003D3ACD" w:rsidRPr="009E27AE" w:rsidRDefault="003D3ACD">
            <w:pPr>
              <w:rPr>
                <w:rFonts w:ascii="Arial" w:hAnsi="Arial" w:cs="Arial"/>
                <w:b/>
                <w:bCs/>
                <w:color w:val="000000"/>
                <w:sz w:val="20"/>
                <w:szCs w:val="20"/>
              </w:rPr>
            </w:pPr>
          </w:p>
        </w:tc>
      </w:tr>
      <w:tr w:rsidR="003D3ACD" w:rsidRPr="009E27AE" w14:paraId="588F8F6D" w14:textId="77777777" w:rsidTr="003B4EFE">
        <w:trPr>
          <w:trHeight w:val="255"/>
          <w:jc w:val="center"/>
        </w:trPr>
        <w:tc>
          <w:tcPr>
            <w:tcW w:w="2132" w:type="dxa"/>
            <w:gridSpan w:val="2"/>
            <w:vMerge/>
            <w:tcBorders>
              <w:top w:val="single" w:sz="4" w:space="0" w:color="auto"/>
              <w:left w:val="single" w:sz="4" w:space="0" w:color="auto"/>
              <w:bottom w:val="single" w:sz="4" w:space="0" w:color="auto"/>
              <w:right w:val="single" w:sz="4" w:space="0" w:color="auto"/>
            </w:tcBorders>
            <w:vAlign w:val="center"/>
            <w:hideMark/>
          </w:tcPr>
          <w:p w14:paraId="1013C3DF" w14:textId="77777777" w:rsidR="003D3ACD" w:rsidRPr="009E27AE" w:rsidRDefault="003D3ACD">
            <w:pPr>
              <w:rPr>
                <w:rFonts w:ascii="Arial" w:hAnsi="Arial" w:cs="Arial"/>
                <w:b/>
                <w:bCs/>
                <w:color w:val="000000"/>
                <w:sz w:val="20"/>
                <w:szCs w:val="20"/>
              </w:rPr>
            </w:pPr>
          </w:p>
        </w:tc>
        <w:tc>
          <w:tcPr>
            <w:tcW w:w="2902" w:type="dxa"/>
            <w:gridSpan w:val="3"/>
            <w:tcBorders>
              <w:top w:val="single" w:sz="4" w:space="0" w:color="auto"/>
              <w:left w:val="nil"/>
              <w:bottom w:val="single" w:sz="4" w:space="0" w:color="auto"/>
              <w:right w:val="single" w:sz="4" w:space="0" w:color="auto"/>
            </w:tcBorders>
            <w:shd w:val="clear" w:color="auto" w:fill="auto"/>
            <w:noWrap/>
            <w:vAlign w:val="center"/>
            <w:hideMark/>
          </w:tcPr>
          <w:p w14:paraId="614DEFB7" w14:textId="77777777" w:rsidR="003D3ACD" w:rsidRPr="009E27AE" w:rsidRDefault="003D3ACD">
            <w:pPr>
              <w:jc w:val="center"/>
              <w:rPr>
                <w:rFonts w:ascii="Arial" w:hAnsi="Arial" w:cs="Arial"/>
                <w:color w:val="000000"/>
                <w:sz w:val="20"/>
                <w:szCs w:val="20"/>
              </w:rPr>
            </w:pPr>
            <w:r w:rsidRPr="009E27AE">
              <w:rPr>
                <w:rFonts w:ascii="Arial" w:hAnsi="Arial" w:cs="Arial"/>
                <w:color w:val="000000"/>
                <w:sz w:val="20"/>
                <w:szCs w:val="20"/>
              </w:rPr>
              <w:t>CORRETIVA</w:t>
            </w:r>
          </w:p>
        </w:tc>
        <w:tc>
          <w:tcPr>
            <w:tcW w:w="392" w:type="dxa"/>
            <w:tcBorders>
              <w:top w:val="nil"/>
              <w:left w:val="nil"/>
              <w:bottom w:val="single" w:sz="4" w:space="0" w:color="auto"/>
              <w:right w:val="single" w:sz="4" w:space="0" w:color="auto"/>
            </w:tcBorders>
            <w:shd w:val="clear" w:color="auto" w:fill="auto"/>
            <w:noWrap/>
            <w:vAlign w:val="center"/>
            <w:hideMark/>
          </w:tcPr>
          <w:p w14:paraId="05F2380B" w14:textId="77777777" w:rsidR="003D3ACD" w:rsidRPr="009E27AE" w:rsidRDefault="003D3ACD">
            <w:pPr>
              <w:jc w:val="center"/>
              <w:rPr>
                <w:rFonts w:ascii="Arial" w:hAnsi="Arial" w:cs="Arial"/>
                <w:b/>
                <w:bCs/>
                <w:color w:val="000000"/>
                <w:sz w:val="20"/>
                <w:szCs w:val="20"/>
              </w:rPr>
            </w:pPr>
            <w:r w:rsidRPr="009E27AE">
              <w:rPr>
                <w:rFonts w:ascii="Arial" w:hAnsi="Arial" w:cs="Arial"/>
                <w:b/>
                <w:bCs/>
                <w:color w:val="000000"/>
                <w:sz w:val="20"/>
                <w:szCs w:val="20"/>
              </w:rPr>
              <w:t>C</w:t>
            </w:r>
          </w:p>
        </w:tc>
        <w:tc>
          <w:tcPr>
            <w:tcW w:w="3685" w:type="dxa"/>
            <w:gridSpan w:val="11"/>
            <w:vMerge/>
            <w:tcBorders>
              <w:top w:val="nil"/>
              <w:left w:val="nil"/>
              <w:bottom w:val="single" w:sz="4" w:space="0" w:color="auto"/>
              <w:right w:val="single" w:sz="4" w:space="0" w:color="auto"/>
            </w:tcBorders>
            <w:vAlign w:val="center"/>
            <w:hideMark/>
          </w:tcPr>
          <w:p w14:paraId="385CBB70" w14:textId="77777777" w:rsidR="003D3ACD" w:rsidRPr="009E27AE" w:rsidRDefault="003D3ACD">
            <w:pPr>
              <w:rPr>
                <w:rFonts w:ascii="Arial" w:hAnsi="Arial" w:cs="Arial"/>
                <w:b/>
                <w:bCs/>
                <w:color w:val="000000"/>
                <w:sz w:val="20"/>
                <w:szCs w:val="20"/>
              </w:rPr>
            </w:pPr>
          </w:p>
        </w:tc>
      </w:tr>
    </w:tbl>
    <w:p w14:paraId="10DED090" w14:textId="77777777" w:rsidR="003D3ACD" w:rsidRPr="009E27AE" w:rsidRDefault="003D3ACD" w:rsidP="00AE45CF">
      <w:pPr>
        <w:jc w:val="both"/>
        <w:rPr>
          <w:rFonts w:ascii="Arial" w:hAnsi="Arial" w:cs="Arial"/>
          <w:sz w:val="20"/>
          <w:szCs w:val="20"/>
        </w:rPr>
      </w:pPr>
    </w:p>
    <w:p w14:paraId="4EF3D072" w14:textId="77777777" w:rsidR="003D3ACD" w:rsidRPr="009E27AE" w:rsidRDefault="003D3ACD" w:rsidP="00AE45CF">
      <w:pPr>
        <w:jc w:val="both"/>
        <w:rPr>
          <w:rFonts w:ascii="Arial" w:hAnsi="Arial" w:cs="Arial"/>
          <w:sz w:val="20"/>
          <w:szCs w:val="20"/>
        </w:rPr>
      </w:pPr>
    </w:p>
    <w:p w14:paraId="46E9A5B3" w14:textId="77777777" w:rsidR="003D3ACD" w:rsidRPr="009E27AE" w:rsidRDefault="00AE45CF" w:rsidP="00AE45CF">
      <w:pPr>
        <w:rPr>
          <w:rFonts w:ascii="Arial" w:hAnsi="Arial" w:cs="Arial"/>
          <w:sz w:val="20"/>
          <w:szCs w:val="20"/>
        </w:rPr>
      </w:pPr>
      <w:r w:rsidRPr="009E27AE">
        <w:rPr>
          <w:rFonts w:ascii="Arial" w:hAnsi="Arial" w:cs="Arial"/>
          <w:sz w:val="20"/>
          <w:szCs w:val="20"/>
        </w:rPr>
        <w:br w:type="page"/>
      </w:r>
    </w:p>
    <w:p w14:paraId="77027AD9" w14:textId="70B0BA58" w:rsidR="003D3ACD" w:rsidRPr="009E27AE" w:rsidRDefault="003D3ACD" w:rsidP="00AE45CF">
      <w:pPr>
        <w:rPr>
          <w:rFonts w:ascii="Arial" w:hAnsi="Arial" w:cs="Arial"/>
          <w:sz w:val="20"/>
          <w:szCs w:val="20"/>
        </w:rPr>
      </w:pPr>
    </w:p>
    <w:p w14:paraId="54600A56" w14:textId="7C6C7725" w:rsidR="00AE45CF" w:rsidRPr="009E27AE" w:rsidRDefault="00412096" w:rsidP="00AE45CF">
      <w:pPr>
        <w:jc w:val="center"/>
        <w:rPr>
          <w:rFonts w:ascii="Arial" w:hAnsi="Arial" w:cs="Arial"/>
          <w:b/>
          <w:sz w:val="20"/>
          <w:szCs w:val="20"/>
          <w:u w:val="single"/>
        </w:rPr>
      </w:pPr>
      <w:r>
        <w:rPr>
          <w:rFonts w:ascii="Arial" w:hAnsi="Arial" w:cs="Arial"/>
          <w:b/>
          <w:sz w:val="20"/>
          <w:szCs w:val="20"/>
          <w:u w:val="single"/>
        </w:rPr>
        <w:t>APE</w:t>
      </w:r>
      <w:r w:rsidRPr="00412096">
        <w:rPr>
          <w:rFonts w:ascii="Arial" w:hAnsi="Arial" w:cs="Arial"/>
          <w:b/>
          <w:sz w:val="20"/>
          <w:szCs w:val="20"/>
          <w:u w:val="single"/>
        </w:rPr>
        <w:t>NDICE</w:t>
      </w:r>
      <w:r w:rsidR="00AE45CF" w:rsidRPr="009E27AE">
        <w:rPr>
          <w:rFonts w:ascii="Arial" w:hAnsi="Arial" w:cs="Arial"/>
          <w:b/>
          <w:sz w:val="20"/>
          <w:szCs w:val="20"/>
          <w:u w:val="single"/>
        </w:rPr>
        <w:t xml:space="preserve"> V</w:t>
      </w:r>
      <w:r w:rsidR="003D3ACD" w:rsidRPr="009E27AE">
        <w:rPr>
          <w:rFonts w:ascii="Arial" w:hAnsi="Arial" w:cs="Arial"/>
          <w:b/>
          <w:sz w:val="20"/>
          <w:szCs w:val="20"/>
          <w:u w:val="single"/>
        </w:rPr>
        <w:t>II</w:t>
      </w:r>
      <w:r w:rsidR="00AE45CF" w:rsidRPr="009E27AE">
        <w:rPr>
          <w:rFonts w:ascii="Arial" w:hAnsi="Arial" w:cs="Arial"/>
          <w:b/>
          <w:sz w:val="20"/>
          <w:szCs w:val="20"/>
          <w:u w:val="single"/>
        </w:rPr>
        <w:t xml:space="preserve"> – PLANILHA DE REFERÊNCIA PARA ESTIPULAÇÃO DO VALOR GLOBAL DOS SERVIÇOS</w:t>
      </w:r>
    </w:p>
    <w:p w14:paraId="037975DD" w14:textId="77777777" w:rsidR="00AE45CF" w:rsidRPr="009E27AE" w:rsidRDefault="00AE45CF" w:rsidP="00AE45CF">
      <w:pPr>
        <w:rPr>
          <w:rFonts w:ascii="Arial" w:hAnsi="Arial" w:cs="Arial"/>
          <w:sz w:val="20"/>
          <w:szCs w:val="20"/>
        </w:rPr>
      </w:pPr>
    </w:p>
    <w:p w14:paraId="2541DB15" w14:textId="6D81FC69" w:rsidR="00AE45CF" w:rsidRPr="009E27AE" w:rsidRDefault="00AE45CF" w:rsidP="00B046DF">
      <w:pPr>
        <w:suppressAutoHyphens/>
        <w:ind w:firstLine="708"/>
        <w:jc w:val="both"/>
        <w:rPr>
          <w:rFonts w:ascii="Arial" w:hAnsi="Arial" w:cs="Arial"/>
          <w:sz w:val="20"/>
          <w:szCs w:val="20"/>
          <w:lang w:eastAsia="zh-CN"/>
        </w:rPr>
      </w:pPr>
      <w:r w:rsidRPr="009E27AE">
        <w:rPr>
          <w:rFonts w:ascii="Arial" w:hAnsi="Arial" w:cs="Arial"/>
          <w:sz w:val="20"/>
          <w:szCs w:val="20"/>
          <w:lang w:eastAsia="zh-CN"/>
        </w:rPr>
        <w:t xml:space="preserve">O valor máximo admitido para a contratação foi obtido por meio da planilha orçamentária de referência a seguir, com a estimativa anual de realização de serviços de manutenção preventiva e corretiva, </w:t>
      </w:r>
      <w:proofErr w:type="gramStart"/>
      <w:r w:rsidRPr="009E27AE">
        <w:rPr>
          <w:rFonts w:ascii="Arial" w:hAnsi="Arial" w:cs="Arial"/>
          <w:sz w:val="20"/>
          <w:szCs w:val="20"/>
          <w:lang w:eastAsia="zh-CN"/>
        </w:rPr>
        <w:t xml:space="preserve">sob </w:t>
      </w:r>
      <w:r w:rsidR="004420B7" w:rsidRPr="009E27AE">
        <w:rPr>
          <w:rFonts w:ascii="Arial" w:hAnsi="Arial" w:cs="Arial"/>
          <w:sz w:val="20"/>
          <w:szCs w:val="20"/>
          <w:lang w:eastAsia="zh-CN"/>
        </w:rPr>
        <w:t>DEMANDA</w:t>
      </w:r>
      <w:proofErr w:type="gramEnd"/>
      <w:r w:rsidRPr="009E27AE">
        <w:rPr>
          <w:rFonts w:ascii="Arial" w:hAnsi="Arial" w:cs="Arial"/>
          <w:sz w:val="20"/>
          <w:szCs w:val="20"/>
          <w:lang w:eastAsia="zh-CN"/>
        </w:rPr>
        <w:t xml:space="preserve">, </w:t>
      </w:r>
      <w:r w:rsidRPr="009E27AE">
        <w:rPr>
          <w:rFonts w:ascii="Arial" w:hAnsi="Arial" w:cs="Arial"/>
          <w:sz w:val="20"/>
          <w:szCs w:val="20"/>
        </w:rPr>
        <w:t>EM APARELHOS CONDICIONADORES DE AR, DO TIPO ACJ, SPLIT, SPLIT</w:t>
      </w:r>
      <w:r w:rsidR="00640F0C" w:rsidRPr="009E27AE">
        <w:rPr>
          <w:rFonts w:ascii="Arial" w:hAnsi="Arial" w:cs="Arial"/>
          <w:sz w:val="20"/>
          <w:szCs w:val="20"/>
        </w:rPr>
        <w:t xml:space="preserve"> CASSETE, SPLITÃO, SISTEMA VRF</w:t>
      </w:r>
      <w:r w:rsidR="006A1B7B" w:rsidRPr="009E27AE">
        <w:rPr>
          <w:rFonts w:ascii="Arial" w:hAnsi="Arial" w:cs="Arial"/>
          <w:sz w:val="20"/>
          <w:szCs w:val="20"/>
        </w:rPr>
        <w:t xml:space="preserve"> </w:t>
      </w:r>
      <w:r w:rsidR="00640F0C" w:rsidRPr="009E27AE">
        <w:rPr>
          <w:rFonts w:ascii="Arial" w:hAnsi="Arial" w:cs="Arial"/>
          <w:sz w:val="20"/>
          <w:szCs w:val="20"/>
        </w:rPr>
        <w:t>-</w:t>
      </w:r>
      <w:r w:rsidR="006A1B7B" w:rsidRPr="009E27AE">
        <w:rPr>
          <w:rFonts w:ascii="Arial" w:hAnsi="Arial" w:cs="Arial"/>
          <w:sz w:val="20"/>
          <w:szCs w:val="20"/>
        </w:rPr>
        <w:t xml:space="preserve"> </w:t>
      </w:r>
      <w:r w:rsidRPr="009E27AE">
        <w:rPr>
          <w:rFonts w:ascii="Arial" w:hAnsi="Arial" w:cs="Arial"/>
          <w:color w:val="222222"/>
          <w:sz w:val="20"/>
          <w:szCs w:val="20"/>
          <w:shd w:val="clear" w:color="auto" w:fill="FFFFFF"/>
        </w:rPr>
        <w:t>VOLUME DE REFRIGERANTE VARIÁVEL</w:t>
      </w:r>
      <w:r w:rsidRPr="009E27AE">
        <w:rPr>
          <w:rFonts w:ascii="Arial" w:hAnsi="Arial" w:cs="Arial"/>
          <w:sz w:val="20"/>
          <w:szCs w:val="20"/>
        </w:rPr>
        <w:t xml:space="preserve"> </w:t>
      </w:r>
      <w:r w:rsidR="00640F0C" w:rsidRPr="009E27AE">
        <w:rPr>
          <w:rFonts w:ascii="Arial" w:hAnsi="Arial" w:cs="Arial"/>
          <w:sz w:val="20"/>
          <w:szCs w:val="20"/>
        </w:rPr>
        <w:t>(</w:t>
      </w:r>
      <w:r w:rsidRPr="009E27AE">
        <w:rPr>
          <w:rFonts w:ascii="Arial" w:hAnsi="Arial" w:cs="Arial"/>
          <w:sz w:val="20"/>
          <w:szCs w:val="20"/>
        </w:rPr>
        <w:t>COM EVAPORADORA CASSETE</w:t>
      </w:r>
      <w:r w:rsidR="00D00EBF" w:rsidRPr="009E27AE">
        <w:rPr>
          <w:rFonts w:ascii="Arial" w:hAnsi="Arial" w:cs="Arial"/>
          <w:sz w:val="20"/>
          <w:szCs w:val="20"/>
        </w:rPr>
        <w:t>,</w:t>
      </w:r>
      <w:r w:rsidR="00640F0C" w:rsidRPr="009E27AE">
        <w:rPr>
          <w:rFonts w:ascii="Arial" w:eastAsia="Lucida Sans Unicode" w:hAnsi="Arial" w:cs="Arial"/>
          <w:kern w:val="1"/>
          <w:sz w:val="20"/>
          <w:szCs w:val="20"/>
          <w:lang w:eastAsia="zh-CN"/>
        </w:rPr>
        <w:t xml:space="preserve"> HI WALL</w:t>
      </w:r>
      <w:r w:rsidR="00D00EBF" w:rsidRPr="009E27AE">
        <w:rPr>
          <w:rFonts w:ascii="Arial" w:eastAsia="Lucida Sans Unicode" w:hAnsi="Arial" w:cs="Arial"/>
          <w:kern w:val="1"/>
          <w:sz w:val="20"/>
          <w:szCs w:val="20"/>
          <w:lang w:eastAsia="zh-CN"/>
        </w:rPr>
        <w:t xml:space="preserve"> E DE PISO</w:t>
      </w:r>
      <w:r w:rsidR="00640F0C" w:rsidRPr="009E27AE">
        <w:rPr>
          <w:rFonts w:ascii="Arial" w:hAnsi="Arial" w:cs="Arial"/>
          <w:sz w:val="20"/>
          <w:szCs w:val="20"/>
        </w:rPr>
        <w:t>)</w:t>
      </w:r>
      <w:r w:rsidRPr="009E27AE">
        <w:rPr>
          <w:rFonts w:ascii="Arial" w:hAnsi="Arial" w:cs="Arial"/>
          <w:sz w:val="20"/>
          <w:szCs w:val="20"/>
        </w:rPr>
        <w:t>, E EM APARELHOS DE REFRIGERAÇÃO DO TIPO BEBEDOURO, GELADEIRA E FREEZER, COM FORNECIMENTO DE PEÇAS, MATERIAIS E MÃO DE OBRA ESPECIALIZADA</w:t>
      </w:r>
      <w:r w:rsidR="00B606D9" w:rsidRPr="009E27AE">
        <w:rPr>
          <w:rFonts w:ascii="Arial" w:hAnsi="Arial" w:cs="Arial"/>
          <w:sz w:val="20"/>
          <w:szCs w:val="20"/>
        </w:rPr>
        <w:t xml:space="preserve">, </w:t>
      </w:r>
      <w:r w:rsidRPr="009E27AE">
        <w:rPr>
          <w:rFonts w:ascii="Arial" w:hAnsi="Arial" w:cs="Arial"/>
          <w:sz w:val="20"/>
          <w:szCs w:val="20"/>
          <w:lang w:eastAsia="zh-CN"/>
        </w:rPr>
        <w:t>da Universidade Federal do Pará</w:t>
      </w:r>
      <w:r w:rsidR="004420B7" w:rsidRPr="009E27AE">
        <w:rPr>
          <w:rFonts w:ascii="Arial" w:hAnsi="Arial" w:cs="Arial"/>
          <w:sz w:val="20"/>
          <w:szCs w:val="20"/>
          <w:lang w:eastAsia="zh-CN"/>
        </w:rPr>
        <w:t>,</w:t>
      </w:r>
      <w:r w:rsidRPr="009E27AE">
        <w:rPr>
          <w:rFonts w:ascii="Arial" w:hAnsi="Arial" w:cs="Arial"/>
          <w:sz w:val="20"/>
          <w:szCs w:val="20"/>
          <w:lang w:eastAsia="zh-CN"/>
        </w:rPr>
        <w:t xml:space="preserve"> na capital e nos campi do interior.</w:t>
      </w:r>
    </w:p>
    <w:p w14:paraId="0FA037A5" w14:textId="77777777" w:rsidR="00AE45CF" w:rsidRPr="009E27AE" w:rsidRDefault="00AE45CF" w:rsidP="00B046DF">
      <w:pPr>
        <w:suppressAutoHyphens/>
        <w:ind w:firstLine="708"/>
        <w:jc w:val="both"/>
        <w:rPr>
          <w:rFonts w:ascii="Arial" w:hAnsi="Arial" w:cs="Arial"/>
          <w:sz w:val="20"/>
          <w:szCs w:val="20"/>
          <w:lang w:eastAsia="zh-CN"/>
        </w:rPr>
      </w:pPr>
      <w:r w:rsidRPr="009E27AE">
        <w:rPr>
          <w:rFonts w:ascii="Arial" w:hAnsi="Arial" w:cs="Arial"/>
          <w:sz w:val="20"/>
          <w:szCs w:val="20"/>
          <w:lang w:eastAsia="zh-CN"/>
        </w:rPr>
        <w:t>Cumpre mencionar, que a planilha não necessariamente se refere aos serviços que efetivamente precisem ser realizados ao longo da execução do contrato, visto que serão executados em função da necessidade de realização de serviços, servindo tão-somente como base para estipulação do valor de dispêndio anual máximo previsto pela administração.</w:t>
      </w:r>
    </w:p>
    <w:p w14:paraId="064C3F8C" w14:textId="40614E81" w:rsidR="00ED479D" w:rsidRPr="009E27AE" w:rsidRDefault="00ED479D" w:rsidP="00B046DF">
      <w:pPr>
        <w:suppressAutoHyphens/>
        <w:ind w:firstLine="708"/>
        <w:jc w:val="both"/>
        <w:rPr>
          <w:rFonts w:ascii="Arial" w:hAnsi="Arial" w:cs="Arial"/>
          <w:b/>
          <w:sz w:val="20"/>
          <w:szCs w:val="20"/>
          <w:lang w:eastAsia="zh-CN"/>
        </w:rPr>
      </w:pPr>
      <w:r w:rsidRPr="009E27AE">
        <w:rPr>
          <w:rFonts w:ascii="Arial" w:hAnsi="Arial" w:cs="Arial"/>
          <w:b/>
          <w:sz w:val="20"/>
          <w:szCs w:val="20"/>
          <w:lang w:eastAsia="zh-CN"/>
        </w:rPr>
        <w:t>Tendo em vista a Lei 13.589/2018 e a Portaria nº 3.523/1998 do Ministério da Saúde, a CONTRATADA deverá produzir PLANO DE MANUTENÇÃO, OPERAÇÃO E CONTROLE dos ambientes climatizados, segundo a resolução 9/2003 da Agência Nacional de Vigilância Sanitária (ANVISA). Este PMOC possuirá a compilação de todos os procedimentos para verificação do estado de limpeza, conservação e manutenção preventiva e corretiva, da integridade dos sistemas de refrigeração, demonstrando as atividades que deverão ser executadas e planejadas, com CHECKLIST</w:t>
      </w:r>
      <w:r w:rsidR="00AE6CFD" w:rsidRPr="009E27AE">
        <w:rPr>
          <w:rFonts w:ascii="Arial" w:hAnsi="Arial" w:cs="Arial"/>
          <w:b/>
          <w:sz w:val="20"/>
          <w:szCs w:val="20"/>
          <w:lang w:eastAsia="zh-CN"/>
        </w:rPr>
        <w:t xml:space="preserve">, </w:t>
      </w:r>
      <w:r w:rsidRPr="009E27AE">
        <w:rPr>
          <w:rFonts w:ascii="Arial" w:hAnsi="Arial" w:cs="Arial"/>
          <w:b/>
          <w:sz w:val="20"/>
          <w:szCs w:val="20"/>
          <w:lang w:eastAsia="zh-CN"/>
        </w:rPr>
        <w:t>cronograma e planilha de controle de manutenção. Em conjunto a isso, a empresa deverá emitir Anotação de Responsabilidade Técnica (ART) dos PMOC realizados, conforme legislação, assinada por Engenheiro Mecânico, regulado de acordo com as normas do CREA-PA.</w:t>
      </w:r>
    </w:p>
    <w:p w14:paraId="5D9F7565" w14:textId="7EB11E1C" w:rsidR="0022192D" w:rsidRPr="009E27AE" w:rsidRDefault="0022192D" w:rsidP="00526745">
      <w:pPr>
        <w:ind w:firstLine="709"/>
        <w:jc w:val="both"/>
        <w:rPr>
          <w:rFonts w:ascii="Arial" w:hAnsi="Arial" w:cs="Arial"/>
          <w:sz w:val="20"/>
          <w:szCs w:val="20"/>
          <w:lang w:eastAsia="zh-CN"/>
        </w:rPr>
      </w:pPr>
      <w:r w:rsidRPr="009E27AE">
        <w:rPr>
          <w:rFonts w:ascii="Arial" w:hAnsi="Arial" w:cs="Arial"/>
          <w:sz w:val="20"/>
          <w:szCs w:val="20"/>
          <w:lang w:eastAsia="zh-CN"/>
        </w:rPr>
        <w:t>Por fim,</w:t>
      </w:r>
      <w:r w:rsidRPr="009E27AE">
        <w:rPr>
          <w:rFonts w:ascii="Arial" w:hAnsi="Arial" w:cs="Arial"/>
          <w:sz w:val="20"/>
          <w:szCs w:val="20"/>
        </w:rPr>
        <w:t xml:space="preserve"> </w:t>
      </w:r>
      <w:r w:rsidR="0054711E" w:rsidRPr="009E27AE">
        <w:rPr>
          <w:rFonts w:ascii="Arial" w:hAnsi="Arial" w:cs="Arial"/>
          <w:sz w:val="20"/>
          <w:szCs w:val="20"/>
        </w:rPr>
        <w:t xml:space="preserve">em relação aos serviços listados, segue algumas </w:t>
      </w:r>
      <w:r w:rsidRPr="009E27AE">
        <w:rPr>
          <w:rFonts w:ascii="Arial" w:hAnsi="Arial" w:cs="Arial"/>
          <w:sz w:val="20"/>
          <w:szCs w:val="20"/>
          <w:lang w:eastAsia="zh-CN"/>
        </w:rPr>
        <w:t xml:space="preserve">observações: </w:t>
      </w:r>
    </w:p>
    <w:p w14:paraId="7D1A020C" w14:textId="724714EF" w:rsidR="00DF4018" w:rsidRPr="009E27AE" w:rsidRDefault="00DF4018" w:rsidP="00DF4018">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 xml:space="preserve">As </w:t>
      </w:r>
      <w:r w:rsidRPr="009E27AE">
        <w:rPr>
          <w:rFonts w:ascii="Arial" w:hAnsi="Arial" w:cs="Arial"/>
          <w:b/>
          <w:sz w:val="20"/>
          <w:szCs w:val="20"/>
          <w:lang w:eastAsia="zh-CN"/>
        </w:rPr>
        <w:t>manutenções preventivas</w:t>
      </w:r>
      <w:r w:rsidRPr="009E27AE">
        <w:rPr>
          <w:rFonts w:ascii="Arial" w:hAnsi="Arial" w:cs="Arial"/>
          <w:sz w:val="20"/>
          <w:szCs w:val="20"/>
          <w:lang w:eastAsia="zh-CN"/>
        </w:rPr>
        <w:t xml:space="preserve"> apresentam as </w:t>
      </w:r>
      <w:r w:rsidRPr="009E27AE">
        <w:rPr>
          <w:rFonts w:ascii="Arial" w:hAnsi="Arial" w:cs="Arial"/>
          <w:b/>
          <w:sz w:val="20"/>
          <w:szCs w:val="20"/>
          <w:lang w:eastAsia="zh-CN"/>
        </w:rPr>
        <w:t>frequências de serviços</w:t>
      </w:r>
      <w:r w:rsidRPr="009E27AE">
        <w:rPr>
          <w:rFonts w:ascii="Arial" w:hAnsi="Arial" w:cs="Arial"/>
          <w:sz w:val="20"/>
          <w:szCs w:val="20"/>
          <w:lang w:eastAsia="zh-CN"/>
        </w:rPr>
        <w:t xml:space="preserve"> anuais, por equipamento.</w:t>
      </w:r>
    </w:p>
    <w:p w14:paraId="49679E0D" w14:textId="571DE711" w:rsidR="0022192D" w:rsidRPr="009E27AE" w:rsidRDefault="0022192D"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Todo o serviço, que efetuar a abertura do sistema, deverá ser empregado "</w:t>
      </w:r>
      <w:r w:rsidRPr="009E27AE">
        <w:rPr>
          <w:rFonts w:ascii="Arial" w:hAnsi="Arial" w:cs="Arial"/>
          <w:b/>
          <w:sz w:val="20"/>
          <w:szCs w:val="20"/>
          <w:lang w:eastAsia="zh-CN"/>
        </w:rPr>
        <w:t>bomba de vácuo</w:t>
      </w:r>
      <w:r w:rsidRPr="009E27AE">
        <w:rPr>
          <w:rFonts w:ascii="Arial" w:hAnsi="Arial" w:cs="Arial"/>
          <w:sz w:val="20"/>
          <w:szCs w:val="20"/>
          <w:lang w:eastAsia="zh-CN"/>
        </w:rPr>
        <w:t>" para remoção de umidade e impurezas;</w:t>
      </w:r>
    </w:p>
    <w:p w14:paraId="272723F4" w14:textId="36FAB675" w:rsidR="0022192D" w:rsidRPr="009E27AE" w:rsidRDefault="0054711E"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A</w:t>
      </w:r>
      <w:r w:rsidR="0022192D" w:rsidRPr="009E27AE">
        <w:rPr>
          <w:rFonts w:ascii="Arial" w:hAnsi="Arial" w:cs="Arial"/>
          <w:sz w:val="20"/>
          <w:szCs w:val="20"/>
          <w:lang w:eastAsia="zh-CN"/>
        </w:rPr>
        <w:t xml:space="preserve"> contratada deverá fo</w:t>
      </w:r>
      <w:r w:rsidRPr="009E27AE">
        <w:rPr>
          <w:rFonts w:ascii="Arial" w:hAnsi="Arial" w:cs="Arial"/>
          <w:sz w:val="20"/>
          <w:szCs w:val="20"/>
          <w:lang w:eastAsia="zh-CN"/>
        </w:rPr>
        <w:t>rnecer todas as peças/materia</w:t>
      </w:r>
      <w:r w:rsidR="00DF4018" w:rsidRPr="009E27AE">
        <w:rPr>
          <w:rFonts w:ascii="Arial" w:hAnsi="Arial" w:cs="Arial"/>
          <w:sz w:val="20"/>
          <w:szCs w:val="20"/>
          <w:lang w:eastAsia="zh-CN"/>
        </w:rPr>
        <w:t>is</w:t>
      </w:r>
      <w:r w:rsidRPr="009E27AE">
        <w:rPr>
          <w:rFonts w:ascii="Arial" w:hAnsi="Arial" w:cs="Arial"/>
          <w:sz w:val="20"/>
          <w:szCs w:val="20"/>
          <w:lang w:eastAsia="zh-CN"/>
        </w:rPr>
        <w:t xml:space="preserve"> </w:t>
      </w:r>
      <w:r w:rsidR="0022192D" w:rsidRPr="009E27AE">
        <w:rPr>
          <w:rFonts w:ascii="Arial" w:hAnsi="Arial" w:cs="Arial"/>
          <w:sz w:val="20"/>
          <w:szCs w:val="20"/>
          <w:lang w:eastAsia="zh-CN"/>
        </w:rPr>
        <w:t>a serem utilizadas/substituídas (serviço com fornecimento de peças);</w:t>
      </w:r>
    </w:p>
    <w:p w14:paraId="239B0934" w14:textId="7B41A6D3" w:rsidR="0022192D" w:rsidRPr="009E27AE" w:rsidRDefault="0054711E"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T</w:t>
      </w:r>
      <w:r w:rsidR="0022192D" w:rsidRPr="009E27AE">
        <w:rPr>
          <w:rFonts w:ascii="Arial" w:hAnsi="Arial" w:cs="Arial"/>
          <w:sz w:val="20"/>
          <w:szCs w:val="20"/>
          <w:lang w:eastAsia="zh-CN"/>
        </w:rPr>
        <w:t xml:space="preserve">odas as ferramentas e </w:t>
      </w:r>
      <w:proofErr w:type="spellStart"/>
      <w:r w:rsidRPr="009E27AE">
        <w:rPr>
          <w:rFonts w:ascii="Arial" w:hAnsi="Arial" w:cs="Arial"/>
          <w:sz w:val="20"/>
          <w:szCs w:val="20"/>
          <w:lang w:eastAsia="zh-CN"/>
        </w:rPr>
        <w:t>EPI’</w:t>
      </w:r>
      <w:r w:rsidR="00640F0C" w:rsidRPr="009E27AE">
        <w:rPr>
          <w:rFonts w:ascii="Arial" w:hAnsi="Arial" w:cs="Arial"/>
          <w:sz w:val="20"/>
          <w:szCs w:val="20"/>
          <w:lang w:eastAsia="zh-CN"/>
        </w:rPr>
        <w:t>s</w:t>
      </w:r>
      <w:proofErr w:type="spellEnd"/>
      <w:r w:rsidR="0022192D" w:rsidRPr="009E27AE">
        <w:rPr>
          <w:rFonts w:ascii="Arial" w:hAnsi="Arial" w:cs="Arial"/>
          <w:sz w:val="20"/>
          <w:szCs w:val="20"/>
          <w:lang w:eastAsia="zh-CN"/>
        </w:rPr>
        <w:t xml:space="preserve"> serão </w:t>
      </w:r>
      <w:proofErr w:type="gramStart"/>
      <w:r w:rsidR="0022192D" w:rsidRPr="009E27AE">
        <w:rPr>
          <w:rFonts w:ascii="Arial" w:hAnsi="Arial" w:cs="Arial"/>
          <w:sz w:val="20"/>
          <w:szCs w:val="20"/>
          <w:lang w:eastAsia="zh-CN"/>
        </w:rPr>
        <w:t>fornecidos</w:t>
      </w:r>
      <w:proofErr w:type="gramEnd"/>
      <w:r w:rsidR="0022192D" w:rsidRPr="009E27AE">
        <w:rPr>
          <w:rFonts w:ascii="Arial" w:hAnsi="Arial" w:cs="Arial"/>
          <w:sz w:val="20"/>
          <w:szCs w:val="20"/>
          <w:lang w:eastAsia="zh-CN"/>
        </w:rPr>
        <w:t xml:space="preserve"> pela empresa contratada;</w:t>
      </w:r>
    </w:p>
    <w:p w14:paraId="0DBCE743" w14:textId="290F2DE2" w:rsidR="0022192D" w:rsidRPr="009E27AE" w:rsidRDefault="0054711E" w:rsidP="00526745">
      <w:pPr>
        <w:pStyle w:val="PargrafodaLista"/>
        <w:numPr>
          <w:ilvl w:val="0"/>
          <w:numId w:val="14"/>
        </w:numPr>
        <w:ind w:left="709"/>
        <w:jc w:val="both"/>
        <w:rPr>
          <w:rFonts w:ascii="Arial" w:hAnsi="Arial" w:cs="Arial"/>
          <w:sz w:val="20"/>
          <w:szCs w:val="20"/>
          <w:lang w:eastAsia="zh-CN"/>
        </w:rPr>
      </w:pPr>
      <w:r w:rsidRPr="009E27AE">
        <w:rPr>
          <w:rFonts w:ascii="Arial" w:hAnsi="Arial" w:cs="Arial"/>
          <w:sz w:val="20"/>
          <w:szCs w:val="20"/>
          <w:lang w:eastAsia="zh-CN"/>
        </w:rPr>
        <w:t>A</w:t>
      </w:r>
      <w:r w:rsidR="0022192D" w:rsidRPr="009E27AE">
        <w:rPr>
          <w:rFonts w:ascii="Arial" w:hAnsi="Arial" w:cs="Arial"/>
          <w:sz w:val="20"/>
          <w:szCs w:val="20"/>
          <w:lang w:eastAsia="zh-CN"/>
        </w:rPr>
        <w:t xml:space="preserve"> limpeza do ambiente de realização da manutenção e o descarte de sobras de material serão de responsabilidade da empresa contratada, que deverá entregar o serviço pronto com o local limpo;</w:t>
      </w:r>
    </w:p>
    <w:p w14:paraId="489AEBB3" w14:textId="69831841" w:rsidR="0022192D" w:rsidRPr="009E27AE" w:rsidRDefault="0054711E" w:rsidP="00526745">
      <w:pPr>
        <w:pStyle w:val="PargrafodaLista"/>
        <w:numPr>
          <w:ilvl w:val="0"/>
          <w:numId w:val="14"/>
        </w:numPr>
        <w:ind w:left="709"/>
        <w:jc w:val="both"/>
        <w:rPr>
          <w:rFonts w:ascii="Arial" w:hAnsi="Arial" w:cs="Arial"/>
          <w:sz w:val="20"/>
          <w:szCs w:val="20"/>
          <w:lang w:eastAsia="zh-CN"/>
        </w:rPr>
      </w:pPr>
      <w:proofErr w:type="gramStart"/>
      <w:r w:rsidRPr="009E27AE">
        <w:rPr>
          <w:rFonts w:ascii="Arial" w:hAnsi="Arial" w:cs="Arial"/>
          <w:sz w:val="20"/>
          <w:szCs w:val="20"/>
          <w:lang w:eastAsia="zh-CN"/>
        </w:rPr>
        <w:t>T</w:t>
      </w:r>
      <w:r w:rsidR="0022192D" w:rsidRPr="009E27AE">
        <w:rPr>
          <w:rFonts w:ascii="Arial" w:hAnsi="Arial" w:cs="Arial"/>
          <w:sz w:val="20"/>
          <w:szCs w:val="20"/>
          <w:lang w:eastAsia="zh-CN"/>
        </w:rPr>
        <w:t>odo o conjunto de ligações elétricas, até o ponto de energia serão</w:t>
      </w:r>
      <w:proofErr w:type="gramEnd"/>
      <w:r w:rsidR="0022192D" w:rsidRPr="009E27AE">
        <w:rPr>
          <w:rFonts w:ascii="Arial" w:hAnsi="Arial" w:cs="Arial"/>
          <w:sz w:val="20"/>
          <w:szCs w:val="20"/>
          <w:lang w:eastAsia="zh-CN"/>
        </w:rPr>
        <w:t xml:space="preserve"> de responsabilidade da empresa.</w:t>
      </w:r>
    </w:p>
    <w:p w14:paraId="4CA0DE61" w14:textId="77777777" w:rsidR="002A1D4D" w:rsidRPr="009E27AE" w:rsidRDefault="002A1D4D" w:rsidP="00FD2439">
      <w:pPr>
        <w:rPr>
          <w:rFonts w:ascii="Arial" w:hAnsi="Arial" w:cs="Arial"/>
          <w:sz w:val="20"/>
          <w:szCs w:val="20"/>
        </w:rPr>
      </w:pPr>
    </w:p>
    <w:tbl>
      <w:tblPr>
        <w:tblW w:w="11300" w:type="dxa"/>
        <w:tblInd w:w="-856" w:type="dxa"/>
        <w:tblCellMar>
          <w:left w:w="70" w:type="dxa"/>
          <w:right w:w="70" w:type="dxa"/>
        </w:tblCellMar>
        <w:tblLook w:val="04A0" w:firstRow="1" w:lastRow="0" w:firstColumn="1" w:lastColumn="0" w:noHBand="0" w:noVBand="1"/>
      </w:tblPr>
      <w:tblGrid>
        <w:gridCol w:w="363"/>
        <w:gridCol w:w="1407"/>
        <w:gridCol w:w="5728"/>
        <w:gridCol w:w="640"/>
        <w:gridCol w:w="618"/>
        <w:gridCol w:w="1107"/>
        <w:gridCol w:w="1437"/>
      </w:tblGrid>
      <w:tr w:rsidR="00FD0995" w:rsidRPr="009E27AE" w14:paraId="17A63CF3" w14:textId="77777777" w:rsidTr="00FD0995">
        <w:trPr>
          <w:trHeight w:val="810"/>
        </w:trPr>
        <w:tc>
          <w:tcPr>
            <w:tcW w:w="1130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C4F4210" w14:textId="77777777" w:rsidR="00FD0995" w:rsidRPr="009E27AE" w:rsidRDefault="00FD0995" w:rsidP="00FD0995">
            <w:pPr>
              <w:jc w:val="center"/>
              <w:rPr>
                <w:rFonts w:ascii="Arial" w:hAnsi="Arial" w:cs="Arial"/>
                <w:b/>
                <w:bCs/>
                <w:color w:val="000000"/>
                <w:sz w:val="20"/>
                <w:szCs w:val="20"/>
              </w:rPr>
            </w:pPr>
            <w:bookmarkStart w:id="2" w:name="RANGE!A1"/>
            <w:bookmarkStart w:id="3" w:name="RANGE!A1:G14"/>
            <w:bookmarkEnd w:id="2"/>
            <w:r w:rsidRPr="009E27AE">
              <w:rPr>
                <w:rFonts w:ascii="Arial" w:hAnsi="Arial" w:cs="Arial"/>
                <w:b/>
                <w:bCs/>
                <w:color w:val="000000"/>
                <w:sz w:val="20"/>
                <w:szCs w:val="20"/>
              </w:rPr>
              <w:t>LOTE 1 - ACJ, SPLIT E SPLIT CASSETE, BEBEDOURO, GELADEIRA E FREEZER</w:t>
            </w:r>
            <w:r w:rsidRPr="009E27AE">
              <w:rPr>
                <w:rFonts w:ascii="Arial" w:hAnsi="Arial" w:cs="Arial"/>
                <w:b/>
                <w:bCs/>
                <w:color w:val="000000"/>
                <w:sz w:val="20"/>
                <w:szCs w:val="20"/>
              </w:rPr>
              <w:br/>
              <w:t>BELÉM, ANANINDEUA, SOURE E BREVES (SEUS POLOS</w:t>
            </w:r>
            <w:proofErr w:type="gramStart"/>
            <w:r w:rsidRPr="009E27AE">
              <w:rPr>
                <w:rFonts w:ascii="Arial" w:hAnsi="Arial" w:cs="Arial"/>
                <w:b/>
                <w:bCs/>
                <w:color w:val="000000"/>
                <w:sz w:val="20"/>
                <w:szCs w:val="20"/>
              </w:rPr>
              <w:t>)</w:t>
            </w:r>
            <w:bookmarkEnd w:id="3"/>
            <w:proofErr w:type="gramEnd"/>
          </w:p>
        </w:tc>
      </w:tr>
      <w:tr w:rsidR="00FD0995" w:rsidRPr="009E27AE" w14:paraId="5A9B4F2F" w14:textId="77777777" w:rsidTr="00FD0995">
        <w:trPr>
          <w:trHeight w:val="390"/>
        </w:trPr>
        <w:tc>
          <w:tcPr>
            <w:tcW w:w="11300"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F7D07A6"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02406D8F"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13399CC9"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2440954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5CAB787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393A605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0F8F29B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62BFFED9" w14:textId="77777777" w:rsidTr="00FD0995">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CB7C822"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3185C19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73612E7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723FD52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15E04D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2550</w:t>
            </w:r>
          </w:p>
        </w:tc>
        <w:tc>
          <w:tcPr>
            <w:tcW w:w="1008" w:type="dxa"/>
            <w:tcBorders>
              <w:top w:val="nil"/>
              <w:left w:val="nil"/>
              <w:bottom w:val="single" w:sz="4" w:space="0" w:color="auto"/>
              <w:right w:val="single" w:sz="4" w:space="0" w:color="auto"/>
            </w:tcBorders>
            <w:shd w:val="clear" w:color="000000" w:fill="DDEBF7"/>
            <w:vAlign w:val="center"/>
            <w:hideMark/>
          </w:tcPr>
          <w:p w14:paraId="591559D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59,67 </w:t>
            </w:r>
          </w:p>
        </w:tc>
        <w:tc>
          <w:tcPr>
            <w:tcW w:w="1437" w:type="dxa"/>
            <w:tcBorders>
              <w:top w:val="nil"/>
              <w:left w:val="nil"/>
              <w:bottom w:val="single" w:sz="4" w:space="0" w:color="auto"/>
              <w:right w:val="single" w:sz="4" w:space="0" w:color="auto"/>
            </w:tcBorders>
            <w:shd w:val="clear" w:color="000000" w:fill="DDEBF7"/>
            <w:vAlign w:val="center"/>
            <w:hideMark/>
          </w:tcPr>
          <w:p w14:paraId="2325231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1.521.585,00 </w:t>
            </w:r>
          </w:p>
        </w:tc>
      </w:tr>
      <w:tr w:rsidR="00FD0995" w:rsidRPr="009E27AE" w14:paraId="750C443A" w14:textId="77777777" w:rsidTr="00FD0995">
        <w:trPr>
          <w:trHeight w:val="24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AA0AE55"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014CFB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01582FE5"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w:t>
            </w:r>
            <w:r w:rsidRPr="009E27AE">
              <w:rPr>
                <w:rFonts w:ascii="Arial" w:hAnsi="Arial" w:cs="Arial"/>
                <w:color w:val="000000"/>
                <w:sz w:val="20"/>
                <w:szCs w:val="20"/>
              </w:rPr>
              <w:lastRenderedPageBreak/>
              <w:t>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2F321CFD"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577" w:type="dxa"/>
            <w:tcBorders>
              <w:top w:val="nil"/>
              <w:left w:val="nil"/>
              <w:bottom w:val="single" w:sz="4" w:space="0" w:color="auto"/>
              <w:right w:val="single" w:sz="4" w:space="0" w:color="auto"/>
            </w:tcBorders>
            <w:shd w:val="clear" w:color="000000" w:fill="DDEBF7"/>
            <w:vAlign w:val="center"/>
            <w:hideMark/>
          </w:tcPr>
          <w:p w14:paraId="308EEF1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2550</w:t>
            </w:r>
          </w:p>
        </w:tc>
        <w:tc>
          <w:tcPr>
            <w:tcW w:w="1008" w:type="dxa"/>
            <w:tcBorders>
              <w:top w:val="nil"/>
              <w:left w:val="nil"/>
              <w:bottom w:val="single" w:sz="4" w:space="0" w:color="auto"/>
              <w:right w:val="single" w:sz="4" w:space="0" w:color="auto"/>
            </w:tcBorders>
            <w:shd w:val="clear" w:color="000000" w:fill="DDEBF7"/>
            <w:vAlign w:val="center"/>
            <w:hideMark/>
          </w:tcPr>
          <w:p w14:paraId="7677E4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273,00 </w:t>
            </w:r>
          </w:p>
        </w:tc>
        <w:tc>
          <w:tcPr>
            <w:tcW w:w="1437" w:type="dxa"/>
            <w:tcBorders>
              <w:top w:val="nil"/>
              <w:left w:val="nil"/>
              <w:bottom w:val="single" w:sz="4" w:space="0" w:color="auto"/>
              <w:right w:val="single" w:sz="4" w:space="0" w:color="auto"/>
            </w:tcBorders>
            <w:shd w:val="clear" w:color="000000" w:fill="DDEBF7"/>
            <w:vAlign w:val="center"/>
            <w:hideMark/>
          </w:tcPr>
          <w:p w14:paraId="70868E4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1.392.300,00 </w:t>
            </w:r>
          </w:p>
        </w:tc>
      </w:tr>
      <w:tr w:rsidR="00FD0995" w:rsidRPr="009E27AE" w14:paraId="072D5203"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2A26592"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lastRenderedPageBreak/>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5B1F7FA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6271465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2EA4708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757E3E6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C5821D8" w14:textId="77777777" w:rsidTr="00FD0995">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0AFE6F9"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273CCCE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628D89D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6AEEDC3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688330A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1530</w:t>
            </w:r>
          </w:p>
        </w:tc>
        <w:tc>
          <w:tcPr>
            <w:tcW w:w="1008" w:type="dxa"/>
            <w:tcBorders>
              <w:top w:val="nil"/>
              <w:left w:val="nil"/>
              <w:bottom w:val="single" w:sz="4" w:space="0" w:color="auto"/>
              <w:right w:val="single" w:sz="4" w:space="0" w:color="auto"/>
            </w:tcBorders>
            <w:shd w:val="clear" w:color="000000" w:fill="DDEBF7"/>
            <w:vAlign w:val="center"/>
            <w:hideMark/>
          </w:tcPr>
          <w:p w14:paraId="0BED53B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68,00 </w:t>
            </w:r>
          </w:p>
        </w:tc>
        <w:tc>
          <w:tcPr>
            <w:tcW w:w="1437" w:type="dxa"/>
            <w:tcBorders>
              <w:top w:val="nil"/>
              <w:left w:val="nil"/>
              <w:bottom w:val="single" w:sz="4" w:space="0" w:color="auto"/>
              <w:right w:val="single" w:sz="4" w:space="0" w:color="auto"/>
            </w:tcBorders>
            <w:shd w:val="clear" w:color="000000" w:fill="DDEBF7"/>
            <w:vAlign w:val="center"/>
            <w:hideMark/>
          </w:tcPr>
          <w:p w14:paraId="2AB0D13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1.040.400,00 </w:t>
            </w:r>
          </w:p>
        </w:tc>
      </w:tr>
      <w:tr w:rsidR="00FD0995" w:rsidRPr="009E27AE" w14:paraId="0F8AF3A4" w14:textId="77777777" w:rsidTr="00FD0995">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C175202"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65B1D7D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72B22706"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378FFBCE"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77" w:type="dxa"/>
            <w:tcBorders>
              <w:top w:val="nil"/>
              <w:left w:val="nil"/>
              <w:bottom w:val="single" w:sz="4" w:space="0" w:color="auto"/>
              <w:right w:val="single" w:sz="4" w:space="0" w:color="auto"/>
            </w:tcBorders>
            <w:shd w:val="clear" w:color="000000" w:fill="DDEBF7"/>
            <w:vAlign w:val="center"/>
            <w:hideMark/>
          </w:tcPr>
          <w:p w14:paraId="29BBD39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1530</w:t>
            </w:r>
          </w:p>
        </w:tc>
        <w:tc>
          <w:tcPr>
            <w:tcW w:w="1008" w:type="dxa"/>
            <w:tcBorders>
              <w:top w:val="nil"/>
              <w:left w:val="nil"/>
              <w:bottom w:val="single" w:sz="4" w:space="0" w:color="auto"/>
              <w:right w:val="single" w:sz="4" w:space="0" w:color="auto"/>
            </w:tcBorders>
            <w:shd w:val="clear" w:color="000000" w:fill="DDEBF7"/>
            <w:vAlign w:val="center"/>
            <w:hideMark/>
          </w:tcPr>
          <w:p w14:paraId="25B14C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295,40 </w:t>
            </w:r>
          </w:p>
        </w:tc>
        <w:tc>
          <w:tcPr>
            <w:tcW w:w="1437" w:type="dxa"/>
            <w:tcBorders>
              <w:top w:val="nil"/>
              <w:left w:val="nil"/>
              <w:bottom w:val="single" w:sz="4" w:space="0" w:color="auto"/>
              <w:right w:val="single" w:sz="4" w:space="0" w:color="auto"/>
            </w:tcBorders>
            <w:shd w:val="clear" w:color="000000" w:fill="DDEBF7"/>
            <w:vAlign w:val="center"/>
            <w:hideMark/>
          </w:tcPr>
          <w:p w14:paraId="1DC4520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903.924,00 </w:t>
            </w:r>
          </w:p>
        </w:tc>
      </w:tr>
      <w:tr w:rsidR="00FD0995" w:rsidRPr="009E27AE" w14:paraId="51821CBD"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60B1970B"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17FC713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4A910EBF"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39EF8A3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3595DE6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2D8CC4A" w14:textId="77777777" w:rsidTr="00FD0995">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7955A27"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5</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07B0355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0DFAA2F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634ADA8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49AF915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350</w:t>
            </w:r>
          </w:p>
        </w:tc>
        <w:tc>
          <w:tcPr>
            <w:tcW w:w="1008" w:type="dxa"/>
            <w:tcBorders>
              <w:top w:val="nil"/>
              <w:left w:val="nil"/>
              <w:bottom w:val="single" w:sz="4" w:space="0" w:color="auto"/>
              <w:right w:val="single" w:sz="4" w:space="0" w:color="auto"/>
            </w:tcBorders>
            <w:shd w:val="clear" w:color="000000" w:fill="DDEBF7"/>
            <w:vAlign w:val="center"/>
            <w:hideMark/>
          </w:tcPr>
          <w:p w14:paraId="6F66A37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74,00 </w:t>
            </w:r>
          </w:p>
        </w:tc>
        <w:tc>
          <w:tcPr>
            <w:tcW w:w="1437" w:type="dxa"/>
            <w:tcBorders>
              <w:top w:val="nil"/>
              <w:left w:val="nil"/>
              <w:bottom w:val="single" w:sz="4" w:space="0" w:color="auto"/>
              <w:right w:val="single" w:sz="4" w:space="0" w:color="auto"/>
            </w:tcBorders>
            <w:shd w:val="clear" w:color="000000" w:fill="DDEBF7"/>
            <w:vAlign w:val="center"/>
            <w:hideMark/>
          </w:tcPr>
          <w:p w14:paraId="4F99302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259.000,00 </w:t>
            </w:r>
          </w:p>
        </w:tc>
      </w:tr>
      <w:tr w:rsidR="00FD0995" w:rsidRPr="009E27AE" w14:paraId="5ED9EEF7" w14:textId="77777777" w:rsidTr="00FD0995">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2220C5A"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3F40878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299C0DAD"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62C57233"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77" w:type="dxa"/>
            <w:tcBorders>
              <w:top w:val="nil"/>
              <w:left w:val="nil"/>
              <w:bottom w:val="single" w:sz="4" w:space="0" w:color="auto"/>
              <w:right w:val="single" w:sz="4" w:space="0" w:color="auto"/>
            </w:tcBorders>
            <w:shd w:val="clear" w:color="000000" w:fill="DDEBF7"/>
            <w:vAlign w:val="center"/>
            <w:hideMark/>
          </w:tcPr>
          <w:p w14:paraId="4BBAEBE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350</w:t>
            </w:r>
          </w:p>
        </w:tc>
        <w:tc>
          <w:tcPr>
            <w:tcW w:w="1008" w:type="dxa"/>
            <w:tcBorders>
              <w:top w:val="nil"/>
              <w:left w:val="nil"/>
              <w:bottom w:val="single" w:sz="4" w:space="0" w:color="auto"/>
              <w:right w:val="single" w:sz="4" w:space="0" w:color="auto"/>
            </w:tcBorders>
            <w:shd w:val="clear" w:color="000000" w:fill="DDEBF7"/>
            <w:vAlign w:val="center"/>
            <w:hideMark/>
          </w:tcPr>
          <w:p w14:paraId="5CF849B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382,00 </w:t>
            </w:r>
          </w:p>
        </w:tc>
        <w:tc>
          <w:tcPr>
            <w:tcW w:w="1437" w:type="dxa"/>
            <w:tcBorders>
              <w:top w:val="nil"/>
              <w:left w:val="nil"/>
              <w:bottom w:val="single" w:sz="4" w:space="0" w:color="auto"/>
              <w:right w:val="single" w:sz="4" w:space="0" w:color="auto"/>
            </w:tcBorders>
            <w:shd w:val="clear" w:color="000000" w:fill="DDEBF7"/>
            <w:vAlign w:val="center"/>
            <w:hideMark/>
          </w:tcPr>
          <w:p w14:paraId="3C31D58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267.400,00 </w:t>
            </w:r>
          </w:p>
        </w:tc>
      </w:tr>
      <w:tr w:rsidR="00FD0995" w:rsidRPr="009E27AE" w14:paraId="683E24EB"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69B15FC8"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54B464A1"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278560B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42DAFE81"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437" w:type="dxa"/>
            <w:tcBorders>
              <w:top w:val="nil"/>
              <w:left w:val="nil"/>
              <w:bottom w:val="single" w:sz="4" w:space="0" w:color="auto"/>
              <w:right w:val="single" w:sz="4" w:space="0" w:color="auto"/>
            </w:tcBorders>
            <w:shd w:val="clear" w:color="000000" w:fill="DDEBF7"/>
            <w:vAlign w:val="center"/>
            <w:hideMark/>
          </w:tcPr>
          <w:p w14:paraId="6662680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14211419" w14:textId="77777777" w:rsidTr="00FD0995">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31B2AAE"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7</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344130D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43FBD4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97" w:type="dxa"/>
            <w:tcBorders>
              <w:top w:val="nil"/>
              <w:left w:val="nil"/>
              <w:bottom w:val="single" w:sz="4" w:space="0" w:color="auto"/>
              <w:right w:val="single" w:sz="4" w:space="0" w:color="auto"/>
            </w:tcBorders>
            <w:shd w:val="clear" w:color="000000" w:fill="DDEBF7"/>
            <w:vAlign w:val="center"/>
            <w:hideMark/>
          </w:tcPr>
          <w:p w14:paraId="2F0C047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577" w:type="dxa"/>
            <w:tcBorders>
              <w:top w:val="nil"/>
              <w:left w:val="nil"/>
              <w:bottom w:val="single" w:sz="4" w:space="0" w:color="auto"/>
              <w:right w:val="single" w:sz="4" w:space="0" w:color="auto"/>
            </w:tcBorders>
            <w:shd w:val="clear" w:color="000000" w:fill="DDEBF7"/>
            <w:vAlign w:val="center"/>
            <w:hideMark/>
          </w:tcPr>
          <w:p w14:paraId="7B13D3B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335</w:t>
            </w:r>
          </w:p>
        </w:tc>
        <w:tc>
          <w:tcPr>
            <w:tcW w:w="1008" w:type="dxa"/>
            <w:tcBorders>
              <w:top w:val="nil"/>
              <w:left w:val="nil"/>
              <w:bottom w:val="single" w:sz="4" w:space="0" w:color="auto"/>
              <w:right w:val="single" w:sz="4" w:space="0" w:color="auto"/>
            </w:tcBorders>
            <w:shd w:val="clear" w:color="000000" w:fill="DDEBF7"/>
            <w:vAlign w:val="center"/>
            <w:hideMark/>
          </w:tcPr>
          <w:p w14:paraId="42AE242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64,00 </w:t>
            </w:r>
          </w:p>
        </w:tc>
        <w:tc>
          <w:tcPr>
            <w:tcW w:w="1437" w:type="dxa"/>
            <w:tcBorders>
              <w:top w:val="nil"/>
              <w:left w:val="nil"/>
              <w:bottom w:val="single" w:sz="4" w:space="0" w:color="auto"/>
              <w:right w:val="single" w:sz="4" w:space="0" w:color="auto"/>
            </w:tcBorders>
            <w:shd w:val="clear" w:color="000000" w:fill="DDEBF7"/>
            <w:vAlign w:val="center"/>
            <w:hideMark/>
          </w:tcPr>
          <w:p w14:paraId="2DAE55D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214.400,00 </w:t>
            </w:r>
          </w:p>
        </w:tc>
      </w:tr>
      <w:tr w:rsidR="00FD0995" w:rsidRPr="009E27AE" w14:paraId="163564DA" w14:textId="77777777" w:rsidTr="00FD0995">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40CAC84"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05432EF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87" w:type="dxa"/>
            <w:tcBorders>
              <w:top w:val="nil"/>
              <w:left w:val="nil"/>
              <w:bottom w:val="single" w:sz="4" w:space="0" w:color="auto"/>
              <w:right w:val="single" w:sz="4" w:space="0" w:color="auto"/>
            </w:tcBorders>
            <w:shd w:val="clear" w:color="000000" w:fill="DDEBF7"/>
            <w:vAlign w:val="center"/>
            <w:hideMark/>
          </w:tcPr>
          <w:p w14:paraId="7D6D08CD"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w:t>
            </w:r>
            <w:r w:rsidRPr="009E27AE">
              <w:rPr>
                <w:rFonts w:ascii="Arial" w:hAnsi="Arial" w:cs="Arial"/>
                <w:color w:val="000000"/>
                <w:sz w:val="20"/>
                <w:szCs w:val="20"/>
              </w:rPr>
              <w:lastRenderedPageBreak/>
              <w:t>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97" w:type="dxa"/>
            <w:tcBorders>
              <w:top w:val="nil"/>
              <w:left w:val="nil"/>
              <w:bottom w:val="single" w:sz="4" w:space="0" w:color="auto"/>
              <w:right w:val="single" w:sz="4" w:space="0" w:color="auto"/>
            </w:tcBorders>
            <w:shd w:val="clear" w:color="000000" w:fill="DDEBF7"/>
            <w:vAlign w:val="center"/>
            <w:hideMark/>
          </w:tcPr>
          <w:p w14:paraId="5AF78939"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577" w:type="dxa"/>
            <w:tcBorders>
              <w:top w:val="nil"/>
              <w:left w:val="nil"/>
              <w:bottom w:val="single" w:sz="4" w:space="0" w:color="auto"/>
              <w:right w:val="single" w:sz="4" w:space="0" w:color="auto"/>
            </w:tcBorders>
            <w:shd w:val="clear" w:color="000000" w:fill="DDEBF7"/>
            <w:vAlign w:val="center"/>
            <w:hideMark/>
          </w:tcPr>
          <w:p w14:paraId="6558272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335</w:t>
            </w:r>
          </w:p>
        </w:tc>
        <w:tc>
          <w:tcPr>
            <w:tcW w:w="1008" w:type="dxa"/>
            <w:tcBorders>
              <w:top w:val="nil"/>
              <w:left w:val="nil"/>
              <w:bottom w:val="single" w:sz="4" w:space="0" w:color="auto"/>
              <w:right w:val="single" w:sz="4" w:space="0" w:color="auto"/>
            </w:tcBorders>
            <w:shd w:val="clear" w:color="000000" w:fill="DDEBF7"/>
            <w:vAlign w:val="center"/>
            <w:hideMark/>
          </w:tcPr>
          <w:p w14:paraId="01E2B5A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425,00 </w:t>
            </w:r>
          </w:p>
        </w:tc>
        <w:tc>
          <w:tcPr>
            <w:tcW w:w="1437" w:type="dxa"/>
            <w:tcBorders>
              <w:top w:val="nil"/>
              <w:left w:val="nil"/>
              <w:bottom w:val="single" w:sz="4" w:space="0" w:color="auto"/>
              <w:right w:val="single" w:sz="4" w:space="0" w:color="auto"/>
            </w:tcBorders>
            <w:shd w:val="clear" w:color="000000" w:fill="DDEBF7"/>
            <w:vAlign w:val="center"/>
            <w:hideMark/>
          </w:tcPr>
          <w:p w14:paraId="71604B4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284.750,00 </w:t>
            </w:r>
          </w:p>
        </w:tc>
      </w:tr>
      <w:tr w:rsidR="00FD0995" w:rsidRPr="009E27AE" w14:paraId="2E5236C7" w14:textId="77777777" w:rsidTr="00FD0995">
        <w:trPr>
          <w:trHeight w:val="30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196AB94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lastRenderedPageBreak/>
              <w:t>CORRETIVA</w:t>
            </w:r>
          </w:p>
        </w:tc>
      </w:tr>
      <w:tr w:rsidR="00FD0995" w:rsidRPr="009E27AE" w14:paraId="26D8AACE" w14:textId="77777777" w:rsidTr="00FD0995">
        <w:trPr>
          <w:trHeight w:val="63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30C384D"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3F3FFC7F"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11D699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4068AE0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AE848A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C375AC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2A140C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78F498C"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4C66FED"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9</w:t>
            </w:r>
            <w:proofErr w:type="gramEnd"/>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BC09E2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77F395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6C6D6C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530</w:t>
            </w:r>
          </w:p>
        </w:tc>
        <w:tc>
          <w:tcPr>
            <w:tcW w:w="1008" w:type="dxa"/>
            <w:tcBorders>
              <w:top w:val="nil"/>
              <w:left w:val="nil"/>
              <w:bottom w:val="single" w:sz="4" w:space="0" w:color="auto"/>
              <w:right w:val="single" w:sz="4" w:space="0" w:color="auto"/>
            </w:tcBorders>
            <w:shd w:val="clear" w:color="000000" w:fill="FFF2CC"/>
            <w:vAlign w:val="center"/>
            <w:hideMark/>
          </w:tcPr>
          <w:p w14:paraId="45298D6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369,84 </w:t>
            </w:r>
          </w:p>
        </w:tc>
        <w:tc>
          <w:tcPr>
            <w:tcW w:w="1437" w:type="dxa"/>
            <w:tcBorders>
              <w:top w:val="nil"/>
              <w:left w:val="nil"/>
              <w:bottom w:val="single" w:sz="4" w:space="0" w:color="auto"/>
              <w:right w:val="single" w:sz="4" w:space="0" w:color="auto"/>
            </w:tcBorders>
            <w:shd w:val="clear" w:color="000000" w:fill="FFF2CC"/>
            <w:vAlign w:val="center"/>
            <w:hideMark/>
          </w:tcPr>
          <w:p w14:paraId="6622291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196.015,20 </w:t>
            </w:r>
          </w:p>
        </w:tc>
      </w:tr>
      <w:tr w:rsidR="00FD0995" w:rsidRPr="009E27AE" w14:paraId="4EC4438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0552C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A46859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E8013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278017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140</w:t>
            </w:r>
          </w:p>
        </w:tc>
        <w:tc>
          <w:tcPr>
            <w:tcW w:w="1008" w:type="dxa"/>
            <w:tcBorders>
              <w:top w:val="nil"/>
              <w:left w:val="nil"/>
              <w:bottom w:val="single" w:sz="4" w:space="0" w:color="auto"/>
              <w:right w:val="single" w:sz="4" w:space="0" w:color="auto"/>
            </w:tcBorders>
            <w:shd w:val="clear" w:color="000000" w:fill="FFF2CC"/>
            <w:vAlign w:val="center"/>
            <w:hideMark/>
          </w:tcPr>
          <w:p w14:paraId="50DC28E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113,82 </w:t>
            </w:r>
          </w:p>
        </w:tc>
        <w:tc>
          <w:tcPr>
            <w:tcW w:w="1437" w:type="dxa"/>
            <w:tcBorders>
              <w:top w:val="nil"/>
              <w:left w:val="nil"/>
              <w:bottom w:val="single" w:sz="4" w:space="0" w:color="auto"/>
              <w:right w:val="single" w:sz="4" w:space="0" w:color="auto"/>
            </w:tcBorders>
            <w:shd w:val="clear" w:color="000000" w:fill="FFF2CC"/>
            <w:vAlign w:val="center"/>
            <w:hideMark/>
          </w:tcPr>
          <w:p w14:paraId="2919685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15.934,80 </w:t>
            </w:r>
          </w:p>
        </w:tc>
      </w:tr>
      <w:tr w:rsidR="00FD0995" w:rsidRPr="009E27AE" w14:paraId="4E0F675C"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A5F197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609D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E751B9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DB047F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140</w:t>
            </w:r>
          </w:p>
        </w:tc>
        <w:tc>
          <w:tcPr>
            <w:tcW w:w="1008" w:type="dxa"/>
            <w:tcBorders>
              <w:top w:val="nil"/>
              <w:left w:val="nil"/>
              <w:bottom w:val="single" w:sz="4" w:space="0" w:color="auto"/>
              <w:right w:val="single" w:sz="4" w:space="0" w:color="auto"/>
            </w:tcBorders>
            <w:shd w:val="clear" w:color="000000" w:fill="FFF2CC"/>
            <w:vAlign w:val="center"/>
            <w:hideMark/>
          </w:tcPr>
          <w:p w14:paraId="6EC5E64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794,80 </w:t>
            </w:r>
          </w:p>
        </w:tc>
        <w:tc>
          <w:tcPr>
            <w:tcW w:w="1437" w:type="dxa"/>
            <w:tcBorders>
              <w:top w:val="nil"/>
              <w:left w:val="nil"/>
              <w:bottom w:val="single" w:sz="4" w:space="0" w:color="auto"/>
              <w:right w:val="single" w:sz="4" w:space="0" w:color="auto"/>
            </w:tcBorders>
            <w:shd w:val="clear" w:color="000000" w:fill="FFF2CC"/>
            <w:vAlign w:val="center"/>
            <w:hideMark/>
          </w:tcPr>
          <w:p w14:paraId="3921503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111.272,00 </w:t>
            </w:r>
          </w:p>
        </w:tc>
      </w:tr>
      <w:tr w:rsidR="00FD0995" w:rsidRPr="009E27AE" w14:paraId="1D6ACE3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FD07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90D9E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A74BEA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BC2B80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781BAB1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913,81 </w:t>
            </w:r>
          </w:p>
        </w:tc>
        <w:tc>
          <w:tcPr>
            <w:tcW w:w="1437" w:type="dxa"/>
            <w:tcBorders>
              <w:top w:val="nil"/>
              <w:left w:val="nil"/>
              <w:bottom w:val="single" w:sz="4" w:space="0" w:color="auto"/>
              <w:right w:val="single" w:sz="4" w:space="0" w:color="auto"/>
            </w:tcBorders>
            <w:shd w:val="clear" w:color="000000" w:fill="FFF2CC"/>
            <w:vAlign w:val="center"/>
            <w:hideMark/>
          </w:tcPr>
          <w:p w14:paraId="587F0EE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45.690,50 </w:t>
            </w:r>
          </w:p>
        </w:tc>
      </w:tr>
      <w:tr w:rsidR="00FD0995" w:rsidRPr="009E27AE" w14:paraId="65458EC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76E7B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DA3D3A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0FBCA1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685C4E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54E0A4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335,20 </w:t>
            </w:r>
          </w:p>
        </w:tc>
        <w:tc>
          <w:tcPr>
            <w:tcW w:w="1437" w:type="dxa"/>
            <w:tcBorders>
              <w:top w:val="nil"/>
              <w:left w:val="nil"/>
              <w:bottom w:val="single" w:sz="4" w:space="0" w:color="auto"/>
              <w:right w:val="single" w:sz="4" w:space="0" w:color="auto"/>
            </w:tcBorders>
            <w:shd w:val="clear" w:color="000000" w:fill="FFF2CC"/>
            <w:vAlign w:val="center"/>
            <w:hideMark/>
          </w:tcPr>
          <w:p w14:paraId="491FD54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8.380,00 </w:t>
            </w:r>
          </w:p>
        </w:tc>
      </w:tr>
      <w:tr w:rsidR="00FD0995" w:rsidRPr="009E27AE" w14:paraId="2A8A5B1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882886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2B704A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2392C9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6716F9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110</w:t>
            </w:r>
          </w:p>
        </w:tc>
        <w:tc>
          <w:tcPr>
            <w:tcW w:w="1008" w:type="dxa"/>
            <w:tcBorders>
              <w:top w:val="nil"/>
              <w:left w:val="nil"/>
              <w:bottom w:val="single" w:sz="4" w:space="0" w:color="auto"/>
              <w:right w:val="single" w:sz="4" w:space="0" w:color="auto"/>
            </w:tcBorders>
            <w:shd w:val="clear" w:color="000000" w:fill="FFF2CC"/>
            <w:vAlign w:val="center"/>
            <w:hideMark/>
          </w:tcPr>
          <w:p w14:paraId="68D385B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499,30 </w:t>
            </w:r>
          </w:p>
        </w:tc>
        <w:tc>
          <w:tcPr>
            <w:tcW w:w="1437" w:type="dxa"/>
            <w:tcBorders>
              <w:top w:val="nil"/>
              <w:left w:val="nil"/>
              <w:bottom w:val="single" w:sz="4" w:space="0" w:color="auto"/>
              <w:right w:val="single" w:sz="4" w:space="0" w:color="auto"/>
            </w:tcBorders>
            <w:shd w:val="clear" w:color="000000" w:fill="FFF2CC"/>
            <w:vAlign w:val="center"/>
            <w:hideMark/>
          </w:tcPr>
          <w:p w14:paraId="15BDB9B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54.923,00 </w:t>
            </w:r>
          </w:p>
        </w:tc>
      </w:tr>
      <w:tr w:rsidR="00FD0995" w:rsidRPr="009E27AE" w14:paraId="4A06244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D5C21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B830D4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DA0FD0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41739F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7A17F62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147,90 </w:t>
            </w:r>
          </w:p>
        </w:tc>
        <w:tc>
          <w:tcPr>
            <w:tcW w:w="1437" w:type="dxa"/>
            <w:tcBorders>
              <w:top w:val="nil"/>
              <w:left w:val="nil"/>
              <w:bottom w:val="single" w:sz="4" w:space="0" w:color="auto"/>
              <w:right w:val="single" w:sz="4" w:space="0" w:color="auto"/>
            </w:tcBorders>
            <w:shd w:val="clear" w:color="000000" w:fill="FFF2CC"/>
            <w:vAlign w:val="center"/>
            <w:hideMark/>
          </w:tcPr>
          <w:p w14:paraId="044AF0D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2.218,50 </w:t>
            </w:r>
          </w:p>
        </w:tc>
      </w:tr>
      <w:tr w:rsidR="00FD0995" w:rsidRPr="009E27AE" w14:paraId="798DC6B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8AA65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C10312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43B85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A6B5D2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43E13B1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212,20 </w:t>
            </w:r>
          </w:p>
        </w:tc>
        <w:tc>
          <w:tcPr>
            <w:tcW w:w="1437" w:type="dxa"/>
            <w:tcBorders>
              <w:top w:val="nil"/>
              <w:left w:val="nil"/>
              <w:bottom w:val="single" w:sz="4" w:space="0" w:color="auto"/>
              <w:right w:val="single" w:sz="4" w:space="0" w:color="auto"/>
            </w:tcBorders>
            <w:shd w:val="clear" w:color="000000" w:fill="FFF2CC"/>
            <w:vAlign w:val="center"/>
            <w:hideMark/>
          </w:tcPr>
          <w:p w14:paraId="32A4DBB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3.183,00 </w:t>
            </w:r>
          </w:p>
        </w:tc>
      </w:tr>
      <w:tr w:rsidR="00FD0995" w:rsidRPr="009E27AE" w14:paraId="7DDC8608"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0CF5A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F39EBA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C123E8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2F5D19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3B76035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180,00 </w:t>
            </w:r>
          </w:p>
        </w:tc>
        <w:tc>
          <w:tcPr>
            <w:tcW w:w="1437" w:type="dxa"/>
            <w:tcBorders>
              <w:top w:val="nil"/>
              <w:left w:val="nil"/>
              <w:bottom w:val="single" w:sz="4" w:space="0" w:color="auto"/>
              <w:right w:val="single" w:sz="4" w:space="0" w:color="auto"/>
            </w:tcBorders>
            <w:shd w:val="clear" w:color="000000" w:fill="FFF2CC"/>
            <w:vAlign w:val="center"/>
            <w:hideMark/>
          </w:tcPr>
          <w:p w14:paraId="396BF68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2.700,00 </w:t>
            </w:r>
          </w:p>
        </w:tc>
      </w:tr>
      <w:tr w:rsidR="00FD0995" w:rsidRPr="009E27AE" w14:paraId="1A6668E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0ED29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3B11A0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C3F98F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EDB23B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FFF2CC"/>
            <w:vAlign w:val="center"/>
            <w:hideMark/>
          </w:tcPr>
          <w:p w14:paraId="07F575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166,90 </w:t>
            </w:r>
          </w:p>
        </w:tc>
        <w:tc>
          <w:tcPr>
            <w:tcW w:w="1437" w:type="dxa"/>
            <w:tcBorders>
              <w:top w:val="nil"/>
              <w:left w:val="nil"/>
              <w:bottom w:val="single" w:sz="4" w:space="0" w:color="auto"/>
              <w:right w:val="single" w:sz="4" w:space="0" w:color="auto"/>
            </w:tcBorders>
            <w:shd w:val="clear" w:color="000000" w:fill="FFF2CC"/>
            <w:vAlign w:val="center"/>
            <w:hideMark/>
          </w:tcPr>
          <w:p w14:paraId="6E9D0F7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66.760,00 </w:t>
            </w:r>
          </w:p>
        </w:tc>
      </w:tr>
      <w:tr w:rsidR="00FD0995" w:rsidRPr="009E27AE" w14:paraId="3E9B6A0B" w14:textId="77777777" w:rsidTr="00FD0995">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D3FDC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0BB7F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97" w:type="dxa"/>
            <w:tcBorders>
              <w:top w:val="nil"/>
              <w:left w:val="nil"/>
              <w:bottom w:val="single" w:sz="4" w:space="0" w:color="auto"/>
              <w:right w:val="single" w:sz="4" w:space="0" w:color="auto"/>
            </w:tcBorders>
            <w:shd w:val="clear" w:color="000000" w:fill="FFF2CC"/>
            <w:vAlign w:val="center"/>
            <w:hideMark/>
          </w:tcPr>
          <w:p w14:paraId="040AD0E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DFD8C9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FFF2CC"/>
            <w:vAlign w:val="center"/>
            <w:hideMark/>
          </w:tcPr>
          <w:p w14:paraId="7307E9D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502,14 </w:t>
            </w:r>
          </w:p>
        </w:tc>
        <w:tc>
          <w:tcPr>
            <w:tcW w:w="1437" w:type="dxa"/>
            <w:tcBorders>
              <w:top w:val="nil"/>
              <w:left w:val="nil"/>
              <w:bottom w:val="single" w:sz="4" w:space="0" w:color="auto"/>
              <w:right w:val="single" w:sz="4" w:space="0" w:color="auto"/>
            </w:tcBorders>
            <w:shd w:val="clear" w:color="000000" w:fill="FFF2CC"/>
            <w:vAlign w:val="center"/>
            <w:hideMark/>
          </w:tcPr>
          <w:p w14:paraId="11A33E5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200.856,00 </w:t>
            </w:r>
          </w:p>
        </w:tc>
      </w:tr>
      <w:tr w:rsidR="00FD0995" w:rsidRPr="009E27AE" w14:paraId="0AD945D2"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B400B0D"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12F4D0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4EFDC86"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10EBDD9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3A0CCB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20FE0F5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C5840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0AFB66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FF5A54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DD335A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150</w:t>
            </w:r>
          </w:p>
        </w:tc>
        <w:tc>
          <w:tcPr>
            <w:tcW w:w="1008" w:type="dxa"/>
            <w:tcBorders>
              <w:top w:val="nil"/>
              <w:left w:val="nil"/>
              <w:bottom w:val="single" w:sz="4" w:space="0" w:color="auto"/>
              <w:right w:val="single" w:sz="4" w:space="0" w:color="auto"/>
            </w:tcBorders>
            <w:shd w:val="clear" w:color="000000" w:fill="FFF2CC"/>
            <w:vAlign w:val="center"/>
            <w:hideMark/>
          </w:tcPr>
          <w:p w14:paraId="1ABDB7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555,00 </w:t>
            </w:r>
          </w:p>
        </w:tc>
        <w:tc>
          <w:tcPr>
            <w:tcW w:w="1437" w:type="dxa"/>
            <w:tcBorders>
              <w:top w:val="nil"/>
              <w:left w:val="nil"/>
              <w:bottom w:val="single" w:sz="4" w:space="0" w:color="auto"/>
              <w:right w:val="single" w:sz="4" w:space="0" w:color="auto"/>
            </w:tcBorders>
            <w:shd w:val="clear" w:color="000000" w:fill="FFF2CC"/>
            <w:vAlign w:val="center"/>
            <w:hideMark/>
          </w:tcPr>
          <w:p w14:paraId="7B23A1A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83.250,00 </w:t>
            </w:r>
          </w:p>
        </w:tc>
      </w:tr>
      <w:tr w:rsidR="00FD0995" w:rsidRPr="009E27AE" w14:paraId="19E1E19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D9E430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B7D807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8B7104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1F9527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24DD2F5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176,80 </w:t>
            </w:r>
          </w:p>
        </w:tc>
        <w:tc>
          <w:tcPr>
            <w:tcW w:w="1437" w:type="dxa"/>
            <w:tcBorders>
              <w:top w:val="nil"/>
              <w:left w:val="nil"/>
              <w:bottom w:val="single" w:sz="4" w:space="0" w:color="auto"/>
              <w:right w:val="single" w:sz="4" w:space="0" w:color="auto"/>
            </w:tcBorders>
            <w:shd w:val="clear" w:color="000000" w:fill="FFF2CC"/>
            <w:vAlign w:val="center"/>
            <w:hideMark/>
          </w:tcPr>
          <w:p w14:paraId="546DF87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17.680,00 </w:t>
            </w:r>
          </w:p>
        </w:tc>
      </w:tr>
      <w:tr w:rsidR="00FD0995" w:rsidRPr="009E27AE" w14:paraId="5C912EA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98616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5DE914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67916B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E69E30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1F36FD8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439,20 </w:t>
            </w:r>
          </w:p>
        </w:tc>
        <w:tc>
          <w:tcPr>
            <w:tcW w:w="1437" w:type="dxa"/>
            <w:tcBorders>
              <w:top w:val="nil"/>
              <w:left w:val="nil"/>
              <w:bottom w:val="single" w:sz="4" w:space="0" w:color="auto"/>
              <w:right w:val="single" w:sz="4" w:space="0" w:color="auto"/>
            </w:tcBorders>
            <w:shd w:val="clear" w:color="000000" w:fill="FFF2CC"/>
            <w:vAlign w:val="center"/>
            <w:hideMark/>
          </w:tcPr>
          <w:p w14:paraId="1BA9CF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43.920,00 </w:t>
            </w:r>
          </w:p>
        </w:tc>
      </w:tr>
      <w:tr w:rsidR="00FD0995" w:rsidRPr="009E27AE" w14:paraId="032C897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B7EB2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2C5F8C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FE51B6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358C14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5EFB23C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234,20 </w:t>
            </w:r>
          </w:p>
        </w:tc>
        <w:tc>
          <w:tcPr>
            <w:tcW w:w="1437" w:type="dxa"/>
            <w:tcBorders>
              <w:top w:val="nil"/>
              <w:left w:val="nil"/>
              <w:bottom w:val="single" w:sz="4" w:space="0" w:color="auto"/>
              <w:right w:val="single" w:sz="4" w:space="0" w:color="auto"/>
            </w:tcBorders>
            <w:shd w:val="clear" w:color="000000" w:fill="FFF2CC"/>
            <w:vAlign w:val="center"/>
            <w:hideMark/>
          </w:tcPr>
          <w:p w14:paraId="639917A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23.420,00 </w:t>
            </w:r>
          </w:p>
        </w:tc>
      </w:tr>
      <w:tr w:rsidR="00FD0995" w:rsidRPr="009E27AE" w14:paraId="6E68820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EA2EF2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BBE73B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46AAA5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B16C56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300</w:t>
            </w:r>
          </w:p>
        </w:tc>
        <w:tc>
          <w:tcPr>
            <w:tcW w:w="1008" w:type="dxa"/>
            <w:tcBorders>
              <w:top w:val="nil"/>
              <w:left w:val="nil"/>
              <w:bottom w:val="single" w:sz="4" w:space="0" w:color="auto"/>
              <w:right w:val="single" w:sz="4" w:space="0" w:color="auto"/>
            </w:tcBorders>
            <w:shd w:val="clear" w:color="000000" w:fill="FFF2CC"/>
            <w:vAlign w:val="center"/>
            <w:hideMark/>
          </w:tcPr>
          <w:p w14:paraId="439F871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234,20 </w:t>
            </w:r>
          </w:p>
        </w:tc>
        <w:tc>
          <w:tcPr>
            <w:tcW w:w="1437" w:type="dxa"/>
            <w:tcBorders>
              <w:top w:val="nil"/>
              <w:left w:val="nil"/>
              <w:bottom w:val="single" w:sz="4" w:space="0" w:color="auto"/>
              <w:right w:val="single" w:sz="4" w:space="0" w:color="auto"/>
            </w:tcBorders>
            <w:shd w:val="clear" w:color="000000" w:fill="FFF2CC"/>
            <w:vAlign w:val="center"/>
            <w:hideMark/>
          </w:tcPr>
          <w:p w14:paraId="5A0E373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70.260,00 </w:t>
            </w:r>
          </w:p>
        </w:tc>
      </w:tr>
      <w:tr w:rsidR="00FD0995" w:rsidRPr="009E27AE" w14:paraId="27842068"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524DD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lastRenderedPageBreak/>
              <w:t>25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280392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C1D21B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4A2A1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w:t>
            </w:r>
          </w:p>
        </w:tc>
        <w:tc>
          <w:tcPr>
            <w:tcW w:w="1008" w:type="dxa"/>
            <w:tcBorders>
              <w:top w:val="nil"/>
              <w:left w:val="nil"/>
              <w:bottom w:val="single" w:sz="4" w:space="0" w:color="auto"/>
              <w:right w:val="single" w:sz="4" w:space="0" w:color="auto"/>
            </w:tcBorders>
            <w:shd w:val="clear" w:color="000000" w:fill="FFF2CC"/>
            <w:vAlign w:val="center"/>
            <w:hideMark/>
          </w:tcPr>
          <w:p w14:paraId="7E08619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168,30 </w:t>
            </w:r>
          </w:p>
        </w:tc>
        <w:tc>
          <w:tcPr>
            <w:tcW w:w="1437" w:type="dxa"/>
            <w:tcBorders>
              <w:top w:val="nil"/>
              <w:left w:val="nil"/>
              <w:bottom w:val="single" w:sz="4" w:space="0" w:color="auto"/>
              <w:right w:val="single" w:sz="4" w:space="0" w:color="auto"/>
            </w:tcBorders>
            <w:shd w:val="clear" w:color="000000" w:fill="FFF2CC"/>
            <w:vAlign w:val="center"/>
            <w:hideMark/>
          </w:tcPr>
          <w:p w14:paraId="22941F5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5.049,00 </w:t>
            </w:r>
          </w:p>
        </w:tc>
      </w:tr>
      <w:tr w:rsidR="00FD0995" w:rsidRPr="009E27AE" w14:paraId="2FD4EA3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DC05A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DD1C9A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431304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E1516B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4A16246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146,20 </w:t>
            </w:r>
          </w:p>
        </w:tc>
        <w:tc>
          <w:tcPr>
            <w:tcW w:w="1437" w:type="dxa"/>
            <w:tcBorders>
              <w:top w:val="nil"/>
              <w:left w:val="nil"/>
              <w:bottom w:val="single" w:sz="4" w:space="0" w:color="auto"/>
              <w:right w:val="single" w:sz="4" w:space="0" w:color="auto"/>
            </w:tcBorders>
            <w:shd w:val="clear" w:color="000000" w:fill="FFF2CC"/>
            <w:vAlign w:val="center"/>
            <w:hideMark/>
          </w:tcPr>
          <w:p w14:paraId="4E806CA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3.655,00 </w:t>
            </w:r>
          </w:p>
        </w:tc>
      </w:tr>
      <w:tr w:rsidR="00FD0995" w:rsidRPr="009E27AE" w14:paraId="626DB2D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2AAFA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EA25C4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5BC221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D74625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44EC530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219,00 </w:t>
            </w:r>
          </w:p>
        </w:tc>
        <w:tc>
          <w:tcPr>
            <w:tcW w:w="1437" w:type="dxa"/>
            <w:tcBorders>
              <w:top w:val="nil"/>
              <w:left w:val="nil"/>
              <w:bottom w:val="single" w:sz="4" w:space="0" w:color="auto"/>
              <w:right w:val="single" w:sz="4" w:space="0" w:color="auto"/>
            </w:tcBorders>
            <w:shd w:val="clear" w:color="000000" w:fill="FFF2CC"/>
            <w:vAlign w:val="center"/>
            <w:hideMark/>
          </w:tcPr>
          <w:p w14:paraId="3939333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3.285,00 </w:t>
            </w:r>
          </w:p>
        </w:tc>
      </w:tr>
      <w:tr w:rsidR="00FD0995" w:rsidRPr="009E27AE" w14:paraId="6A79C00E" w14:textId="77777777" w:rsidTr="00FD0995">
        <w:trPr>
          <w:trHeight w:val="69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573E736"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21E92522" w14:textId="77777777" w:rsidTr="00FD0995">
        <w:trPr>
          <w:trHeight w:val="1095"/>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BC9D73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6951412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D3E3509"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685845F"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B33EBC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10949B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425C2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4D5ECA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DE3B9A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455009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300</w:t>
            </w:r>
          </w:p>
        </w:tc>
        <w:tc>
          <w:tcPr>
            <w:tcW w:w="1008" w:type="dxa"/>
            <w:tcBorders>
              <w:top w:val="nil"/>
              <w:left w:val="nil"/>
              <w:bottom w:val="single" w:sz="4" w:space="0" w:color="auto"/>
              <w:right w:val="single" w:sz="4" w:space="0" w:color="auto"/>
            </w:tcBorders>
            <w:shd w:val="clear" w:color="000000" w:fill="FFF2CC"/>
            <w:vAlign w:val="center"/>
            <w:hideMark/>
          </w:tcPr>
          <w:p w14:paraId="3C03CBE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450,24 </w:t>
            </w:r>
          </w:p>
        </w:tc>
        <w:tc>
          <w:tcPr>
            <w:tcW w:w="1437" w:type="dxa"/>
            <w:tcBorders>
              <w:top w:val="nil"/>
              <w:left w:val="nil"/>
              <w:bottom w:val="single" w:sz="4" w:space="0" w:color="auto"/>
              <w:right w:val="single" w:sz="4" w:space="0" w:color="auto"/>
            </w:tcBorders>
            <w:shd w:val="clear" w:color="000000" w:fill="FFF2CC"/>
            <w:vAlign w:val="center"/>
            <w:hideMark/>
          </w:tcPr>
          <w:p w14:paraId="78B19E0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135.072,00 </w:t>
            </w:r>
          </w:p>
        </w:tc>
      </w:tr>
      <w:tr w:rsidR="00FD0995" w:rsidRPr="009E27AE" w14:paraId="58EBA37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5DC80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4CF602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2A8873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6583B0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75</w:t>
            </w:r>
          </w:p>
        </w:tc>
        <w:tc>
          <w:tcPr>
            <w:tcW w:w="1008" w:type="dxa"/>
            <w:tcBorders>
              <w:top w:val="nil"/>
              <w:left w:val="nil"/>
              <w:bottom w:val="single" w:sz="4" w:space="0" w:color="auto"/>
              <w:right w:val="single" w:sz="4" w:space="0" w:color="auto"/>
            </w:tcBorders>
            <w:shd w:val="clear" w:color="000000" w:fill="FFF2CC"/>
            <w:vAlign w:val="center"/>
            <w:hideMark/>
          </w:tcPr>
          <w:p w14:paraId="51DD1A3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114,10 </w:t>
            </w:r>
          </w:p>
        </w:tc>
        <w:tc>
          <w:tcPr>
            <w:tcW w:w="1437" w:type="dxa"/>
            <w:tcBorders>
              <w:top w:val="nil"/>
              <w:left w:val="nil"/>
              <w:bottom w:val="single" w:sz="4" w:space="0" w:color="auto"/>
              <w:right w:val="single" w:sz="4" w:space="0" w:color="auto"/>
            </w:tcBorders>
            <w:shd w:val="clear" w:color="000000" w:fill="FFF2CC"/>
            <w:vAlign w:val="center"/>
            <w:hideMark/>
          </w:tcPr>
          <w:p w14:paraId="2A429F7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8.557,50 </w:t>
            </w:r>
          </w:p>
        </w:tc>
      </w:tr>
      <w:tr w:rsidR="00FD0995" w:rsidRPr="009E27AE" w14:paraId="27BAA9C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2EBF2C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0CD027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3E3C6E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453411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75</w:t>
            </w:r>
          </w:p>
        </w:tc>
        <w:tc>
          <w:tcPr>
            <w:tcW w:w="1008" w:type="dxa"/>
            <w:tcBorders>
              <w:top w:val="nil"/>
              <w:left w:val="nil"/>
              <w:bottom w:val="single" w:sz="4" w:space="0" w:color="auto"/>
              <w:right w:val="single" w:sz="4" w:space="0" w:color="auto"/>
            </w:tcBorders>
            <w:shd w:val="clear" w:color="000000" w:fill="FFF2CC"/>
            <w:vAlign w:val="center"/>
            <w:hideMark/>
          </w:tcPr>
          <w:p w14:paraId="38F43A9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915,60 </w:t>
            </w:r>
          </w:p>
        </w:tc>
        <w:tc>
          <w:tcPr>
            <w:tcW w:w="1437" w:type="dxa"/>
            <w:tcBorders>
              <w:top w:val="nil"/>
              <w:left w:val="nil"/>
              <w:bottom w:val="single" w:sz="4" w:space="0" w:color="auto"/>
              <w:right w:val="single" w:sz="4" w:space="0" w:color="auto"/>
            </w:tcBorders>
            <w:shd w:val="clear" w:color="000000" w:fill="FFF2CC"/>
            <w:vAlign w:val="center"/>
            <w:hideMark/>
          </w:tcPr>
          <w:p w14:paraId="0C79623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68.670,00 </w:t>
            </w:r>
          </w:p>
        </w:tc>
      </w:tr>
      <w:tr w:rsidR="00FD0995" w:rsidRPr="009E27AE" w14:paraId="2EA9BC2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0F4B0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8BDECF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93873A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5B9C92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03669DD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R$ 1.147,70 </w:t>
            </w:r>
          </w:p>
        </w:tc>
        <w:tc>
          <w:tcPr>
            <w:tcW w:w="1437" w:type="dxa"/>
            <w:tcBorders>
              <w:top w:val="nil"/>
              <w:left w:val="nil"/>
              <w:bottom w:val="single" w:sz="4" w:space="0" w:color="auto"/>
              <w:right w:val="single" w:sz="4" w:space="0" w:color="auto"/>
            </w:tcBorders>
            <w:shd w:val="clear" w:color="000000" w:fill="FFF2CC"/>
            <w:vAlign w:val="center"/>
            <w:hideMark/>
          </w:tcPr>
          <w:p w14:paraId="12C1C4D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28.692,50 </w:t>
            </w:r>
          </w:p>
        </w:tc>
      </w:tr>
      <w:tr w:rsidR="00FD0995" w:rsidRPr="009E27AE" w14:paraId="540880E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0A51A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8F6D95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0FD09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65A538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2243D86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376,20 </w:t>
            </w:r>
          </w:p>
        </w:tc>
        <w:tc>
          <w:tcPr>
            <w:tcW w:w="1437" w:type="dxa"/>
            <w:tcBorders>
              <w:top w:val="nil"/>
              <w:left w:val="nil"/>
              <w:bottom w:val="single" w:sz="4" w:space="0" w:color="auto"/>
              <w:right w:val="single" w:sz="4" w:space="0" w:color="auto"/>
            </w:tcBorders>
            <w:shd w:val="clear" w:color="000000" w:fill="FFF2CC"/>
            <w:vAlign w:val="center"/>
            <w:hideMark/>
          </w:tcPr>
          <w:p w14:paraId="1FD1F09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3.762,00 </w:t>
            </w:r>
          </w:p>
        </w:tc>
      </w:tr>
      <w:tr w:rsidR="00FD0995" w:rsidRPr="009E27AE" w14:paraId="3F4E4F2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466E9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A0D920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5A854C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5C983F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65</w:t>
            </w:r>
          </w:p>
        </w:tc>
        <w:tc>
          <w:tcPr>
            <w:tcW w:w="1008" w:type="dxa"/>
            <w:tcBorders>
              <w:top w:val="nil"/>
              <w:left w:val="nil"/>
              <w:bottom w:val="single" w:sz="4" w:space="0" w:color="auto"/>
              <w:right w:val="single" w:sz="4" w:space="0" w:color="auto"/>
            </w:tcBorders>
            <w:shd w:val="clear" w:color="000000" w:fill="FFF2CC"/>
            <w:vAlign w:val="center"/>
            <w:hideMark/>
          </w:tcPr>
          <w:p w14:paraId="0ED8E95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559,80 </w:t>
            </w:r>
          </w:p>
        </w:tc>
        <w:tc>
          <w:tcPr>
            <w:tcW w:w="1437" w:type="dxa"/>
            <w:tcBorders>
              <w:top w:val="nil"/>
              <w:left w:val="nil"/>
              <w:bottom w:val="single" w:sz="4" w:space="0" w:color="auto"/>
              <w:right w:val="single" w:sz="4" w:space="0" w:color="auto"/>
            </w:tcBorders>
            <w:shd w:val="clear" w:color="000000" w:fill="FFF2CC"/>
            <w:vAlign w:val="center"/>
            <w:hideMark/>
          </w:tcPr>
          <w:p w14:paraId="327B4D3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36.387,00 </w:t>
            </w:r>
          </w:p>
        </w:tc>
      </w:tr>
      <w:tr w:rsidR="00FD0995" w:rsidRPr="009E27AE" w14:paraId="0EC3A66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3FAE5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810F0C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CF2486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5D07B2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5A1131A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180,30 </w:t>
            </w:r>
          </w:p>
        </w:tc>
        <w:tc>
          <w:tcPr>
            <w:tcW w:w="1437" w:type="dxa"/>
            <w:tcBorders>
              <w:top w:val="nil"/>
              <w:left w:val="nil"/>
              <w:bottom w:val="single" w:sz="4" w:space="0" w:color="auto"/>
              <w:right w:val="single" w:sz="4" w:space="0" w:color="auto"/>
            </w:tcBorders>
            <w:shd w:val="clear" w:color="000000" w:fill="FFF2CC"/>
            <w:vAlign w:val="center"/>
            <w:hideMark/>
          </w:tcPr>
          <w:p w14:paraId="60AAAD3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1.803,00 </w:t>
            </w:r>
          </w:p>
        </w:tc>
      </w:tr>
      <w:tr w:rsidR="00FD0995" w:rsidRPr="009E27AE" w14:paraId="5F0A35B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2D41A6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E04EE5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E37E65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18D19B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1D21119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238,90 </w:t>
            </w:r>
          </w:p>
        </w:tc>
        <w:tc>
          <w:tcPr>
            <w:tcW w:w="1437" w:type="dxa"/>
            <w:tcBorders>
              <w:top w:val="nil"/>
              <w:left w:val="nil"/>
              <w:bottom w:val="single" w:sz="4" w:space="0" w:color="auto"/>
              <w:right w:val="single" w:sz="4" w:space="0" w:color="auto"/>
            </w:tcBorders>
            <w:shd w:val="clear" w:color="000000" w:fill="FFF2CC"/>
            <w:vAlign w:val="center"/>
            <w:hideMark/>
          </w:tcPr>
          <w:p w14:paraId="18ADCF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2.389,00 </w:t>
            </w:r>
          </w:p>
        </w:tc>
      </w:tr>
      <w:tr w:rsidR="00FD0995" w:rsidRPr="009E27AE" w14:paraId="7B353D8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BC8DA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D9431A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9421E5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893232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0FB7B14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188,80 </w:t>
            </w:r>
          </w:p>
        </w:tc>
        <w:tc>
          <w:tcPr>
            <w:tcW w:w="1437" w:type="dxa"/>
            <w:tcBorders>
              <w:top w:val="nil"/>
              <w:left w:val="nil"/>
              <w:bottom w:val="single" w:sz="4" w:space="0" w:color="auto"/>
              <w:right w:val="single" w:sz="4" w:space="0" w:color="auto"/>
            </w:tcBorders>
            <w:shd w:val="clear" w:color="000000" w:fill="FFF2CC"/>
            <w:vAlign w:val="center"/>
            <w:hideMark/>
          </w:tcPr>
          <w:p w14:paraId="1519008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1.888,00 </w:t>
            </w:r>
          </w:p>
        </w:tc>
      </w:tr>
      <w:tr w:rsidR="00FD0995" w:rsidRPr="009E27AE" w14:paraId="216EED6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86A77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CD3028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615CD4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D706ED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275</w:t>
            </w:r>
          </w:p>
        </w:tc>
        <w:tc>
          <w:tcPr>
            <w:tcW w:w="1008" w:type="dxa"/>
            <w:tcBorders>
              <w:top w:val="nil"/>
              <w:left w:val="nil"/>
              <w:bottom w:val="single" w:sz="4" w:space="0" w:color="auto"/>
              <w:right w:val="single" w:sz="4" w:space="0" w:color="auto"/>
            </w:tcBorders>
            <w:shd w:val="clear" w:color="000000" w:fill="FFF2CC"/>
            <w:vAlign w:val="center"/>
            <w:hideMark/>
          </w:tcPr>
          <w:p w14:paraId="6D59E0D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169,70 </w:t>
            </w:r>
          </w:p>
        </w:tc>
        <w:tc>
          <w:tcPr>
            <w:tcW w:w="1437" w:type="dxa"/>
            <w:tcBorders>
              <w:top w:val="nil"/>
              <w:left w:val="nil"/>
              <w:bottom w:val="single" w:sz="4" w:space="0" w:color="auto"/>
              <w:right w:val="single" w:sz="4" w:space="0" w:color="auto"/>
            </w:tcBorders>
            <w:shd w:val="clear" w:color="000000" w:fill="FFF2CC"/>
            <w:vAlign w:val="center"/>
            <w:hideMark/>
          </w:tcPr>
          <w:p w14:paraId="2C144A3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46.667,50 </w:t>
            </w:r>
          </w:p>
        </w:tc>
      </w:tr>
      <w:tr w:rsidR="00FD0995" w:rsidRPr="009E27AE" w14:paraId="6BE1E713" w14:textId="77777777" w:rsidTr="00FD0995">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7974E3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2A0186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97" w:type="dxa"/>
            <w:tcBorders>
              <w:top w:val="nil"/>
              <w:left w:val="nil"/>
              <w:bottom w:val="single" w:sz="4" w:space="0" w:color="auto"/>
              <w:right w:val="single" w:sz="4" w:space="0" w:color="auto"/>
            </w:tcBorders>
            <w:shd w:val="clear" w:color="000000" w:fill="FFF2CC"/>
            <w:vAlign w:val="center"/>
            <w:hideMark/>
          </w:tcPr>
          <w:p w14:paraId="12D4F66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EFD456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275</w:t>
            </w:r>
          </w:p>
        </w:tc>
        <w:tc>
          <w:tcPr>
            <w:tcW w:w="1008" w:type="dxa"/>
            <w:tcBorders>
              <w:top w:val="nil"/>
              <w:left w:val="nil"/>
              <w:bottom w:val="single" w:sz="4" w:space="0" w:color="auto"/>
              <w:right w:val="single" w:sz="4" w:space="0" w:color="auto"/>
            </w:tcBorders>
            <w:shd w:val="clear" w:color="000000" w:fill="FFF2CC"/>
            <w:vAlign w:val="center"/>
            <w:hideMark/>
          </w:tcPr>
          <w:p w14:paraId="255C498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602,64 </w:t>
            </w:r>
          </w:p>
        </w:tc>
        <w:tc>
          <w:tcPr>
            <w:tcW w:w="1437" w:type="dxa"/>
            <w:tcBorders>
              <w:top w:val="nil"/>
              <w:left w:val="nil"/>
              <w:bottom w:val="single" w:sz="4" w:space="0" w:color="auto"/>
              <w:right w:val="single" w:sz="4" w:space="0" w:color="auto"/>
            </w:tcBorders>
            <w:shd w:val="clear" w:color="000000" w:fill="FFF2CC"/>
            <w:vAlign w:val="center"/>
            <w:hideMark/>
          </w:tcPr>
          <w:p w14:paraId="607E647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165.726,00 </w:t>
            </w:r>
          </w:p>
        </w:tc>
      </w:tr>
      <w:tr w:rsidR="00FD0995" w:rsidRPr="009E27AE" w14:paraId="05EDE264"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46AB1A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1C2EF15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FEE93D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EAA802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3E02A12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05FAAA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12BB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3BB2DB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ED4BC0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23F86D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60</w:t>
            </w:r>
          </w:p>
        </w:tc>
        <w:tc>
          <w:tcPr>
            <w:tcW w:w="1008" w:type="dxa"/>
            <w:tcBorders>
              <w:top w:val="nil"/>
              <w:left w:val="nil"/>
              <w:bottom w:val="single" w:sz="4" w:space="0" w:color="auto"/>
              <w:right w:val="single" w:sz="4" w:space="0" w:color="auto"/>
            </w:tcBorders>
            <w:shd w:val="clear" w:color="000000" w:fill="FFF2CC"/>
            <w:vAlign w:val="center"/>
            <w:hideMark/>
          </w:tcPr>
          <w:p w14:paraId="0A255FB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799,20 </w:t>
            </w:r>
          </w:p>
        </w:tc>
        <w:tc>
          <w:tcPr>
            <w:tcW w:w="1437" w:type="dxa"/>
            <w:tcBorders>
              <w:top w:val="nil"/>
              <w:left w:val="nil"/>
              <w:bottom w:val="single" w:sz="4" w:space="0" w:color="auto"/>
              <w:right w:val="single" w:sz="4" w:space="0" w:color="auto"/>
            </w:tcBorders>
            <w:shd w:val="clear" w:color="000000" w:fill="FFF2CC"/>
            <w:vAlign w:val="center"/>
            <w:hideMark/>
          </w:tcPr>
          <w:p w14:paraId="56D4E4F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47.952,00 </w:t>
            </w:r>
          </w:p>
        </w:tc>
      </w:tr>
      <w:tr w:rsidR="00FD0995" w:rsidRPr="009E27AE" w14:paraId="45CD893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122658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F9D502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1196BF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74EF31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5AD07A7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168,58 </w:t>
            </w:r>
          </w:p>
        </w:tc>
        <w:tc>
          <w:tcPr>
            <w:tcW w:w="1437" w:type="dxa"/>
            <w:tcBorders>
              <w:top w:val="nil"/>
              <w:left w:val="nil"/>
              <w:bottom w:val="single" w:sz="4" w:space="0" w:color="auto"/>
              <w:right w:val="single" w:sz="4" w:space="0" w:color="auto"/>
            </w:tcBorders>
            <w:shd w:val="clear" w:color="000000" w:fill="FFF2CC"/>
            <w:vAlign w:val="center"/>
            <w:hideMark/>
          </w:tcPr>
          <w:p w14:paraId="0AF721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8.429,00 </w:t>
            </w:r>
          </w:p>
        </w:tc>
      </w:tr>
      <w:tr w:rsidR="00FD0995" w:rsidRPr="009E27AE" w14:paraId="054D26B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915C8A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3BFF8C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6B6B33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A0735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718A2FC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439,20 </w:t>
            </w:r>
          </w:p>
        </w:tc>
        <w:tc>
          <w:tcPr>
            <w:tcW w:w="1437" w:type="dxa"/>
            <w:tcBorders>
              <w:top w:val="nil"/>
              <w:left w:val="nil"/>
              <w:bottom w:val="single" w:sz="4" w:space="0" w:color="auto"/>
              <w:right w:val="single" w:sz="4" w:space="0" w:color="auto"/>
            </w:tcBorders>
            <w:shd w:val="clear" w:color="000000" w:fill="FFF2CC"/>
            <w:vAlign w:val="center"/>
            <w:hideMark/>
          </w:tcPr>
          <w:p w14:paraId="5D579DC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21.960,00 </w:t>
            </w:r>
          </w:p>
        </w:tc>
      </w:tr>
      <w:tr w:rsidR="00FD0995" w:rsidRPr="009E27AE" w14:paraId="02E1B63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D366F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821F0D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92048B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69320C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055E1D6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263,40 </w:t>
            </w:r>
          </w:p>
        </w:tc>
        <w:tc>
          <w:tcPr>
            <w:tcW w:w="1437" w:type="dxa"/>
            <w:tcBorders>
              <w:top w:val="nil"/>
              <w:left w:val="nil"/>
              <w:bottom w:val="single" w:sz="4" w:space="0" w:color="auto"/>
              <w:right w:val="single" w:sz="4" w:space="0" w:color="auto"/>
            </w:tcBorders>
            <w:shd w:val="clear" w:color="000000" w:fill="FFF2CC"/>
            <w:vAlign w:val="center"/>
            <w:hideMark/>
          </w:tcPr>
          <w:p w14:paraId="069AFCD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13.170,00 </w:t>
            </w:r>
          </w:p>
        </w:tc>
      </w:tr>
      <w:tr w:rsidR="00FD0995" w:rsidRPr="009E27AE" w14:paraId="4EC2D36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174E9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12EDA1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D70752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E4BFF4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150</w:t>
            </w:r>
          </w:p>
        </w:tc>
        <w:tc>
          <w:tcPr>
            <w:tcW w:w="1008" w:type="dxa"/>
            <w:tcBorders>
              <w:top w:val="nil"/>
              <w:left w:val="nil"/>
              <w:bottom w:val="single" w:sz="4" w:space="0" w:color="auto"/>
              <w:right w:val="single" w:sz="4" w:space="0" w:color="auto"/>
            </w:tcBorders>
            <w:shd w:val="clear" w:color="000000" w:fill="FFF2CC"/>
            <w:vAlign w:val="center"/>
            <w:hideMark/>
          </w:tcPr>
          <w:p w14:paraId="448C84D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225,60 </w:t>
            </w:r>
          </w:p>
        </w:tc>
        <w:tc>
          <w:tcPr>
            <w:tcW w:w="1437" w:type="dxa"/>
            <w:tcBorders>
              <w:top w:val="nil"/>
              <w:left w:val="nil"/>
              <w:bottom w:val="single" w:sz="4" w:space="0" w:color="auto"/>
              <w:right w:val="single" w:sz="4" w:space="0" w:color="auto"/>
            </w:tcBorders>
            <w:shd w:val="clear" w:color="000000" w:fill="FFF2CC"/>
            <w:vAlign w:val="center"/>
            <w:hideMark/>
          </w:tcPr>
          <w:p w14:paraId="5DD1A56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33.840,00 </w:t>
            </w:r>
          </w:p>
        </w:tc>
      </w:tr>
      <w:tr w:rsidR="00FD0995" w:rsidRPr="009E27AE" w14:paraId="2EDBE36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334193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0B818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19CC87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6C456F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w:t>
            </w:r>
          </w:p>
        </w:tc>
        <w:tc>
          <w:tcPr>
            <w:tcW w:w="1008" w:type="dxa"/>
            <w:tcBorders>
              <w:top w:val="nil"/>
              <w:left w:val="nil"/>
              <w:bottom w:val="single" w:sz="4" w:space="0" w:color="auto"/>
              <w:right w:val="single" w:sz="4" w:space="0" w:color="auto"/>
            </w:tcBorders>
            <w:shd w:val="clear" w:color="000000" w:fill="FFF2CC"/>
            <w:vAlign w:val="center"/>
            <w:hideMark/>
          </w:tcPr>
          <w:p w14:paraId="3548859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167,46 </w:t>
            </w:r>
          </w:p>
        </w:tc>
        <w:tc>
          <w:tcPr>
            <w:tcW w:w="1437" w:type="dxa"/>
            <w:tcBorders>
              <w:top w:val="nil"/>
              <w:left w:val="nil"/>
              <w:bottom w:val="single" w:sz="4" w:space="0" w:color="auto"/>
              <w:right w:val="single" w:sz="4" w:space="0" w:color="auto"/>
            </w:tcBorders>
            <w:shd w:val="clear" w:color="000000" w:fill="FFF2CC"/>
            <w:vAlign w:val="center"/>
            <w:hideMark/>
          </w:tcPr>
          <w:p w14:paraId="3A38C49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2.511,90 </w:t>
            </w:r>
          </w:p>
        </w:tc>
      </w:tr>
      <w:tr w:rsidR="00FD0995" w:rsidRPr="009E27AE" w14:paraId="1082E37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AF9F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0874E2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1CE78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8F0A44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72DB2E5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140,40 </w:t>
            </w:r>
          </w:p>
        </w:tc>
        <w:tc>
          <w:tcPr>
            <w:tcW w:w="1437" w:type="dxa"/>
            <w:tcBorders>
              <w:top w:val="nil"/>
              <w:left w:val="nil"/>
              <w:bottom w:val="single" w:sz="4" w:space="0" w:color="auto"/>
              <w:right w:val="single" w:sz="4" w:space="0" w:color="auto"/>
            </w:tcBorders>
            <w:shd w:val="clear" w:color="000000" w:fill="FFF2CC"/>
            <w:vAlign w:val="center"/>
            <w:hideMark/>
          </w:tcPr>
          <w:p w14:paraId="5D8D4AF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1.404,00 </w:t>
            </w:r>
          </w:p>
        </w:tc>
      </w:tr>
      <w:tr w:rsidR="00FD0995" w:rsidRPr="009E27AE" w14:paraId="2E8908A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5E1DD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DAC468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51A9F6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9631881"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09AFC2B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205,00 </w:t>
            </w:r>
          </w:p>
        </w:tc>
        <w:tc>
          <w:tcPr>
            <w:tcW w:w="1437" w:type="dxa"/>
            <w:tcBorders>
              <w:top w:val="nil"/>
              <w:left w:val="nil"/>
              <w:bottom w:val="single" w:sz="4" w:space="0" w:color="auto"/>
              <w:right w:val="single" w:sz="4" w:space="0" w:color="auto"/>
            </w:tcBorders>
            <w:shd w:val="clear" w:color="000000" w:fill="FFF2CC"/>
            <w:vAlign w:val="center"/>
            <w:hideMark/>
          </w:tcPr>
          <w:p w14:paraId="36CE972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1.025,00 </w:t>
            </w:r>
          </w:p>
        </w:tc>
      </w:tr>
      <w:tr w:rsidR="00FD0995" w:rsidRPr="009E27AE" w14:paraId="71AE4288" w14:textId="77777777" w:rsidTr="00FD0995">
        <w:trPr>
          <w:trHeight w:val="645"/>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A1EFBC9"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01A09275"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53B468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lastRenderedPageBreak/>
              <w:t>MECÂNICA</w:t>
            </w:r>
          </w:p>
        </w:tc>
        <w:tc>
          <w:tcPr>
            <w:tcW w:w="597" w:type="dxa"/>
            <w:tcBorders>
              <w:top w:val="nil"/>
              <w:left w:val="nil"/>
              <w:bottom w:val="single" w:sz="4" w:space="0" w:color="auto"/>
              <w:right w:val="single" w:sz="4" w:space="0" w:color="auto"/>
            </w:tcBorders>
            <w:shd w:val="clear" w:color="000000" w:fill="FFF2CC"/>
            <w:vAlign w:val="center"/>
            <w:hideMark/>
          </w:tcPr>
          <w:p w14:paraId="0E0E85D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E312AD2"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1F44B07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293216C7"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65B7BF9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1F54E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508861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30E29B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162460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224564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741,00 </w:t>
            </w:r>
          </w:p>
        </w:tc>
        <w:tc>
          <w:tcPr>
            <w:tcW w:w="1437" w:type="dxa"/>
            <w:tcBorders>
              <w:top w:val="nil"/>
              <w:left w:val="nil"/>
              <w:bottom w:val="single" w:sz="4" w:space="0" w:color="auto"/>
              <w:right w:val="single" w:sz="4" w:space="0" w:color="auto"/>
            </w:tcBorders>
            <w:shd w:val="clear" w:color="000000" w:fill="FFF2CC"/>
            <w:vAlign w:val="center"/>
            <w:hideMark/>
          </w:tcPr>
          <w:p w14:paraId="270E2BE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88.920,00 </w:t>
            </w:r>
          </w:p>
        </w:tc>
      </w:tr>
      <w:tr w:rsidR="00FD0995" w:rsidRPr="009E27AE" w14:paraId="3DEFC51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53D1EC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4D290D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3D0C163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3BD5B6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626952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150,70 </w:t>
            </w:r>
          </w:p>
        </w:tc>
        <w:tc>
          <w:tcPr>
            <w:tcW w:w="1437" w:type="dxa"/>
            <w:tcBorders>
              <w:top w:val="nil"/>
              <w:left w:val="nil"/>
              <w:bottom w:val="single" w:sz="4" w:space="0" w:color="auto"/>
              <w:right w:val="single" w:sz="4" w:space="0" w:color="auto"/>
            </w:tcBorders>
            <w:shd w:val="clear" w:color="000000" w:fill="FFF2CC"/>
            <w:vAlign w:val="center"/>
            <w:hideMark/>
          </w:tcPr>
          <w:p w14:paraId="7D9AFD2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5.274,50 </w:t>
            </w:r>
          </w:p>
        </w:tc>
      </w:tr>
      <w:tr w:rsidR="00FD0995" w:rsidRPr="009E27AE" w14:paraId="1C8F269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682B0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1470C5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DB2832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45D9B6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561F6F3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R$ 1.734,60 </w:t>
            </w:r>
          </w:p>
        </w:tc>
        <w:tc>
          <w:tcPr>
            <w:tcW w:w="1437" w:type="dxa"/>
            <w:tcBorders>
              <w:top w:val="nil"/>
              <w:left w:val="nil"/>
              <w:bottom w:val="single" w:sz="4" w:space="0" w:color="auto"/>
              <w:right w:val="single" w:sz="4" w:space="0" w:color="auto"/>
            </w:tcBorders>
            <w:shd w:val="clear" w:color="000000" w:fill="FFF2CC"/>
            <w:vAlign w:val="center"/>
            <w:hideMark/>
          </w:tcPr>
          <w:p w14:paraId="0EF9B48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60.711,00 </w:t>
            </w:r>
          </w:p>
        </w:tc>
      </w:tr>
      <w:tr w:rsidR="00FD0995" w:rsidRPr="009E27AE" w14:paraId="29C7286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C915C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F55245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061296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A7D320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2FF5DEF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R$ 2.422,20 </w:t>
            </w:r>
          </w:p>
        </w:tc>
        <w:tc>
          <w:tcPr>
            <w:tcW w:w="1437" w:type="dxa"/>
            <w:tcBorders>
              <w:top w:val="nil"/>
              <w:left w:val="nil"/>
              <w:bottom w:val="single" w:sz="4" w:space="0" w:color="auto"/>
              <w:right w:val="single" w:sz="4" w:space="0" w:color="auto"/>
            </w:tcBorders>
            <w:shd w:val="clear" w:color="000000" w:fill="FFF2CC"/>
            <w:vAlign w:val="center"/>
            <w:hideMark/>
          </w:tcPr>
          <w:p w14:paraId="06774CB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24.222,00 </w:t>
            </w:r>
          </w:p>
        </w:tc>
      </w:tr>
      <w:tr w:rsidR="00FD0995" w:rsidRPr="009E27AE" w14:paraId="74E57303"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864DC8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06D890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52EA4C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974ABA8"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2BEA109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603,20 </w:t>
            </w:r>
          </w:p>
        </w:tc>
        <w:tc>
          <w:tcPr>
            <w:tcW w:w="1437" w:type="dxa"/>
            <w:tcBorders>
              <w:top w:val="nil"/>
              <w:left w:val="nil"/>
              <w:bottom w:val="single" w:sz="4" w:space="0" w:color="auto"/>
              <w:right w:val="single" w:sz="4" w:space="0" w:color="auto"/>
            </w:tcBorders>
            <w:shd w:val="clear" w:color="000000" w:fill="FFF2CC"/>
            <w:vAlign w:val="center"/>
            <w:hideMark/>
          </w:tcPr>
          <w:p w14:paraId="4D8B526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3.016,00 </w:t>
            </w:r>
          </w:p>
        </w:tc>
      </w:tr>
      <w:tr w:rsidR="00FD0995" w:rsidRPr="009E27AE" w14:paraId="0CED638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17A375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8AB05F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4108F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A4BBF2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16F1438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752,04 </w:t>
            </w:r>
          </w:p>
        </w:tc>
        <w:tc>
          <w:tcPr>
            <w:tcW w:w="1437" w:type="dxa"/>
            <w:tcBorders>
              <w:top w:val="nil"/>
              <w:left w:val="nil"/>
              <w:bottom w:val="single" w:sz="4" w:space="0" w:color="auto"/>
              <w:right w:val="single" w:sz="4" w:space="0" w:color="auto"/>
            </w:tcBorders>
            <w:shd w:val="clear" w:color="000000" w:fill="FFF2CC"/>
            <w:vAlign w:val="center"/>
            <w:hideMark/>
          </w:tcPr>
          <w:p w14:paraId="40B8CF1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26.321,40 </w:t>
            </w:r>
          </w:p>
        </w:tc>
      </w:tr>
      <w:tr w:rsidR="00FD0995" w:rsidRPr="009E27AE" w14:paraId="1D13C9E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10C29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004B37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F662CC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DCFD55B"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0938FDD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235,14 </w:t>
            </w:r>
          </w:p>
        </w:tc>
        <w:tc>
          <w:tcPr>
            <w:tcW w:w="1437" w:type="dxa"/>
            <w:tcBorders>
              <w:top w:val="nil"/>
              <w:left w:val="nil"/>
              <w:bottom w:val="single" w:sz="4" w:space="0" w:color="auto"/>
              <w:right w:val="single" w:sz="4" w:space="0" w:color="auto"/>
            </w:tcBorders>
            <w:shd w:val="clear" w:color="000000" w:fill="FFF2CC"/>
            <w:vAlign w:val="center"/>
            <w:hideMark/>
          </w:tcPr>
          <w:p w14:paraId="6A6E1B2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1.175,70 </w:t>
            </w:r>
          </w:p>
        </w:tc>
      </w:tr>
      <w:tr w:rsidR="00FD0995" w:rsidRPr="009E27AE" w14:paraId="49C7808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B34B77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06F64A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C75A11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7B15582"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592A1C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601,80 </w:t>
            </w:r>
          </w:p>
        </w:tc>
        <w:tc>
          <w:tcPr>
            <w:tcW w:w="1437" w:type="dxa"/>
            <w:tcBorders>
              <w:top w:val="nil"/>
              <w:left w:val="nil"/>
              <w:bottom w:val="single" w:sz="4" w:space="0" w:color="auto"/>
              <w:right w:val="single" w:sz="4" w:space="0" w:color="auto"/>
            </w:tcBorders>
            <w:shd w:val="clear" w:color="000000" w:fill="FFF2CC"/>
            <w:vAlign w:val="center"/>
            <w:hideMark/>
          </w:tcPr>
          <w:p w14:paraId="3F94C7F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2.407,20 </w:t>
            </w:r>
          </w:p>
        </w:tc>
      </w:tr>
      <w:tr w:rsidR="00FD0995" w:rsidRPr="009E27AE" w14:paraId="2FD4C524"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599BCC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5EC68B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97B5FA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D112B4F"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76B764E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469,20 </w:t>
            </w:r>
          </w:p>
        </w:tc>
        <w:tc>
          <w:tcPr>
            <w:tcW w:w="1437" w:type="dxa"/>
            <w:tcBorders>
              <w:top w:val="nil"/>
              <w:left w:val="nil"/>
              <w:bottom w:val="single" w:sz="4" w:space="0" w:color="auto"/>
              <w:right w:val="single" w:sz="4" w:space="0" w:color="auto"/>
            </w:tcBorders>
            <w:shd w:val="clear" w:color="000000" w:fill="FFF2CC"/>
            <w:vAlign w:val="center"/>
            <w:hideMark/>
          </w:tcPr>
          <w:p w14:paraId="74A66DF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1.876,80 </w:t>
            </w:r>
          </w:p>
        </w:tc>
      </w:tr>
      <w:tr w:rsidR="00FD0995" w:rsidRPr="009E27AE" w14:paraId="7B1F2BA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9BC3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295D2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8B1263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F13005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6FFE71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186,00 </w:t>
            </w:r>
          </w:p>
        </w:tc>
        <w:tc>
          <w:tcPr>
            <w:tcW w:w="1437" w:type="dxa"/>
            <w:tcBorders>
              <w:top w:val="nil"/>
              <w:left w:val="nil"/>
              <w:bottom w:val="single" w:sz="4" w:space="0" w:color="auto"/>
              <w:right w:val="single" w:sz="4" w:space="0" w:color="auto"/>
            </w:tcBorders>
            <w:shd w:val="clear" w:color="000000" w:fill="FFF2CC"/>
            <w:vAlign w:val="center"/>
            <w:hideMark/>
          </w:tcPr>
          <w:p w14:paraId="025111A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22.320,00 </w:t>
            </w:r>
          </w:p>
        </w:tc>
      </w:tr>
      <w:tr w:rsidR="00FD0995" w:rsidRPr="009E27AE" w14:paraId="787B1CA3" w14:textId="77777777" w:rsidTr="00FD0995">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D991E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6BF811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97" w:type="dxa"/>
            <w:tcBorders>
              <w:top w:val="nil"/>
              <w:left w:val="nil"/>
              <w:bottom w:val="single" w:sz="4" w:space="0" w:color="auto"/>
              <w:right w:val="single" w:sz="4" w:space="0" w:color="auto"/>
            </w:tcBorders>
            <w:shd w:val="clear" w:color="000000" w:fill="FFF2CC"/>
            <w:vAlign w:val="center"/>
            <w:hideMark/>
          </w:tcPr>
          <w:p w14:paraId="6BC758E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9AA1C5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E0EE73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R$ 1.081,80 </w:t>
            </w:r>
          </w:p>
        </w:tc>
        <w:tc>
          <w:tcPr>
            <w:tcW w:w="1437" w:type="dxa"/>
            <w:tcBorders>
              <w:top w:val="nil"/>
              <w:left w:val="nil"/>
              <w:bottom w:val="single" w:sz="4" w:space="0" w:color="auto"/>
              <w:right w:val="single" w:sz="4" w:space="0" w:color="auto"/>
            </w:tcBorders>
            <w:shd w:val="clear" w:color="000000" w:fill="FFF2CC"/>
            <w:vAlign w:val="center"/>
            <w:hideMark/>
          </w:tcPr>
          <w:p w14:paraId="4CC9E5A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129.816,00 </w:t>
            </w:r>
          </w:p>
        </w:tc>
      </w:tr>
      <w:tr w:rsidR="00FD0995" w:rsidRPr="009E27AE" w14:paraId="471113EA"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606A08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6749836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A430C3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493969B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3A9A2884"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4B7DD9E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35C82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B4D743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56F296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495528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0F8CD32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857,82 </w:t>
            </w:r>
          </w:p>
        </w:tc>
        <w:tc>
          <w:tcPr>
            <w:tcW w:w="1437" w:type="dxa"/>
            <w:tcBorders>
              <w:top w:val="nil"/>
              <w:left w:val="nil"/>
              <w:bottom w:val="single" w:sz="4" w:space="0" w:color="auto"/>
              <w:right w:val="single" w:sz="4" w:space="0" w:color="auto"/>
            </w:tcBorders>
            <w:shd w:val="clear" w:color="000000" w:fill="FFF2CC"/>
            <w:vAlign w:val="center"/>
            <w:hideMark/>
          </w:tcPr>
          <w:p w14:paraId="288D302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17.156,40 </w:t>
            </w:r>
          </w:p>
        </w:tc>
      </w:tr>
      <w:tr w:rsidR="00FD0995" w:rsidRPr="009E27AE" w14:paraId="0A8ED74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1C7B0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DA8CA2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F5F473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53C640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48D5050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167,46 </w:t>
            </w:r>
          </w:p>
        </w:tc>
        <w:tc>
          <w:tcPr>
            <w:tcW w:w="1437" w:type="dxa"/>
            <w:tcBorders>
              <w:top w:val="nil"/>
              <w:left w:val="nil"/>
              <w:bottom w:val="single" w:sz="4" w:space="0" w:color="auto"/>
              <w:right w:val="single" w:sz="4" w:space="0" w:color="auto"/>
            </w:tcBorders>
            <w:shd w:val="clear" w:color="000000" w:fill="FFF2CC"/>
            <w:vAlign w:val="center"/>
            <w:hideMark/>
          </w:tcPr>
          <w:p w14:paraId="2F2DC94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3.349,20 </w:t>
            </w:r>
          </w:p>
        </w:tc>
      </w:tr>
      <w:tr w:rsidR="00FD0995" w:rsidRPr="009E27AE" w14:paraId="32FC0F8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4E55A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C5BC2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5CED90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B691E1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2AB325F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448,00 </w:t>
            </w:r>
          </w:p>
        </w:tc>
        <w:tc>
          <w:tcPr>
            <w:tcW w:w="1437" w:type="dxa"/>
            <w:tcBorders>
              <w:top w:val="nil"/>
              <w:left w:val="nil"/>
              <w:bottom w:val="single" w:sz="4" w:space="0" w:color="auto"/>
              <w:right w:val="single" w:sz="4" w:space="0" w:color="auto"/>
            </w:tcBorders>
            <w:shd w:val="clear" w:color="000000" w:fill="FFF2CC"/>
            <w:vAlign w:val="center"/>
            <w:hideMark/>
          </w:tcPr>
          <w:p w14:paraId="35C3C8D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11.200,00 </w:t>
            </w:r>
          </w:p>
        </w:tc>
      </w:tr>
      <w:tr w:rsidR="00FD0995" w:rsidRPr="009E27AE" w14:paraId="7FCF111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EDB0A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B9F9A8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4F7803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5FF662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61FF80C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257,70 </w:t>
            </w:r>
          </w:p>
        </w:tc>
        <w:tc>
          <w:tcPr>
            <w:tcW w:w="1437" w:type="dxa"/>
            <w:tcBorders>
              <w:top w:val="nil"/>
              <w:left w:val="nil"/>
              <w:bottom w:val="single" w:sz="4" w:space="0" w:color="auto"/>
              <w:right w:val="single" w:sz="4" w:space="0" w:color="auto"/>
            </w:tcBorders>
            <w:shd w:val="clear" w:color="000000" w:fill="FFF2CC"/>
            <w:vAlign w:val="center"/>
            <w:hideMark/>
          </w:tcPr>
          <w:p w14:paraId="21FCF1A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6.442,50 </w:t>
            </w:r>
          </w:p>
        </w:tc>
      </w:tr>
      <w:tr w:rsidR="00FD0995" w:rsidRPr="009E27AE" w14:paraId="2DA5ABC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5D0A55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0647ED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A6284F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0951FC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43EFDEE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233,64 </w:t>
            </w:r>
          </w:p>
        </w:tc>
        <w:tc>
          <w:tcPr>
            <w:tcW w:w="1437" w:type="dxa"/>
            <w:tcBorders>
              <w:top w:val="nil"/>
              <w:left w:val="nil"/>
              <w:bottom w:val="single" w:sz="4" w:space="0" w:color="auto"/>
              <w:right w:val="single" w:sz="4" w:space="0" w:color="auto"/>
            </w:tcBorders>
            <w:shd w:val="clear" w:color="000000" w:fill="FFF2CC"/>
            <w:vAlign w:val="center"/>
            <w:hideMark/>
          </w:tcPr>
          <w:p w14:paraId="6447B2D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11.682,00 </w:t>
            </w:r>
          </w:p>
        </w:tc>
      </w:tr>
      <w:tr w:rsidR="00FD0995" w:rsidRPr="009E27AE" w14:paraId="38747D1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7BC469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CEDD3E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AE6D06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3D5116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100A439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167,46 </w:t>
            </w:r>
          </w:p>
        </w:tc>
        <w:tc>
          <w:tcPr>
            <w:tcW w:w="1437" w:type="dxa"/>
            <w:tcBorders>
              <w:top w:val="nil"/>
              <w:left w:val="nil"/>
              <w:bottom w:val="single" w:sz="4" w:space="0" w:color="auto"/>
              <w:right w:val="single" w:sz="4" w:space="0" w:color="auto"/>
            </w:tcBorders>
            <w:shd w:val="clear" w:color="000000" w:fill="FFF2CC"/>
            <w:vAlign w:val="center"/>
            <w:hideMark/>
          </w:tcPr>
          <w:p w14:paraId="74CEB14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1.674,60 </w:t>
            </w:r>
          </w:p>
        </w:tc>
      </w:tr>
      <w:tr w:rsidR="00FD0995" w:rsidRPr="009E27AE" w14:paraId="60E789AE"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F0868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166678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09D6DA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2842C1B"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339CE77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130,30 </w:t>
            </w:r>
          </w:p>
        </w:tc>
        <w:tc>
          <w:tcPr>
            <w:tcW w:w="1437" w:type="dxa"/>
            <w:tcBorders>
              <w:top w:val="nil"/>
              <w:left w:val="nil"/>
              <w:bottom w:val="single" w:sz="4" w:space="0" w:color="auto"/>
              <w:right w:val="single" w:sz="4" w:space="0" w:color="auto"/>
            </w:tcBorders>
            <w:shd w:val="clear" w:color="000000" w:fill="FFF2CC"/>
            <w:vAlign w:val="center"/>
            <w:hideMark/>
          </w:tcPr>
          <w:p w14:paraId="2569A4E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651,50 </w:t>
            </w:r>
          </w:p>
        </w:tc>
      </w:tr>
      <w:tr w:rsidR="00FD0995" w:rsidRPr="009E27AE" w14:paraId="4793C9B4"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99C3A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7EF3F00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F4B266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10C7D81"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47379A1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205,00 </w:t>
            </w:r>
          </w:p>
        </w:tc>
        <w:tc>
          <w:tcPr>
            <w:tcW w:w="1437" w:type="dxa"/>
            <w:tcBorders>
              <w:top w:val="nil"/>
              <w:left w:val="nil"/>
              <w:bottom w:val="single" w:sz="4" w:space="0" w:color="auto"/>
              <w:right w:val="single" w:sz="4" w:space="0" w:color="auto"/>
            </w:tcBorders>
            <w:shd w:val="clear" w:color="000000" w:fill="FFF2CC"/>
            <w:vAlign w:val="center"/>
            <w:hideMark/>
          </w:tcPr>
          <w:p w14:paraId="3B1FA1E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1.025,00 </w:t>
            </w:r>
          </w:p>
        </w:tc>
      </w:tr>
      <w:tr w:rsidR="00FD0995" w:rsidRPr="009E27AE" w14:paraId="275B8076" w14:textId="77777777" w:rsidTr="00FD0995">
        <w:trPr>
          <w:trHeight w:val="66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BADD89C"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6E4E39F4"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C5BF3A6"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6E9F1DC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945C8C9"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3534A61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3FD5208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1ADEF3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A122E1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67F0A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2BA7BD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72EDC5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2BC72C7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743,52 </w:t>
            </w:r>
          </w:p>
        </w:tc>
        <w:tc>
          <w:tcPr>
            <w:tcW w:w="1437" w:type="dxa"/>
            <w:tcBorders>
              <w:top w:val="nil"/>
              <w:left w:val="nil"/>
              <w:bottom w:val="single" w:sz="4" w:space="0" w:color="auto"/>
              <w:right w:val="single" w:sz="4" w:space="0" w:color="auto"/>
            </w:tcBorders>
            <w:shd w:val="clear" w:color="000000" w:fill="FFF2CC"/>
            <w:vAlign w:val="center"/>
            <w:hideMark/>
          </w:tcPr>
          <w:p w14:paraId="1302135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89.222,40 </w:t>
            </w:r>
          </w:p>
        </w:tc>
      </w:tr>
      <w:tr w:rsidR="00FD0995" w:rsidRPr="009E27AE" w14:paraId="475EE51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BDEFD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9A5BD3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658480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3D05A6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5B2A342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150,70 </w:t>
            </w:r>
          </w:p>
        </w:tc>
        <w:tc>
          <w:tcPr>
            <w:tcW w:w="1437" w:type="dxa"/>
            <w:tcBorders>
              <w:top w:val="nil"/>
              <w:left w:val="nil"/>
              <w:bottom w:val="single" w:sz="4" w:space="0" w:color="auto"/>
              <w:right w:val="single" w:sz="4" w:space="0" w:color="auto"/>
            </w:tcBorders>
            <w:shd w:val="clear" w:color="000000" w:fill="FFF2CC"/>
            <w:vAlign w:val="center"/>
            <w:hideMark/>
          </w:tcPr>
          <w:p w14:paraId="7D1FC89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5.274,50 </w:t>
            </w:r>
          </w:p>
        </w:tc>
      </w:tr>
      <w:tr w:rsidR="00FD0995" w:rsidRPr="009E27AE" w14:paraId="6232755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E8802B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lastRenderedPageBreak/>
              <w:t>68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2DD126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616DC4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60E06E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232BCE1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R$ 2.543,40 </w:t>
            </w:r>
          </w:p>
        </w:tc>
        <w:tc>
          <w:tcPr>
            <w:tcW w:w="1437" w:type="dxa"/>
            <w:tcBorders>
              <w:top w:val="nil"/>
              <w:left w:val="nil"/>
              <w:bottom w:val="single" w:sz="4" w:space="0" w:color="auto"/>
              <w:right w:val="single" w:sz="4" w:space="0" w:color="auto"/>
            </w:tcBorders>
            <w:shd w:val="clear" w:color="000000" w:fill="FFF2CC"/>
            <w:vAlign w:val="center"/>
            <w:hideMark/>
          </w:tcPr>
          <w:p w14:paraId="628D4F9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89.019,00 </w:t>
            </w:r>
          </w:p>
        </w:tc>
      </w:tr>
      <w:tr w:rsidR="00FD0995" w:rsidRPr="009E27AE" w14:paraId="43A0EBE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CD957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DEC4C9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D437D4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129AB4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669D0CF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R$ 2.425,20 </w:t>
            </w:r>
          </w:p>
        </w:tc>
        <w:tc>
          <w:tcPr>
            <w:tcW w:w="1437" w:type="dxa"/>
            <w:tcBorders>
              <w:top w:val="nil"/>
              <w:left w:val="nil"/>
              <w:bottom w:val="single" w:sz="4" w:space="0" w:color="auto"/>
              <w:right w:val="single" w:sz="4" w:space="0" w:color="auto"/>
            </w:tcBorders>
            <w:shd w:val="clear" w:color="000000" w:fill="FFF2CC"/>
            <w:vAlign w:val="center"/>
            <w:hideMark/>
          </w:tcPr>
          <w:p w14:paraId="3206A2D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24.252,00 </w:t>
            </w:r>
          </w:p>
        </w:tc>
      </w:tr>
      <w:tr w:rsidR="00FD0995" w:rsidRPr="009E27AE" w14:paraId="1159EBCC"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874E7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4DB137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7387627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BD9A169"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571210E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655,80 </w:t>
            </w:r>
          </w:p>
        </w:tc>
        <w:tc>
          <w:tcPr>
            <w:tcW w:w="1437" w:type="dxa"/>
            <w:tcBorders>
              <w:top w:val="nil"/>
              <w:left w:val="nil"/>
              <w:bottom w:val="single" w:sz="4" w:space="0" w:color="auto"/>
              <w:right w:val="single" w:sz="4" w:space="0" w:color="auto"/>
            </w:tcBorders>
            <w:shd w:val="clear" w:color="000000" w:fill="FFF2CC"/>
            <w:vAlign w:val="center"/>
            <w:hideMark/>
          </w:tcPr>
          <w:p w14:paraId="6B1EA2D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3.279,00 </w:t>
            </w:r>
          </w:p>
        </w:tc>
      </w:tr>
      <w:tr w:rsidR="00FD0995" w:rsidRPr="009E27AE" w14:paraId="26159C91"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1B7B4E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FA483F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567B0D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5F6EEB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35</w:t>
            </w:r>
          </w:p>
        </w:tc>
        <w:tc>
          <w:tcPr>
            <w:tcW w:w="1008" w:type="dxa"/>
            <w:tcBorders>
              <w:top w:val="nil"/>
              <w:left w:val="nil"/>
              <w:bottom w:val="single" w:sz="4" w:space="0" w:color="auto"/>
              <w:right w:val="single" w:sz="4" w:space="0" w:color="auto"/>
            </w:tcBorders>
            <w:shd w:val="clear" w:color="000000" w:fill="FFF2CC"/>
            <w:vAlign w:val="center"/>
            <w:hideMark/>
          </w:tcPr>
          <w:p w14:paraId="3D316D9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900,84 </w:t>
            </w:r>
          </w:p>
        </w:tc>
        <w:tc>
          <w:tcPr>
            <w:tcW w:w="1437" w:type="dxa"/>
            <w:tcBorders>
              <w:top w:val="nil"/>
              <w:left w:val="nil"/>
              <w:bottom w:val="single" w:sz="4" w:space="0" w:color="auto"/>
              <w:right w:val="single" w:sz="4" w:space="0" w:color="auto"/>
            </w:tcBorders>
            <w:shd w:val="clear" w:color="000000" w:fill="FFF2CC"/>
            <w:vAlign w:val="center"/>
            <w:hideMark/>
          </w:tcPr>
          <w:p w14:paraId="2C46757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31.529,40 </w:t>
            </w:r>
          </w:p>
        </w:tc>
      </w:tr>
      <w:tr w:rsidR="00FD0995" w:rsidRPr="009E27AE" w14:paraId="7F32855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62438F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6A986B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0A0E18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6F9F9B2"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6EED1E3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256,20 </w:t>
            </w:r>
          </w:p>
        </w:tc>
        <w:tc>
          <w:tcPr>
            <w:tcW w:w="1437" w:type="dxa"/>
            <w:tcBorders>
              <w:top w:val="nil"/>
              <w:left w:val="nil"/>
              <w:bottom w:val="single" w:sz="4" w:space="0" w:color="auto"/>
              <w:right w:val="single" w:sz="4" w:space="0" w:color="auto"/>
            </w:tcBorders>
            <w:shd w:val="clear" w:color="000000" w:fill="FFF2CC"/>
            <w:vAlign w:val="center"/>
            <w:hideMark/>
          </w:tcPr>
          <w:p w14:paraId="19AC39C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1.281,00 </w:t>
            </w:r>
          </w:p>
        </w:tc>
      </w:tr>
      <w:tr w:rsidR="00FD0995" w:rsidRPr="009E27AE" w14:paraId="1C91891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32AEA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363184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BA847C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1D72053"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04FFC10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655,80 </w:t>
            </w:r>
          </w:p>
        </w:tc>
        <w:tc>
          <w:tcPr>
            <w:tcW w:w="1437" w:type="dxa"/>
            <w:tcBorders>
              <w:top w:val="nil"/>
              <w:left w:val="nil"/>
              <w:bottom w:val="single" w:sz="4" w:space="0" w:color="auto"/>
              <w:right w:val="single" w:sz="4" w:space="0" w:color="auto"/>
            </w:tcBorders>
            <w:shd w:val="clear" w:color="000000" w:fill="FFF2CC"/>
            <w:vAlign w:val="center"/>
            <w:hideMark/>
          </w:tcPr>
          <w:p w14:paraId="629C2D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2.623,20 </w:t>
            </w:r>
          </w:p>
        </w:tc>
      </w:tr>
      <w:tr w:rsidR="00FD0995" w:rsidRPr="009E27AE" w14:paraId="0DC67DA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45DEA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17B5A3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441275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28EAD91"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06A5444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575,50 </w:t>
            </w:r>
          </w:p>
        </w:tc>
        <w:tc>
          <w:tcPr>
            <w:tcW w:w="1437" w:type="dxa"/>
            <w:tcBorders>
              <w:top w:val="nil"/>
              <w:left w:val="nil"/>
              <w:bottom w:val="single" w:sz="4" w:space="0" w:color="auto"/>
              <w:right w:val="single" w:sz="4" w:space="0" w:color="auto"/>
            </w:tcBorders>
            <w:shd w:val="clear" w:color="000000" w:fill="FFF2CC"/>
            <w:vAlign w:val="center"/>
            <w:hideMark/>
          </w:tcPr>
          <w:p w14:paraId="0D3A39C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2.302,00 </w:t>
            </w:r>
          </w:p>
        </w:tc>
      </w:tr>
      <w:tr w:rsidR="00FD0995" w:rsidRPr="009E27AE" w14:paraId="575DE0A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CF2FA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1641E8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8F389A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1F5252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14A0618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188,80 </w:t>
            </w:r>
          </w:p>
        </w:tc>
        <w:tc>
          <w:tcPr>
            <w:tcW w:w="1437" w:type="dxa"/>
            <w:tcBorders>
              <w:top w:val="nil"/>
              <w:left w:val="nil"/>
              <w:bottom w:val="single" w:sz="4" w:space="0" w:color="auto"/>
              <w:right w:val="single" w:sz="4" w:space="0" w:color="auto"/>
            </w:tcBorders>
            <w:shd w:val="clear" w:color="000000" w:fill="FFF2CC"/>
            <w:vAlign w:val="center"/>
            <w:hideMark/>
          </w:tcPr>
          <w:p w14:paraId="67CA4FA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22.656,00 </w:t>
            </w:r>
          </w:p>
        </w:tc>
      </w:tr>
      <w:tr w:rsidR="00FD0995" w:rsidRPr="009E27AE" w14:paraId="640E059F" w14:textId="77777777" w:rsidTr="00FD0995">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780489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F6DFEE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97" w:type="dxa"/>
            <w:tcBorders>
              <w:top w:val="nil"/>
              <w:left w:val="nil"/>
              <w:bottom w:val="single" w:sz="4" w:space="0" w:color="auto"/>
              <w:right w:val="single" w:sz="4" w:space="0" w:color="auto"/>
            </w:tcBorders>
            <w:shd w:val="clear" w:color="000000" w:fill="FFF2CC"/>
            <w:vAlign w:val="center"/>
            <w:hideMark/>
          </w:tcPr>
          <w:p w14:paraId="59D9D92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56BE40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120</w:t>
            </w:r>
          </w:p>
        </w:tc>
        <w:tc>
          <w:tcPr>
            <w:tcW w:w="1008" w:type="dxa"/>
            <w:tcBorders>
              <w:top w:val="nil"/>
              <w:left w:val="nil"/>
              <w:bottom w:val="single" w:sz="4" w:space="0" w:color="auto"/>
              <w:right w:val="single" w:sz="4" w:space="0" w:color="auto"/>
            </w:tcBorders>
            <w:shd w:val="clear" w:color="000000" w:fill="FFF2CC"/>
            <w:vAlign w:val="center"/>
            <w:hideMark/>
          </w:tcPr>
          <w:p w14:paraId="671822AE"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R$ 1.092,00 </w:t>
            </w:r>
          </w:p>
        </w:tc>
        <w:tc>
          <w:tcPr>
            <w:tcW w:w="1437" w:type="dxa"/>
            <w:tcBorders>
              <w:top w:val="nil"/>
              <w:left w:val="nil"/>
              <w:bottom w:val="single" w:sz="4" w:space="0" w:color="auto"/>
              <w:right w:val="single" w:sz="4" w:space="0" w:color="auto"/>
            </w:tcBorders>
            <w:shd w:val="clear" w:color="000000" w:fill="FFF2CC"/>
            <w:vAlign w:val="center"/>
            <w:hideMark/>
          </w:tcPr>
          <w:p w14:paraId="23F75F4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131.040,00 </w:t>
            </w:r>
          </w:p>
        </w:tc>
      </w:tr>
      <w:tr w:rsidR="00FD0995" w:rsidRPr="009E27AE" w14:paraId="6C701281"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8FA89C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0E83F85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7DB477E"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3252B2D2"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29A2FA7B"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792AB08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82C63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FA0BD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CA5CA6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F52458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6241444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910,98 </w:t>
            </w:r>
          </w:p>
        </w:tc>
        <w:tc>
          <w:tcPr>
            <w:tcW w:w="1437" w:type="dxa"/>
            <w:tcBorders>
              <w:top w:val="nil"/>
              <w:left w:val="nil"/>
              <w:bottom w:val="single" w:sz="4" w:space="0" w:color="auto"/>
              <w:right w:val="single" w:sz="4" w:space="0" w:color="auto"/>
            </w:tcBorders>
            <w:shd w:val="clear" w:color="000000" w:fill="FFF2CC"/>
            <w:vAlign w:val="center"/>
            <w:hideMark/>
          </w:tcPr>
          <w:p w14:paraId="7CE5062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18.219,60 </w:t>
            </w:r>
          </w:p>
        </w:tc>
      </w:tr>
      <w:tr w:rsidR="00FD0995" w:rsidRPr="009E27AE" w14:paraId="4E19A326"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C336A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D13CDF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BD1C3A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94C346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1B8390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166,90 </w:t>
            </w:r>
          </w:p>
        </w:tc>
        <w:tc>
          <w:tcPr>
            <w:tcW w:w="1437" w:type="dxa"/>
            <w:tcBorders>
              <w:top w:val="nil"/>
              <w:left w:val="nil"/>
              <w:bottom w:val="single" w:sz="4" w:space="0" w:color="auto"/>
              <w:right w:val="single" w:sz="4" w:space="0" w:color="auto"/>
            </w:tcBorders>
            <w:shd w:val="clear" w:color="000000" w:fill="FFF2CC"/>
            <w:vAlign w:val="center"/>
            <w:hideMark/>
          </w:tcPr>
          <w:p w14:paraId="214423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3.338,00 </w:t>
            </w:r>
          </w:p>
        </w:tc>
      </w:tr>
      <w:tr w:rsidR="00FD0995" w:rsidRPr="009E27AE" w14:paraId="426E8A6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94D9F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179FD6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FFAD56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4DA5FE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689D3E2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455,20 </w:t>
            </w:r>
          </w:p>
        </w:tc>
        <w:tc>
          <w:tcPr>
            <w:tcW w:w="1437" w:type="dxa"/>
            <w:tcBorders>
              <w:top w:val="nil"/>
              <w:left w:val="nil"/>
              <w:bottom w:val="single" w:sz="4" w:space="0" w:color="auto"/>
              <w:right w:val="single" w:sz="4" w:space="0" w:color="auto"/>
            </w:tcBorders>
            <w:shd w:val="clear" w:color="000000" w:fill="FFF2CC"/>
            <w:vAlign w:val="center"/>
            <w:hideMark/>
          </w:tcPr>
          <w:p w14:paraId="73669BA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11.380,00 </w:t>
            </w:r>
          </w:p>
        </w:tc>
      </w:tr>
      <w:tr w:rsidR="00FD0995" w:rsidRPr="009E27AE" w14:paraId="09EC6CAB"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C023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570C91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82FBF1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AC2E06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21286DD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257,70 </w:t>
            </w:r>
          </w:p>
        </w:tc>
        <w:tc>
          <w:tcPr>
            <w:tcW w:w="1437" w:type="dxa"/>
            <w:tcBorders>
              <w:top w:val="nil"/>
              <w:left w:val="nil"/>
              <w:bottom w:val="single" w:sz="4" w:space="0" w:color="auto"/>
              <w:right w:val="single" w:sz="4" w:space="0" w:color="auto"/>
            </w:tcBorders>
            <w:shd w:val="clear" w:color="000000" w:fill="FFF2CC"/>
            <w:vAlign w:val="center"/>
            <w:hideMark/>
          </w:tcPr>
          <w:p w14:paraId="270BC76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6.442,50 </w:t>
            </w:r>
          </w:p>
        </w:tc>
      </w:tr>
      <w:tr w:rsidR="00FD0995" w:rsidRPr="009E27AE" w14:paraId="799DEF2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1197D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13FAE40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B0AC0F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069A07E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50</w:t>
            </w:r>
          </w:p>
        </w:tc>
        <w:tc>
          <w:tcPr>
            <w:tcW w:w="1008" w:type="dxa"/>
            <w:tcBorders>
              <w:top w:val="nil"/>
              <w:left w:val="nil"/>
              <w:bottom w:val="single" w:sz="4" w:space="0" w:color="auto"/>
              <w:right w:val="single" w:sz="4" w:space="0" w:color="auto"/>
            </w:tcBorders>
            <w:shd w:val="clear" w:color="000000" w:fill="FFF2CC"/>
            <w:vAlign w:val="center"/>
            <w:hideMark/>
          </w:tcPr>
          <w:p w14:paraId="5E2DA43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233,64 </w:t>
            </w:r>
          </w:p>
        </w:tc>
        <w:tc>
          <w:tcPr>
            <w:tcW w:w="1437" w:type="dxa"/>
            <w:tcBorders>
              <w:top w:val="nil"/>
              <w:left w:val="nil"/>
              <w:bottom w:val="single" w:sz="4" w:space="0" w:color="auto"/>
              <w:right w:val="single" w:sz="4" w:space="0" w:color="auto"/>
            </w:tcBorders>
            <w:shd w:val="clear" w:color="000000" w:fill="FFF2CC"/>
            <w:vAlign w:val="center"/>
            <w:hideMark/>
          </w:tcPr>
          <w:p w14:paraId="1801015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11.682,00 </w:t>
            </w:r>
          </w:p>
        </w:tc>
      </w:tr>
      <w:tr w:rsidR="00FD0995" w:rsidRPr="009E27AE" w14:paraId="2951634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ED7980"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35AE98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1BEE66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39A7E0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38E270C5"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166,90 </w:t>
            </w:r>
          </w:p>
        </w:tc>
        <w:tc>
          <w:tcPr>
            <w:tcW w:w="1437" w:type="dxa"/>
            <w:tcBorders>
              <w:top w:val="nil"/>
              <w:left w:val="nil"/>
              <w:bottom w:val="single" w:sz="4" w:space="0" w:color="auto"/>
              <w:right w:val="single" w:sz="4" w:space="0" w:color="auto"/>
            </w:tcBorders>
            <w:shd w:val="clear" w:color="000000" w:fill="FFF2CC"/>
            <w:vAlign w:val="center"/>
            <w:hideMark/>
          </w:tcPr>
          <w:p w14:paraId="620D0A4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1.669,00 </w:t>
            </w:r>
          </w:p>
        </w:tc>
      </w:tr>
      <w:tr w:rsidR="00FD0995" w:rsidRPr="009E27AE" w14:paraId="17BC2A9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594CF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6EA7AD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0C77858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049D2A5"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0B22FEE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130,30 </w:t>
            </w:r>
          </w:p>
        </w:tc>
        <w:tc>
          <w:tcPr>
            <w:tcW w:w="1437" w:type="dxa"/>
            <w:tcBorders>
              <w:top w:val="nil"/>
              <w:left w:val="nil"/>
              <w:bottom w:val="single" w:sz="4" w:space="0" w:color="auto"/>
              <w:right w:val="single" w:sz="4" w:space="0" w:color="auto"/>
            </w:tcBorders>
            <w:shd w:val="clear" w:color="000000" w:fill="FFF2CC"/>
            <w:vAlign w:val="center"/>
            <w:hideMark/>
          </w:tcPr>
          <w:p w14:paraId="58999A2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651,50 </w:t>
            </w:r>
          </w:p>
        </w:tc>
      </w:tr>
      <w:tr w:rsidR="00FD0995" w:rsidRPr="009E27AE" w14:paraId="20EA6977"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BA4A2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DBAB01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E01ABC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128F50C"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008" w:type="dxa"/>
            <w:tcBorders>
              <w:top w:val="nil"/>
              <w:left w:val="nil"/>
              <w:bottom w:val="single" w:sz="4" w:space="0" w:color="auto"/>
              <w:right w:val="single" w:sz="4" w:space="0" w:color="auto"/>
            </w:tcBorders>
            <w:shd w:val="clear" w:color="000000" w:fill="FFF2CC"/>
            <w:vAlign w:val="center"/>
            <w:hideMark/>
          </w:tcPr>
          <w:p w14:paraId="0B4DA6D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196,20 </w:t>
            </w:r>
          </w:p>
        </w:tc>
        <w:tc>
          <w:tcPr>
            <w:tcW w:w="1437" w:type="dxa"/>
            <w:tcBorders>
              <w:top w:val="nil"/>
              <w:left w:val="nil"/>
              <w:bottom w:val="single" w:sz="4" w:space="0" w:color="auto"/>
              <w:right w:val="single" w:sz="4" w:space="0" w:color="auto"/>
            </w:tcBorders>
            <w:shd w:val="clear" w:color="000000" w:fill="FFF2CC"/>
            <w:vAlign w:val="center"/>
            <w:hideMark/>
          </w:tcPr>
          <w:p w14:paraId="3D05C1D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981,00 </w:t>
            </w:r>
          </w:p>
        </w:tc>
      </w:tr>
      <w:tr w:rsidR="00FD0995" w:rsidRPr="009E27AE" w14:paraId="3FBB1F7D" w14:textId="77777777" w:rsidTr="00FD0995">
        <w:trPr>
          <w:trHeight w:val="300"/>
        </w:trPr>
        <w:tc>
          <w:tcPr>
            <w:tcW w:w="11300"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BDCC69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1ABFF49E"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8B3E4B1"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t>TIPOS: BEBEDOURO, GELADEIRA E FREEZER;</w:t>
            </w:r>
            <w:r w:rsidRPr="009E27AE">
              <w:rPr>
                <w:rFonts w:ascii="Arial" w:hAnsi="Arial" w:cs="Arial"/>
                <w:b/>
                <w:bCs/>
                <w:color w:val="000000"/>
                <w:sz w:val="20"/>
                <w:szCs w:val="20"/>
              </w:rPr>
              <w:br/>
              <w:t xml:space="preserve">MARCAS: CONSUL, BRASTEMP, ELETROLUX, ESMALTEC, LIBELL, BELLIERE, ACQUA GELADA, KARINA, FRICON, SOLAB, COEL, GELOPAX, IBBL, MASTER FRIO, AQUA MASTER, </w:t>
            </w:r>
            <w:proofErr w:type="gramStart"/>
            <w:r w:rsidRPr="009E27AE">
              <w:rPr>
                <w:rFonts w:ascii="Arial" w:hAnsi="Arial" w:cs="Arial"/>
                <w:b/>
                <w:bCs/>
                <w:color w:val="000000"/>
                <w:sz w:val="20"/>
                <w:szCs w:val="20"/>
              </w:rPr>
              <w:t>SUPER ELETRO</w:t>
            </w:r>
            <w:proofErr w:type="gramEnd"/>
            <w:r w:rsidRPr="009E27AE">
              <w:rPr>
                <w:rFonts w:ascii="Arial" w:hAnsi="Arial" w:cs="Arial"/>
                <w:b/>
                <w:bCs/>
                <w:color w:val="000000"/>
                <w:sz w:val="20"/>
                <w:szCs w:val="20"/>
              </w:rPr>
              <w:t>, CONTINENTAL, FRIGIDAIRE, PROSDÓCIMO, ADVANCE PLUS, CARRIER E OUTRAS COMERCIALIZADAS NO MERCADO NACIONAL.</w:t>
            </w:r>
          </w:p>
        </w:tc>
        <w:tc>
          <w:tcPr>
            <w:tcW w:w="597" w:type="dxa"/>
            <w:tcBorders>
              <w:top w:val="nil"/>
              <w:left w:val="nil"/>
              <w:bottom w:val="single" w:sz="4" w:space="0" w:color="auto"/>
              <w:right w:val="single" w:sz="4" w:space="0" w:color="auto"/>
            </w:tcBorders>
            <w:shd w:val="clear" w:color="000000" w:fill="DDEBF7"/>
            <w:vAlign w:val="center"/>
            <w:hideMark/>
          </w:tcPr>
          <w:p w14:paraId="78590B7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77" w:type="dxa"/>
            <w:tcBorders>
              <w:top w:val="nil"/>
              <w:left w:val="nil"/>
              <w:bottom w:val="single" w:sz="4" w:space="0" w:color="auto"/>
              <w:right w:val="single" w:sz="4" w:space="0" w:color="auto"/>
            </w:tcBorders>
            <w:shd w:val="clear" w:color="000000" w:fill="DDEBF7"/>
            <w:vAlign w:val="center"/>
            <w:hideMark/>
          </w:tcPr>
          <w:p w14:paraId="0B1940FA"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DDEBF7"/>
            <w:vAlign w:val="center"/>
            <w:hideMark/>
          </w:tcPr>
          <w:p w14:paraId="62DE7695"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VALOR UNITÁRIO</w:t>
            </w:r>
          </w:p>
        </w:tc>
        <w:tc>
          <w:tcPr>
            <w:tcW w:w="1437" w:type="dxa"/>
            <w:tcBorders>
              <w:top w:val="nil"/>
              <w:left w:val="nil"/>
              <w:bottom w:val="single" w:sz="4" w:space="0" w:color="auto"/>
              <w:right w:val="single" w:sz="4" w:space="0" w:color="auto"/>
            </w:tcBorders>
            <w:shd w:val="clear" w:color="000000" w:fill="DDEBF7"/>
            <w:vAlign w:val="center"/>
            <w:hideMark/>
          </w:tcPr>
          <w:p w14:paraId="0B78221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16C81885" w14:textId="77777777" w:rsidTr="00FD0995">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118105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2337A34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87" w:type="dxa"/>
            <w:tcBorders>
              <w:top w:val="nil"/>
              <w:left w:val="nil"/>
              <w:bottom w:val="single" w:sz="4" w:space="0" w:color="auto"/>
              <w:right w:val="single" w:sz="4" w:space="0" w:color="auto"/>
            </w:tcBorders>
            <w:shd w:val="clear" w:color="000000" w:fill="DDEBF7"/>
            <w:vAlign w:val="center"/>
            <w:hideMark/>
          </w:tcPr>
          <w:p w14:paraId="287F0A06"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HINGIENIZAÇÃO INTERNA E LIMPEZA EXTERNA:</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CUBAS E RECIPIENTES (PRINCIPAL, DE DRENO, COLETORAS), TORNEIRAS, VÁVULAS, VÁLVULAS JATO, ESTRUTURA DO EQUIPAMENTO. </w:t>
            </w:r>
          </w:p>
        </w:tc>
        <w:tc>
          <w:tcPr>
            <w:tcW w:w="597" w:type="dxa"/>
            <w:tcBorders>
              <w:top w:val="nil"/>
              <w:left w:val="nil"/>
              <w:bottom w:val="single" w:sz="4" w:space="0" w:color="auto"/>
              <w:right w:val="single" w:sz="4" w:space="0" w:color="auto"/>
            </w:tcBorders>
            <w:shd w:val="clear" w:color="000000" w:fill="DDEBF7"/>
            <w:vAlign w:val="center"/>
            <w:hideMark/>
          </w:tcPr>
          <w:p w14:paraId="2CB04300"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577" w:type="dxa"/>
            <w:tcBorders>
              <w:top w:val="nil"/>
              <w:left w:val="nil"/>
              <w:bottom w:val="single" w:sz="4" w:space="0" w:color="auto"/>
              <w:right w:val="single" w:sz="4" w:space="0" w:color="auto"/>
            </w:tcBorders>
            <w:shd w:val="clear" w:color="000000" w:fill="DDEBF7"/>
            <w:vAlign w:val="center"/>
            <w:hideMark/>
          </w:tcPr>
          <w:p w14:paraId="0107210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DDEBF7"/>
            <w:vAlign w:val="center"/>
            <w:hideMark/>
          </w:tcPr>
          <w:p w14:paraId="098AF51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34,33 </w:t>
            </w:r>
          </w:p>
        </w:tc>
        <w:tc>
          <w:tcPr>
            <w:tcW w:w="1437" w:type="dxa"/>
            <w:tcBorders>
              <w:top w:val="nil"/>
              <w:left w:val="nil"/>
              <w:bottom w:val="single" w:sz="4" w:space="0" w:color="auto"/>
              <w:right w:val="single" w:sz="4" w:space="0" w:color="auto"/>
            </w:tcBorders>
            <w:shd w:val="clear" w:color="000000" w:fill="DDEBF7"/>
            <w:vAlign w:val="center"/>
            <w:hideMark/>
          </w:tcPr>
          <w:p w14:paraId="32E859C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109.856,00 </w:t>
            </w:r>
          </w:p>
        </w:tc>
      </w:tr>
      <w:tr w:rsidR="00FD0995" w:rsidRPr="009E27AE" w14:paraId="6859FFC3" w14:textId="77777777" w:rsidTr="00FD0995">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5616885"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54F3690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487" w:type="dxa"/>
            <w:tcBorders>
              <w:top w:val="nil"/>
              <w:left w:val="nil"/>
              <w:bottom w:val="single" w:sz="4" w:space="0" w:color="auto"/>
              <w:right w:val="single" w:sz="4" w:space="0" w:color="auto"/>
            </w:tcBorders>
            <w:shd w:val="clear" w:color="000000" w:fill="DDEBF7"/>
            <w:vAlign w:val="center"/>
            <w:hideMark/>
          </w:tcPr>
          <w:p w14:paraId="191033C7" w14:textId="77777777" w:rsidR="00FD0995" w:rsidRPr="009E27AE" w:rsidRDefault="00FD0995" w:rsidP="00FD0995">
            <w:pPr>
              <w:jc w:val="both"/>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97" w:type="dxa"/>
            <w:tcBorders>
              <w:top w:val="nil"/>
              <w:left w:val="nil"/>
              <w:bottom w:val="single" w:sz="4" w:space="0" w:color="auto"/>
              <w:right w:val="single" w:sz="4" w:space="0" w:color="auto"/>
            </w:tcBorders>
            <w:shd w:val="clear" w:color="000000" w:fill="DDEBF7"/>
            <w:vAlign w:val="center"/>
            <w:hideMark/>
          </w:tcPr>
          <w:p w14:paraId="1D9F2460" w14:textId="77777777" w:rsidR="00FD0995" w:rsidRPr="009E27AE" w:rsidRDefault="00FD0995" w:rsidP="00FD0995">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577" w:type="dxa"/>
            <w:tcBorders>
              <w:top w:val="nil"/>
              <w:left w:val="nil"/>
              <w:bottom w:val="single" w:sz="4" w:space="0" w:color="auto"/>
              <w:right w:val="single" w:sz="4" w:space="0" w:color="auto"/>
            </w:tcBorders>
            <w:shd w:val="clear" w:color="000000" w:fill="DDEBF7"/>
            <w:vAlign w:val="center"/>
            <w:hideMark/>
          </w:tcPr>
          <w:p w14:paraId="7D432A7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400</w:t>
            </w:r>
          </w:p>
        </w:tc>
        <w:tc>
          <w:tcPr>
            <w:tcW w:w="1008" w:type="dxa"/>
            <w:tcBorders>
              <w:top w:val="nil"/>
              <w:left w:val="nil"/>
              <w:bottom w:val="single" w:sz="4" w:space="0" w:color="auto"/>
              <w:right w:val="single" w:sz="4" w:space="0" w:color="auto"/>
            </w:tcBorders>
            <w:shd w:val="clear" w:color="000000" w:fill="DDEBF7"/>
            <w:vAlign w:val="center"/>
            <w:hideMark/>
          </w:tcPr>
          <w:p w14:paraId="14C2501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138,00 </w:t>
            </w:r>
          </w:p>
        </w:tc>
        <w:tc>
          <w:tcPr>
            <w:tcW w:w="1437" w:type="dxa"/>
            <w:tcBorders>
              <w:top w:val="nil"/>
              <w:left w:val="nil"/>
              <w:bottom w:val="single" w:sz="4" w:space="0" w:color="auto"/>
              <w:right w:val="single" w:sz="4" w:space="0" w:color="auto"/>
            </w:tcBorders>
            <w:shd w:val="clear" w:color="000000" w:fill="DDEBF7"/>
            <w:vAlign w:val="center"/>
            <w:hideMark/>
          </w:tcPr>
          <w:p w14:paraId="7D8813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220.800,00 </w:t>
            </w:r>
          </w:p>
        </w:tc>
      </w:tr>
      <w:tr w:rsidR="00FD0995" w:rsidRPr="009E27AE" w14:paraId="5BA287E1" w14:textId="77777777" w:rsidTr="00FD0995">
        <w:trPr>
          <w:trHeight w:val="30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FB5C71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FD0995" w:rsidRPr="009E27AE" w14:paraId="0E3C670B" w14:textId="77777777" w:rsidTr="00FD0995">
        <w:trPr>
          <w:trHeight w:val="960"/>
        </w:trPr>
        <w:tc>
          <w:tcPr>
            <w:tcW w:w="11300"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5439F21" w14:textId="77777777" w:rsidR="00FD0995" w:rsidRPr="009E27AE" w:rsidRDefault="00FD0995" w:rsidP="00FD0995">
            <w:pPr>
              <w:rPr>
                <w:rFonts w:ascii="Arial" w:hAnsi="Arial" w:cs="Arial"/>
                <w:b/>
                <w:bCs/>
                <w:color w:val="000000"/>
                <w:sz w:val="20"/>
                <w:szCs w:val="20"/>
              </w:rPr>
            </w:pPr>
            <w:r w:rsidRPr="009E27AE">
              <w:rPr>
                <w:rFonts w:ascii="Arial" w:hAnsi="Arial" w:cs="Arial"/>
                <w:b/>
                <w:bCs/>
                <w:color w:val="000000"/>
                <w:sz w:val="20"/>
                <w:szCs w:val="20"/>
              </w:rPr>
              <w:lastRenderedPageBreak/>
              <w:t>TIPOS:</w:t>
            </w:r>
            <w:proofErr w:type="gramStart"/>
            <w:r w:rsidRPr="009E27AE">
              <w:rPr>
                <w:rFonts w:ascii="Arial" w:hAnsi="Arial" w:cs="Arial"/>
                <w:b/>
                <w:bCs/>
                <w:color w:val="000000"/>
                <w:sz w:val="20"/>
                <w:szCs w:val="20"/>
              </w:rPr>
              <w:t xml:space="preserve">  </w:t>
            </w:r>
            <w:proofErr w:type="gramEnd"/>
            <w:r w:rsidRPr="009E27AE">
              <w:rPr>
                <w:rFonts w:ascii="Arial" w:hAnsi="Arial" w:cs="Arial"/>
                <w:b/>
                <w:bCs/>
                <w:color w:val="000000"/>
                <w:sz w:val="20"/>
                <w:szCs w:val="20"/>
              </w:rPr>
              <w:t>BEBEDOURO, GELADEIRA E FREEZER;</w:t>
            </w:r>
            <w:r w:rsidRPr="009E27AE">
              <w:rPr>
                <w:rFonts w:ascii="Arial" w:hAnsi="Arial" w:cs="Arial"/>
                <w:b/>
                <w:bCs/>
                <w:color w:val="000000"/>
                <w:sz w:val="20"/>
                <w:szCs w:val="20"/>
              </w:rPr>
              <w:br/>
              <w:t>MARCAS: CONSUL, BRASTEMP, ELETROLUX, ESMALTEC, LIBELL, BELLIERE, ACQUA GELADA, KARINA, FRICON, SOLAB, COEL, GELOPAX, IBBL, MASTER FRIO, AQUA MASTER, SUPER ELETRO, CONTINENTAL, FRIGIDAIRE, PROSDÓCIMO, ADVANCE PLUS, CARRIER E OUTRAS COMERCIALIZADAS NO MERCADO NACIONAL.</w:t>
            </w:r>
          </w:p>
        </w:tc>
      </w:tr>
      <w:tr w:rsidR="00FD0995" w:rsidRPr="009E27AE" w14:paraId="1BE2A8F0"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3E49D15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97" w:type="dxa"/>
            <w:tcBorders>
              <w:top w:val="nil"/>
              <w:left w:val="nil"/>
              <w:bottom w:val="single" w:sz="4" w:space="0" w:color="auto"/>
              <w:right w:val="single" w:sz="4" w:space="0" w:color="auto"/>
            </w:tcBorders>
            <w:shd w:val="clear" w:color="000000" w:fill="FFF2CC"/>
            <w:vAlign w:val="center"/>
            <w:hideMark/>
          </w:tcPr>
          <w:p w14:paraId="30F1916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E634A12"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021D7CD8"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404B17F3"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7289693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177B9A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87</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919496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A21CE2E"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DEFABC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30</w:t>
            </w:r>
          </w:p>
        </w:tc>
        <w:tc>
          <w:tcPr>
            <w:tcW w:w="1008" w:type="dxa"/>
            <w:tcBorders>
              <w:top w:val="nil"/>
              <w:left w:val="nil"/>
              <w:bottom w:val="single" w:sz="4" w:space="0" w:color="auto"/>
              <w:right w:val="single" w:sz="4" w:space="0" w:color="auto"/>
            </w:tcBorders>
            <w:shd w:val="clear" w:color="000000" w:fill="FFF2CC"/>
            <w:vAlign w:val="center"/>
            <w:hideMark/>
          </w:tcPr>
          <w:p w14:paraId="5E9DCEC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414,40 </w:t>
            </w:r>
          </w:p>
        </w:tc>
        <w:tc>
          <w:tcPr>
            <w:tcW w:w="1437" w:type="dxa"/>
            <w:tcBorders>
              <w:top w:val="nil"/>
              <w:left w:val="nil"/>
              <w:bottom w:val="single" w:sz="4" w:space="0" w:color="auto"/>
              <w:right w:val="single" w:sz="4" w:space="0" w:color="auto"/>
            </w:tcBorders>
            <w:shd w:val="clear" w:color="000000" w:fill="FFF2CC"/>
            <w:vAlign w:val="center"/>
            <w:hideMark/>
          </w:tcPr>
          <w:p w14:paraId="671382AF"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12.432,00 </w:t>
            </w:r>
          </w:p>
        </w:tc>
      </w:tr>
      <w:tr w:rsidR="00FD0995" w:rsidRPr="009E27AE" w14:paraId="5D351A7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C961D3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88</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45EB0C9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54FA9C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C30B007"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65</w:t>
            </w:r>
          </w:p>
        </w:tc>
        <w:tc>
          <w:tcPr>
            <w:tcW w:w="1008" w:type="dxa"/>
            <w:tcBorders>
              <w:top w:val="nil"/>
              <w:left w:val="nil"/>
              <w:bottom w:val="single" w:sz="4" w:space="0" w:color="auto"/>
              <w:right w:val="single" w:sz="4" w:space="0" w:color="auto"/>
            </w:tcBorders>
            <w:shd w:val="clear" w:color="000000" w:fill="FFF2CC"/>
            <w:vAlign w:val="center"/>
            <w:hideMark/>
          </w:tcPr>
          <w:p w14:paraId="32DDBEA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278,20 </w:t>
            </w:r>
          </w:p>
        </w:tc>
        <w:tc>
          <w:tcPr>
            <w:tcW w:w="1437" w:type="dxa"/>
            <w:tcBorders>
              <w:top w:val="nil"/>
              <w:left w:val="nil"/>
              <w:bottom w:val="single" w:sz="4" w:space="0" w:color="auto"/>
              <w:right w:val="single" w:sz="4" w:space="0" w:color="auto"/>
            </w:tcBorders>
            <w:shd w:val="clear" w:color="000000" w:fill="FFF2CC"/>
            <w:vAlign w:val="center"/>
            <w:hideMark/>
          </w:tcPr>
          <w:p w14:paraId="7FE7084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18.083,00 </w:t>
            </w:r>
          </w:p>
        </w:tc>
      </w:tr>
      <w:tr w:rsidR="00FD0995" w:rsidRPr="009E27AE" w14:paraId="2646DFC5"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945AB3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89</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0C712B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50268C6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71E4A6D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100</w:t>
            </w:r>
          </w:p>
        </w:tc>
        <w:tc>
          <w:tcPr>
            <w:tcW w:w="1008" w:type="dxa"/>
            <w:tcBorders>
              <w:top w:val="nil"/>
              <w:left w:val="nil"/>
              <w:bottom w:val="single" w:sz="4" w:space="0" w:color="auto"/>
              <w:right w:val="single" w:sz="4" w:space="0" w:color="auto"/>
            </w:tcBorders>
            <w:shd w:val="clear" w:color="000000" w:fill="FFF2CC"/>
            <w:vAlign w:val="center"/>
            <w:hideMark/>
          </w:tcPr>
          <w:p w14:paraId="6BE1E0D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137,60 </w:t>
            </w:r>
          </w:p>
        </w:tc>
        <w:tc>
          <w:tcPr>
            <w:tcW w:w="1437" w:type="dxa"/>
            <w:tcBorders>
              <w:top w:val="nil"/>
              <w:left w:val="nil"/>
              <w:bottom w:val="single" w:sz="4" w:space="0" w:color="auto"/>
              <w:right w:val="single" w:sz="4" w:space="0" w:color="auto"/>
            </w:tcBorders>
            <w:shd w:val="clear" w:color="000000" w:fill="FFF2CC"/>
            <w:vAlign w:val="center"/>
            <w:hideMark/>
          </w:tcPr>
          <w:p w14:paraId="537ABA3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13.760,00 </w:t>
            </w:r>
          </w:p>
        </w:tc>
      </w:tr>
      <w:tr w:rsidR="00FD0995" w:rsidRPr="009E27AE" w14:paraId="31AB3EB4"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0351D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90</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267BE0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0F22EB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45F62AD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90</w:t>
            </w:r>
          </w:p>
        </w:tc>
        <w:tc>
          <w:tcPr>
            <w:tcW w:w="1008" w:type="dxa"/>
            <w:tcBorders>
              <w:top w:val="nil"/>
              <w:left w:val="nil"/>
              <w:bottom w:val="single" w:sz="4" w:space="0" w:color="auto"/>
              <w:right w:val="single" w:sz="4" w:space="0" w:color="auto"/>
            </w:tcBorders>
            <w:shd w:val="clear" w:color="000000" w:fill="FFF2CC"/>
            <w:vAlign w:val="center"/>
            <w:hideMark/>
          </w:tcPr>
          <w:p w14:paraId="0FD5A810"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175,70 </w:t>
            </w:r>
          </w:p>
        </w:tc>
        <w:tc>
          <w:tcPr>
            <w:tcW w:w="1437" w:type="dxa"/>
            <w:tcBorders>
              <w:top w:val="nil"/>
              <w:left w:val="nil"/>
              <w:bottom w:val="single" w:sz="4" w:space="0" w:color="auto"/>
              <w:right w:val="single" w:sz="4" w:space="0" w:color="auto"/>
            </w:tcBorders>
            <w:shd w:val="clear" w:color="000000" w:fill="FFF2CC"/>
            <w:vAlign w:val="center"/>
            <w:hideMark/>
          </w:tcPr>
          <w:p w14:paraId="129D254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15.813,00 </w:t>
            </w:r>
          </w:p>
        </w:tc>
      </w:tr>
      <w:tr w:rsidR="00FD0995" w:rsidRPr="009E27AE" w14:paraId="4AE8B73F"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1913E2F"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91</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C0B4CC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288DD8A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4BDF88D"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150</w:t>
            </w:r>
          </w:p>
        </w:tc>
        <w:tc>
          <w:tcPr>
            <w:tcW w:w="1008" w:type="dxa"/>
            <w:tcBorders>
              <w:top w:val="nil"/>
              <w:left w:val="nil"/>
              <w:bottom w:val="single" w:sz="4" w:space="0" w:color="auto"/>
              <w:right w:val="single" w:sz="4" w:space="0" w:color="auto"/>
            </w:tcBorders>
            <w:shd w:val="clear" w:color="000000" w:fill="FFF2CC"/>
            <w:vAlign w:val="center"/>
            <w:hideMark/>
          </w:tcPr>
          <w:p w14:paraId="66F530A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180,40 </w:t>
            </w:r>
          </w:p>
        </w:tc>
        <w:tc>
          <w:tcPr>
            <w:tcW w:w="1437" w:type="dxa"/>
            <w:tcBorders>
              <w:top w:val="nil"/>
              <w:left w:val="nil"/>
              <w:bottom w:val="single" w:sz="4" w:space="0" w:color="auto"/>
              <w:right w:val="single" w:sz="4" w:space="0" w:color="auto"/>
            </w:tcBorders>
            <w:shd w:val="clear" w:color="000000" w:fill="FFF2CC"/>
            <w:vAlign w:val="center"/>
            <w:hideMark/>
          </w:tcPr>
          <w:p w14:paraId="67588B6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27.060,00 </w:t>
            </w:r>
          </w:p>
        </w:tc>
      </w:tr>
      <w:tr w:rsidR="00FD0995" w:rsidRPr="009E27AE" w14:paraId="7C3AF37A"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CADB01"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92</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6D409D8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62E796D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699361E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20</w:t>
            </w:r>
          </w:p>
        </w:tc>
        <w:tc>
          <w:tcPr>
            <w:tcW w:w="1008" w:type="dxa"/>
            <w:tcBorders>
              <w:top w:val="nil"/>
              <w:left w:val="nil"/>
              <w:bottom w:val="single" w:sz="4" w:space="0" w:color="auto"/>
              <w:right w:val="single" w:sz="4" w:space="0" w:color="auto"/>
            </w:tcBorders>
            <w:shd w:val="clear" w:color="000000" w:fill="FFF2CC"/>
            <w:vAlign w:val="center"/>
            <w:hideMark/>
          </w:tcPr>
          <w:p w14:paraId="561F5E37"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184,60 </w:t>
            </w:r>
          </w:p>
        </w:tc>
        <w:tc>
          <w:tcPr>
            <w:tcW w:w="1437" w:type="dxa"/>
            <w:tcBorders>
              <w:top w:val="nil"/>
              <w:left w:val="nil"/>
              <w:bottom w:val="single" w:sz="4" w:space="0" w:color="auto"/>
              <w:right w:val="single" w:sz="4" w:space="0" w:color="auto"/>
            </w:tcBorders>
            <w:shd w:val="clear" w:color="000000" w:fill="FFF2CC"/>
            <w:vAlign w:val="center"/>
            <w:hideMark/>
          </w:tcPr>
          <w:p w14:paraId="0C6E3D86"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3.692,00 </w:t>
            </w:r>
          </w:p>
        </w:tc>
      </w:tr>
      <w:tr w:rsidR="00FD0995" w:rsidRPr="009E27AE" w14:paraId="3B03EB67" w14:textId="77777777" w:rsidTr="00FD0995">
        <w:trPr>
          <w:trHeight w:val="1080"/>
        </w:trPr>
        <w:tc>
          <w:tcPr>
            <w:tcW w:w="768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C9B7931"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97" w:type="dxa"/>
            <w:tcBorders>
              <w:top w:val="nil"/>
              <w:left w:val="nil"/>
              <w:bottom w:val="single" w:sz="4" w:space="0" w:color="auto"/>
              <w:right w:val="single" w:sz="4" w:space="0" w:color="auto"/>
            </w:tcBorders>
            <w:shd w:val="clear" w:color="000000" w:fill="FFF2CC"/>
            <w:vAlign w:val="center"/>
            <w:hideMark/>
          </w:tcPr>
          <w:p w14:paraId="73853FF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 </w:t>
            </w:r>
          </w:p>
        </w:tc>
        <w:tc>
          <w:tcPr>
            <w:tcW w:w="577" w:type="dxa"/>
            <w:tcBorders>
              <w:top w:val="nil"/>
              <w:left w:val="nil"/>
              <w:bottom w:val="single" w:sz="4" w:space="0" w:color="auto"/>
              <w:right w:val="single" w:sz="4" w:space="0" w:color="auto"/>
            </w:tcBorders>
            <w:shd w:val="clear" w:color="000000" w:fill="FFF2CC"/>
            <w:vAlign w:val="center"/>
            <w:hideMark/>
          </w:tcPr>
          <w:p w14:paraId="59F3C79D"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008" w:type="dxa"/>
            <w:tcBorders>
              <w:top w:val="nil"/>
              <w:left w:val="nil"/>
              <w:bottom w:val="single" w:sz="4" w:space="0" w:color="auto"/>
              <w:right w:val="single" w:sz="4" w:space="0" w:color="auto"/>
            </w:tcBorders>
            <w:shd w:val="clear" w:color="000000" w:fill="FFF2CC"/>
            <w:vAlign w:val="center"/>
            <w:hideMark/>
          </w:tcPr>
          <w:p w14:paraId="783DA6A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437" w:type="dxa"/>
            <w:tcBorders>
              <w:top w:val="nil"/>
              <w:left w:val="nil"/>
              <w:bottom w:val="single" w:sz="4" w:space="0" w:color="auto"/>
              <w:right w:val="single" w:sz="4" w:space="0" w:color="auto"/>
            </w:tcBorders>
            <w:shd w:val="clear" w:color="000000" w:fill="FFF2CC"/>
            <w:vAlign w:val="center"/>
            <w:hideMark/>
          </w:tcPr>
          <w:p w14:paraId="702E4B19"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FD0995" w:rsidRPr="009E27AE" w14:paraId="59E317ED"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06AA8DC"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93</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6DCBC9D"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4D3CB1D2"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2C7E9683"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10</w:t>
            </w:r>
          </w:p>
        </w:tc>
        <w:tc>
          <w:tcPr>
            <w:tcW w:w="1008" w:type="dxa"/>
            <w:tcBorders>
              <w:top w:val="nil"/>
              <w:left w:val="nil"/>
              <w:bottom w:val="single" w:sz="4" w:space="0" w:color="auto"/>
              <w:right w:val="single" w:sz="4" w:space="0" w:color="auto"/>
            </w:tcBorders>
            <w:shd w:val="clear" w:color="000000" w:fill="FFF2CC"/>
            <w:vAlign w:val="center"/>
            <w:hideMark/>
          </w:tcPr>
          <w:p w14:paraId="0F60F589"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215,60 </w:t>
            </w:r>
          </w:p>
        </w:tc>
        <w:tc>
          <w:tcPr>
            <w:tcW w:w="1437" w:type="dxa"/>
            <w:tcBorders>
              <w:top w:val="nil"/>
              <w:left w:val="nil"/>
              <w:bottom w:val="single" w:sz="4" w:space="0" w:color="auto"/>
              <w:right w:val="single" w:sz="4" w:space="0" w:color="auto"/>
            </w:tcBorders>
            <w:shd w:val="clear" w:color="000000" w:fill="FFF2CC"/>
            <w:vAlign w:val="center"/>
            <w:hideMark/>
          </w:tcPr>
          <w:p w14:paraId="15B8495C"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2.156,00 </w:t>
            </w:r>
          </w:p>
        </w:tc>
      </w:tr>
      <w:tr w:rsidR="00FD0995" w:rsidRPr="009E27AE" w14:paraId="4AC6BE09"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819C03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94</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0EEF745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34E10C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34E69BD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25</w:t>
            </w:r>
          </w:p>
        </w:tc>
        <w:tc>
          <w:tcPr>
            <w:tcW w:w="1008" w:type="dxa"/>
            <w:tcBorders>
              <w:top w:val="nil"/>
              <w:left w:val="nil"/>
              <w:bottom w:val="single" w:sz="4" w:space="0" w:color="auto"/>
              <w:right w:val="single" w:sz="4" w:space="0" w:color="auto"/>
            </w:tcBorders>
            <w:shd w:val="clear" w:color="000000" w:fill="FFF2CC"/>
            <w:vAlign w:val="center"/>
            <w:hideMark/>
          </w:tcPr>
          <w:p w14:paraId="0DF4DF52"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137,80 </w:t>
            </w:r>
          </w:p>
        </w:tc>
        <w:tc>
          <w:tcPr>
            <w:tcW w:w="1437" w:type="dxa"/>
            <w:tcBorders>
              <w:top w:val="nil"/>
              <w:left w:val="nil"/>
              <w:bottom w:val="single" w:sz="4" w:space="0" w:color="auto"/>
              <w:right w:val="single" w:sz="4" w:space="0" w:color="auto"/>
            </w:tcBorders>
            <w:shd w:val="clear" w:color="000000" w:fill="FFF2CC"/>
            <w:vAlign w:val="center"/>
            <w:hideMark/>
          </w:tcPr>
          <w:p w14:paraId="06281553"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3.445,00 </w:t>
            </w:r>
          </w:p>
        </w:tc>
      </w:tr>
      <w:tr w:rsidR="00FD0995" w:rsidRPr="009E27AE" w14:paraId="1F088C62"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575318A"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95</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3BFA65E8"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02448E8"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5B0D94AB"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70</w:t>
            </w:r>
          </w:p>
        </w:tc>
        <w:tc>
          <w:tcPr>
            <w:tcW w:w="1008" w:type="dxa"/>
            <w:tcBorders>
              <w:top w:val="nil"/>
              <w:left w:val="nil"/>
              <w:bottom w:val="single" w:sz="4" w:space="0" w:color="auto"/>
              <w:right w:val="single" w:sz="4" w:space="0" w:color="auto"/>
            </w:tcBorders>
            <w:shd w:val="clear" w:color="000000" w:fill="FFF2CC"/>
            <w:vAlign w:val="center"/>
            <w:hideMark/>
          </w:tcPr>
          <w:p w14:paraId="330D3A4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133,96 </w:t>
            </w:r>
          </w:p>
        </w:tc>
        <w:tc>
          <w:tcPr>
            <w:tcW w:w="1437" w:type="dxa"/>
            <w:tcBorders>
              <w:top w:val="nil"/>
              <w:left w:val="nil"/>
              <w:bottom w:val="single" w:sz="4" w:space="0" w:color="auto"/>
              <w:right w:val="single" w:sz="4" w:space="0" w:color="auto"/>
            </w:tcBorders>
            <w:shd w:val="clear" w:color="000000" w:fill="FFF2CC"/>
            <w:vAlign w:val="center"/>
            <w:hideMark/>
          </w:tcPr>
          <w:p w14:paraId="1D81FE61"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9.377,20 </w:t>
            </w:r>
          </w:p>
        </w:tc>
      </w:tr>
      <w:tr w:rsidR="00FD0995" w:rsidRPr="009E27AE" w14:paraId="035F8280" w14:textId="77777777" w:rsidTr="00FD0995">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FE4779"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96</w:t>
            </w:r>
          </w:p>
        </w:tc>
        <w:tc>
          <w:tcPr>
            <w:tcW w:w="7381" w:type="dxa"/>
            <w:gridSpan w:val="2"/>
            <w:tcBorders>
              <w:top w:val="single" w:sz="4" w:space="0" w:color="auto"/>
              <w:left w:val="nil"/>
              <w:bottom w:val="single" w:sz="4" w:space="0" w:color="auto"/>
              <w:right w:val="single" w:sz="4" w:space="0" w:color="auto"/>
            </w:tcBorders>
            <w:shd w:val="clear" w:color="000000" w:fill="FFF2CC"/>
            <w:vAlign w:val="center"/>
            <w:hideMark/>
          </w:tcPr>
          <w:p w14:paraId="2708A574"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97" w:type="dxa"/>
            <w:tcBorders>
              <w:top w:val="nil"/>
              <w:left w:val="nil"/>
              <w:bottom w:val="single" w:sz="4" w:space="0" w:color="auto"/>
              <w:right w:val="single" w:sz="4" w:space="0" w:color="auto"/>
            </w:tcBorders>
            <w:shd w:val="clear" w:color="000000" w:fill="FFF2CC"/>
            <w:vAlign w:val="center"/>
            <w:hideMark/>
          </w:tcPr>
          <w:p w14:paraId="11C02B56"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w:t>
            </w:r>
          </w:p>
        </w:tc>
        <w:tc>
          <w:tcPr>
            <w:tcW w:w="577" w:type="dxa"/>
            <w:tcBorders>
              <w:top w:val="nil"/>
              <w:left w:val="nil"/>
              <w:bottom w:val="single" w:sz="4" w:space="0" w:color="auto"/>
              <w:right w:val="single" w:sz="4" w:space="0" w:color="auto"/>
            </w:tcBorders>
            <w:shd w:val="clear" w:color="000000" w:fill="FFF2CC"/>
            <w:vAlign w:val="center"/>
            <w:hideMark/>
          </w:tcPr>
          <w:p w14:paraId="144B2DB4" w14:textId="77777777" w:rsidR="00FD0995" w:rsidRPr="009E27AE" w:rsidRDefault="00FD0995" w:rsidP="00FD0995">
            <w:pPr>
              <w:jc w:val="center"/>
              <w:rPr>
                <w:rFonts w:ascii="Arial" w:hAnsi="Arial" w:cs="Arial"/>
                <w:color w:val="000000"/>
                <w:sz w:val="20"/>
                <w:szCs w:val="20"/>
              </w:rPr>
            </w:pPr>
            <w:r w:rsidRPr="009E27AE">
              <w:rPr>
                <w:rFonts w:ascii="Arial" w:hAnsi="Arial" w:cs="Arial"/>
                <w:color w:val="000000"/>
                <w:sz w:val="20"/>
                <w:szCs w:val="20"/>
              </w:rPr>
              <w:t>70</w:t>
            </w:r>
          </w:p>
        </w:tc>
        <w:tc>
          <w:tcPr>
            <w:tcW w:w="1008" w:type="dxa"/>
            <w:tcBorders>
              <w:top w:val="nil"/>
              <w:left w:val="nil"/>
              <w:bottom w:val="single" w:sz="4" w:space="0" w:color="auto"/>
              <w:right w:val="single" w:sz="4" w:space="0" w:color="auto"/>
            </w:tcBorders>
            <w:shd w:val="clear" w:color="000000" w:fill="FFF2CC"/>
            <w:vAlign w:val="center"/>
            <w:hideMark/>
          </w:tcPr>
          <w:p w14:paraId="2325135B"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91,74 </w:t>
            </w:r>
          </w:p>
        </w:tc>
        <w:tc>
          <w:tcPr>
            <w:tcW w:w="1437" w:type="dxa"/>
            <w:tcBorders>
              <w:top w:val="nil"/>
              <w:left w:val="nil"/>
              <w:bottom w:val="single" w:sz="4" w:space="0" w:color="auto"/>
              <w:right w:val="single" w:sz="4" w:space="0" w:color="auto"/>
            </w:tcBorders>
            <w:shd w:val="clear" w:color="000000" w:fill="FFF2CC"/>
            <w:vAlign w:val="center"/>
            <w:hideMark/>
          </w:tcPr>
          <w:p w14:paraId="6064500A" w14:textId="77777777" w:rsidR="00FD0995" w:rsidRPr="009E27AE" w:rsidRDefault="00FD0995" w:rsidP="00FD0995">
            <w:pPr>
              <w:rPr>
                <w:rFonts w:ascii="Arial" w:hAnsi="Arial" w:cs="Arial"/>
                <w:color w:val="000000"/>
                <w:sz w:val="20"/>
                <w:szCs w:val="20"/>
              </w:rPr>
            </w:pPr>
            <w:r w:rsidRPr="009E27AE">
              <w:rPr>
                <w:rFonts w:ascii="Arial" w:hAnsi="Arial" w:cs="Arial"/>
                <w:color w:val="000000"/>
                <w:sz w:val="20"/>
                <w:szCs w:val="20"/>
              </w:rPr>
              <w:t xml:space="preserve"> R$          6.421,80 </w:t>
            </w:r>
          </w:p>
        </w:tc>
      </w:tr>
      <w:tr w:rsidR="00FD0995" w:rsidRPr="009E27AE" w14:paraId="59BC76B0" w14:textId="77777777" w:rsidTr="00FD0995">
        <w:trPr>
          <w:trHeight w:val="780"/>
        </w:trPr>
        <w:tc>
          <w:tcPr>
            <w:tcW w:w="9863"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1E2D70"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437" w:type="dxa"/>
            <w:tcBorders>
              <w:top w:val="nil"/>
              <w:left w:val="nil"/>
              <w:bottom w:val="single" w:sz="4" w:space="0" w:color="auto"/>
              <w:right w:val="single" w:sz="4" w:space="0" w:color="auto"/>
            </w:tcBorders>
            <w:shd w:val="clear" w:color="000000" w:fill="FFFF00"/>
            <w:noWrap/>
            <w:vAlign w:val="center"/>
            <w:hideMark/>
          </w:tcPr>
          <w:p w14:paraId="5AC1D95C" w14:textId="77777777" w:rsidR="00FD0995" w:rsidRPr="009E27AE" w:rsidRDefault="00FD0995" w:rsidP="00FD0995">
            <w:pPr>
              <w:jc w:val="center"/>
              <w:rPr>
                <w:rFonts w:ascii="Arial" w:hAnsi="Arial" w:cs="Arial"/>
                <w:b/>
                <w:bCs/>
                <w:color w:val="000000"/>
                <w:sz w:val="20"/>
                <w:szCs w:val="20"/>
              </w:rPr>
            </w:pPr>
            <w:r w:rsidRPr="009E27AE">
              <w:rPr>
                <w:rFonts w:ascii="Arial" w:hAnsi="Arial" w:cs="Arial"/>
                <w:b/>
                <w:bCs/>
                <w:color w:val="000000"/>
                <w:sz w:val="20"/>
                <w:szCs w:val="20"/>
              </w:rPr>
              <w:t xml:space="preserve"> R$      8.791.097,30 </w:t>
            </w:r>
          </w:p>
        </w:tc>
      </w:tr>
    </w:tbl>
    <w:p w14:paraId="16C3609A" w14:textId="77777777" w:rsidR="002A1D4D" w:rsidRPr="009E27AE" w:rsidRDefault="002A1D4D"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1145"/>
        <w:gridCol w:w="6406"/>
        <w:gridCol w:w="563"/>
        <w:gridCol w:w="563"/>
        <w:gridCol w:w="1118"/>
        <w:gridCol w:w="1104"/>
      </w:tblGrid>
      <w:tr w:rsidR="00FD0995" w:rsidRPr="009E27AE" w14:paraId="535465EF" w14:textId="77777777" w:rsidTr="009C240D">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5E37D8E"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 xml:space="preserve">LOTE </w:t>
            </w:r>
            <w:proofErr w:type="gramStart"/>
            <w:r w:rsidRPr="009E27AE">
              <w:rPr>
                <w:rFonts w:ascii="Arial" w:hAnsi="Arial" w:cs="Arial"/>
                <w:b/>
                <w:bCs/>
                <w:color w:val="000000"/>
                <w:sz w:val="20"/>
                <w:szCs w:val="20"/>
              </w:rPr>
              <w:t>2</w:t>
            </w:r>
            <w:proofErr w:type="gramEnd"/>
            <w:r w:rsidRPr="009E27AE">
              <w:rPr>
                <w:rFonts w:ascii="Arial" w:hAnsi="Arial" w:cs="Arial"/>
                <w:b/>
                <w:bCs/>
                <w:color w:val="000000"/>
                <w:sz w:val="20"/>
                <w:szCs w:val="20"/>
              </w:rPr>
              <w:t xml:space="preserve"> – SISTEMA VRF - VAZÃO DE REFRIGERANTE VARIÁVEL (COM EVAPORADORAS CASSETE, HI WALL E DE PISO TETO) E AR CONDICIONADO SPLITÃO </w:t>
            </w:r>
            <w:r w:rsidRPr="009E27AE">
              <w:rPr>
                <w:rFonts w:ascii="Arial" w:hAnsi="Arial" w:cs="Arial"/>
                <w:b/>
                <w:bCs/>
                <w:color w:val="000000"/>
                <w:sz w:val="20"/>
                <w:szCs w:val="20"/>
              </w:rPr>
              <w:br/>
              <w:t>BELÉM (SEUS POLOS)</w:t>
            </w:r>
          </w:p>
        </w:tc>
      </w:tr>
      <w:tr w:rsidR="00FD0995" w:rsidRPr="009E27AE" w14:paraId="4DC744B4" w14:textId="77777777" w:rsidTr="009C240D">
        <w:trPr>
          <w:trHeight w:val="33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67D76840"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252DA36F" w14:textId="77777777" w:rsidTr="009C240D">
        <w:trPr>
          <w:trHeight w:val="2597"/>
        </w:trPr>
        <w:tc>
          <w:tcPr>
            <w:tcW w:w="785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0A384FB"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PRÉDIO: MIRANTE DO RIO; TIPOS: SISTEMA VRF, COM EVAPORADORAS CASSETES;</w:t>
            </w:r>
            <w:r w:rsidRPr="009E27AE">
              <w:rPr>
                <w:rFonts w:ascii="Arial" w:hAnsi="Arial" w:cs="Arial"/>
                <w:b/>
                <w:bCs/>
                <w:color w:val="000000"/>
                <w:sz w:val="20"/>
                <w:szCs w:val="20"/>
              </w:rPr>
              <w:br/>
              <w:t>UNIDADES EXTERNAS (CONDENSADORAS): 50 UN; UNIDADES INTERNAS (EVAPORADORAS): 137 UN;</w:t>
            </w:r>
            <w:r w:rsidRPr="009E27AE">
              <w:rPr>
                <w:rFonts w:ascii="Arial" w:hAnsi="Arial" w:cs="Arial"/>
                <w:b/>
                <w:bCs/>
                <w:color w:val="000000"/>
                <w:sz w:val="20"/>
                <w:szCs w:val="20"/>
              </w:rPr>
              <w:br/>
              <w:t xml:space="preserve">CAPACIDADE-FRIO (CADA UNIDADE CONDENSADORA-INVERTER): 28 </w:t>
            </w:r>
            <w:proofErr w:type="gramStart"/>
            <w:r w:rsidRPr="009E27AE">
              <w:rPr>
                <w:rFonts w:ascii="Arial" w:hAnsi="Arial" w:cs="Arial"/>
                <w:b/>
                <w:bCs/>
                <w:color w:val="000000"/>
                <w:sz w:val="20"/>
                <w:szCs w:val="20"/>
              </w:rPr>
              <w:t>kW</w:t>
            </w:r>
            <w:proofErr w:type="gramEnd"/>
            <w:r w:rsidRPr="009E27AE">
              <w:rPr>
                <w:rFonts w:ascii="Arial" w:hAnsi="Arial" w:cs="Arial"/>
                <w:b/>
                <w:bCs/>
                <w:color w:val="000000"/>
                <w:sz w:val="20"/>
                <w:szCs w:val="20"/>
              </w:rPr>
              <w:t xml:space="preserve"> (95500Btu/h);</w:t>
            </w:r>
            <w:r w:rsidRPr="009E27AE">
              <w:rPr>
                <w:rFonts w:ascii="Arial" w:hAnsi="Arial" w:cs="Arial"/>
                <w:b/>
                <w:bCs/>
                <w:color w:val="000000"/>
                <w:sz w:val="20"/>
                <w:szCs w:val="20"/>
              </w:rPr>
              <w:br/>
              <w:t>MARCAS: SAMSUNG; MODELO (CONDENSADORA): AM100FXVAHH</w:t>
            </w:r>
            <w:r w:rsidRPr="009E27AE">
              <w:rPr>
                <w:rFonts w:ascii="Arial" w:hAnsi="Arial" w:cs="Arial"/>
                <w:b/>
                <w:bCs/>
                <w:color w:val="000000"/>
                <w:sz w:val="20"/>
                <w:szCs w:val="20"/>
              </w:rPr>
              <w:br/>
              <w:t>---------------------------------------------------------------------------------------------------------------------------------</w:t>
            </w:r>
            <w:r w:rsidRPr="009E27AE">
              <w:rPr>
                <w:rFonts w:ascii="Arial" w:hAnsi="Arial" w:cs="Arial"/>
                <w:b/>
                <w:bCs/>
                <w:color w:val="000000"/>
                <w:sz w:val="20"/>
                <w:szCs w:val="20"/>
              </w:rPr>
              <w:br/>
              <w:t>PRÉDIO: MUSEU DA UFPA; SISTEMA VRF, COM EVAPORADORAS HI WALL E DE PISO;</w:t>
            </w:r>
            <w:r w:rsidRPr="009E27AE">
              <w:rPr>
                <w:rFonts w:ascii="Arial" w:hAnsi="Arial" w:cs="Arial"/>
                <w:b/>
                <w:bCs/>
                <w:color w:val="000000"/>
                <w:sz w:val="20"/>
                <w:szCs w:val="20"/>
              </w:rPr>
              <w:br/>
              <w:t>UNIDADES EXTERNAS (CONDENSADORAS): 02 UN; UNIDADES INTERNAS (EVAPORADORAS): 22 UN;</w:t>
            </w:r>
            <w:r w:rsidRPr="009E27AE">
              <w:rPr>
                <w:rFonts w:ascii="Arial" w:hAnsi="Arial" w:cs="Arial"/>
                <w:b/>
                <w:bCs/>
                <w:color w:val="000000"/>
                <w:sz w:val="20"/>
                <w:szCs w:val="20"/>
              </w:rPr>
              <w:br/>
              <w:t>CAPACIDADE-FRIO (CADA UNIDADE CONDENSADORA-INVERTER): 67,4 kW;</w:t>
            </w:r>
            <w:r w:rsidRPr="009E27AE">
              <w:rPr>
                <w:rFonts w:ascii="Arial" w:hAnsi="Arial" w:cs="Arial"/>
                <w:b/>
                <w:bCs/>
                <w:color w:val="000000"/>
                <w:sz w:val="20"/>
                <w:szCs w:val="20"/>
              </w:rPr>
              <w:br/>
              <w:t>MARCAS: MITSUBISHI; MODELO (CONDENSADORA): PUHY-P600YGM-A</w:t>
            </w:r>
          </w:p>
        </w:tc>
        <w:tc>
          <w:tcPr>
            <w:tcW w:w="563" w:type="dxa"/>
            <w:tcBorders>
              <w:top w:val="nil"/>
              <w:left w:val="nil"/>
              <w:bottom w:val="single" w:sz="4" w:space="0" w:color="auto"/>
              <w:right w:val="single" w:sz="4" w:space="0" w:color="auto"/>
            </w:tcBorders>
            <w:shd w:val="clear" w:color="000000" w:fill="DDEBF7"/>
            <w:vAlign w:val="center"/>
            <w:hideMark/>
          </w:tcPr>
          <w:p w14:paraId="4C3177FC"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3" w:type="dxa"/>
            <w:tcBorders>
              <w:top w:val="nil"/>
              <w:left w:val="nil"/>
              <w:bottom w:val="single" w:sz="4" w:space="0" w:color="auto"/>
              <w:right w:val="single" w:sz="4" w:space="0" w:color="auto"/>
            </w:tcBorders>
            <w:shd w:val="clear" w:color="000000" w:fill="DDEBF7"/>
            <w:vAlign w:val="center"/>
            <w:hideMark/>
          </w:tcPr>
          <w:p w14:paraId="20D4E07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DDEBF7"/>
            <w:vAlign w:val="center"/>
            <w:hideMark/>
          </w:tcPr>
          <w:p w14:paraId="21B491AC"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nil"/>
              <w:left w:val="nil"/>
              <w:bottom w:val="single" w:sz="4" w:space="0" w:color="auto"/>
              <w:right w:val="nil"/>
            </w:tcBorders>
            <w:shd w:val="clear" w:color="000000" w:fill="DDEBF7"/>
            <w:vAlign w:val="center"/>
            <w:hideMark/>
          </w:tcPr>
          <w:p w14:paraId="274535CC"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3F5CFAD1" w14:textId="77777777" w:rsidTr="009C240D">
        <w:trPr>
          <w:trHeight w:val="1631"/>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62E3A85F"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1</w:t>
            </w:r>
            <w:proofErr w:type="gramEnd"/>
          </w:p>
        </w:tc>
        <w:tc>
          <w:tcPr>
            <w:tcW w:w="1145" w:type="dxa"/>
            <w:tcBorders>
              <w:top w:val="nil"/>
              <w:left w:val="nil"/>
              <w:bottom w:val="single" w:sz="4" w:space="0" w:color="auto"/>
              <w:right w:val="single" w:sz="4" w:space="0" w:color="auto"/>
            </w:tcBorders>
            <w:shd w:val="clear" w:color="000000" w:fill="DDEBF7"/>
            <w:vAlign w:val="center"/>
            <w:hideMark/>
          </w:tcPr>
          <w:p w14:paraId="52BF368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06" w:type="dxa"/>
            <w:tcBorders>
              <w:top w:val="nil"/>
              <w:left w:val="nil"/>
              <w:bottom w:val="single" w:sz="4" w:space="0" w:color="auto"/>
              <w:right w:val="single" w:sz="4" w:space="0" w:color="auto"/>
            </w:tcBorders>
            <w:shd w:val="clear" w:color="000000" w:fill="DDEBF7"/>
            <w:vAlign w:val="bottom"/>
            <w:hideMark/>
          </w:tcPr>
          <w:p w14:paraId="0C9CAA99" w14:textId="77777777" w:rsidR="00FD0995" w:rsidRPr="009E27AE" w:rsidRDefault="00FD0995" w:rsidP="00FD0995">
            <w:pPr>
              <w:jc w:val="both"/>
              <w:rPr>
                <w:rFonts w:ascii="Arial" w:hAnsi="Arial" w:cs="Arial"/>
                <w:color w:val="000000"/>
                <w:sz w:val="20"/>
                <w:szCs w:val="20"/>
              </w:rPr>
            </w:pPr>
            <w:r w:rsidRPr="009E27AE">
              <w:rPr>
                <w:rFonts w:ascii="Arial" w:hAnsi="Arial" w:cs="Arial"/>
                <w:b/>
                <w:bCs/>
                <w:color w:val="000000"/>
                <w:sz w:val="20"/>
                <w:szCs w:val="20"/>
              </w:rPr>
              <w:t>CONDENSADORA:</w:t>
            </w:r>
            <w:r w:rsidRPr="009E27AE">
              <w:rPr>
                <w:rFonts w:ascii="Arial" w:hAnsi="Arial" w:cs="Arial"/>
                <w:color w:val="000000"/>
                <w:sz w:val="20"/>
                <w:szCs w:val="20"/>
              </w:rPr>
              <w:t xml:space="preserve"> REAPERTO GERAL E LIMPEZA DO "QDE" E DE COMANDO; MEDIR SUB-RESFRIAMENTO DO GÁS REFRIGERANTE, USANDO MAINIFOLD E A TABELA DO GÁS.</w:t>
            </w:r>
            <w:r w:rsidRPr="009E27AE">
              <w:rPr>
                <w:rFonts w:ascii="Arial" w:hAnsi="Arial" w:cs="Arial"/>
                <w:color w:val="000000"/>
                <w:sz w:val="20"/>
                <w:szCs w:val="20"/>
              </w:rPr>
              <w:br/>
            </w:r>
            <w:r w:rsidRPr="009E27AE">
              <w:rPr>
                <w:rFonts w:ascii="Arial" w:hAnsi="Arial" w:cs="Arial"/>
                <w:b/>
                <w:bCs/>
                <w:color w:val="000000"/>
                <w:sz w:val="20"/>
                <w:szCs w:val="20"/>
              </w:rPr>
              <w:t>VENTILADORES E EXAUSTORES:</w:t>
            </w:r>
            <w:r w:rsidRPr="009E27AE">
              <w:rPr>
                <w:rFonts w:ascii="Arial" w:hAnsi="Arial" w:cs="Arial"/>
                <w:color w:val="000000"/>
                <w:sz w:val="20"/>
                <w:szCs w:val="20"/>
              </w:rPr>
              <w:t xml:space="preserve"> REAPERTO </w:t>
            </w:r>
            <w:proofErr w:type="gramStart"/>
            <w:r w:rsidRPr="009E27AE">
              <w:rPr>
                <w:rFonts w:ascii="Arial" w:hAnsi="Arial" w:cs="Arial"/>
                <w:color w:val="000000"/>
                <w:sz w:val="20"/>
                <w:szCs w:val="20"/>
              </w:rPr>
              <w:t>GERAL ,</w:t>
            </w:r>
            <w:proofErr w:type="gramEnd"/>
            <w:r w:rsidRPr="009E27AE">
              <w:rPr>
                <w:rFonts w:ascii="Arial" w:hAnsi="Arial" w:cs="Arial"/>
                <w:color w:val="000000"/>
                <w:sz w:val="20"/>
                <w:szCs w:val="20"/>
              </w:rPr>
              <w:t xml:space="preserve"> LIMPEZA DO QDE;</w:t>
            </w:r>
            <w:r w:rsidRPr="009E27AE">
              <w:rPr>
                <w:rFonts w:ascii="Arial" w:hAnsi="Arial" w:cs="Arial"/>
                <w:color w:val="000000"/>
                <w:sz w:val="20"/>
                <w:szCs w:val="20"/>
              </w:rPr>
              <w:br/>
            </w:r>
            <w:r w:rsidRPr="009E27AE">
              <w:rPr>
                <w:rFonts w:ascii="Arial" w:hAnsi="Arial" w:cs="Arial"/>
                <w:b/>
                <w:bCs/>
                <w:color w:val="000000"/>
                <w:sz w:val="20"/>
                <w:szCs w:val="20"/>
              </w:rPr>
              <w:t>UNIDADES INTERNAS E EXTERNAS VRF:</w:t>
            </w:r>
            <w:r w:rsidRPr="009E27AE">
              <w:rPr>
                <w:rFonts w:ascii="Arial" w:hAnsi="Arial" w:cs="Arial"/>
                <w:color w:val="000000"/>
                <w:sz w:val="20"/>
                <w:szCs w:val="20"/>
              </w:rPr>
              <w:t xml:space="preserve"> VERIFICAR A EXISTÊNCIA DE CIRCUITOS LIMITADOS E ALARMES ANORMAIS NAS CONDENSADORAS; VERIFICAR RUÍDOS ANORMAIS; PROCURAR POR VAZAMENTOS; VERIFICAR GOTEJAMENTO DAS UNIDADES INTERNAS; VERIFICAR SE AS TEMPERATURAS ESTÃO DE ACORDO COM O NECESSÁRIO; VERIFICAR ADEQUAÇÃO DOS AMBIENTES E ANORMALIDADES NAS EVAPORADORAS CASSET.</w:t>
            </w:r>
            <w:r w:rsidRPr="009E27AE">
              <w:rPr>
                <w:rFonts w:ascii="Arial" w:hAnsi="Arial" w:cs="Arial"/>
                <w:color w:val="000000"/>
                <w:sz w:val="20"/>
                <w:szCs w:val="20"/>
              </w:rPr>
              <w:br/>
            </w:r>
            <w:r w:rsidRPr="009E27AE">
              <w:rPr>
                <w:rFonts w:ascii="Arial" w:hAnsi="Arial" w:cs="Arial"/>
                <w:b/>
                <w:bCs/>
                <w:color w:val="000000"/>
                <w:sz w:val="20"/>
                <w:szCs w:val="20"/>
              </w:rPr>
              <w:t>REDE DE DUTOS DE VENTILAÇÃO E EXAUSTÃO:</w:t>
            </w:r>
            <w:r w:rsidRPr="009E27AE">
              <w:rPr>
                <w:rFonts w:ascii="Arial" w:hAnsi="Arial" w:cs="Arial"/>
                <w:color w:val="000000"/>
                <w:sz w:val="20"/>
                <w:szCs w:val="20"/>
              </w:rPr>
              <w:t xml:space="preserve"> VERIFICAR ESTADO DOS FILTROS; VERIFICAR FUNCIONAMENTO E PROCURAR POR RUÍDOS ANORMAIS.</w:t>
            </w:r>
          </w:p>
        </w:tc>
        <w:tc>
          <w:tcPr>
            <w:tcW w:w="563" w:type="dxa"/>
            <w:tcBorders>
              <w:top w:val="nil"/>
              <w:left w:val="nil"/>
              <w:bottom w:val="single" w:sz="4" w:space="0" w:color="auto"/>
              <w:right w:val="single" w:sz="4" w:space="0" w:color="auto"/>
            </w:tcBorders>
            <w:shd w:val="clear" w:color="000000" w:fill="DDEBF7"/>
            <w:noWrap/>
            <w:vAlign w:val="center"/>
            <w:hideMark/>
          </w:tcPr>
          <w:p w14:paraId="71496E38"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563" w:type="dxa"/>
            <w:tcBorders>
              <w:top w:val="nil"/>
              <w:left w:val="nil"/>
              <w:bottom w:val="single" w:sz="4" w:space="0" w:color="auto"/>
              <w:right w:val="single" w:sz="4" w:space="0" w:color="auto"/>
            </w:tcBorders>
            <w:shd w:val="clear" w:color="000000" w:fill="DDEBF7"/>
            <w:noWrap/>
            <w:vAlign w:val="center"/>
            <w:hideMark/>
          </w:tcPr>
          <w:p w14:paraId="291654D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159</w:t>
            </w:r>
          </w:p>
        </w:tc>
        <w:tc>
          <w:tcPr>
            <w:tcW w:w="1118" w:type="dxa"/>
            <w:tcBorders>
              <w:top w:val="nil"/>
              <w:left w:val="nil"/>
              <w:bottom w:val="single" w:sz="4" w:space="0" w:color="auto"/>
              <w:right w:val="single" w:sz="4" w:space="0" w:color="auto"/>
            </w:tcBorders>
            <w:shd w:val="clear" w:color="000000" w:fill="DDEBF7"/>
            <w:noWrap/>
            <w:vAlign w:val="center"/>
            <w:hideMark/>
          </w:tcPr>
          <w:p w14:paraId="58C2086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95,00 </w:t>
            </w:r>
          </w:p>
        </w:tc>
        <w:tc>
          <w:tcPr>
            <w:tcW w:w="1104" w:type="dxa"/>
            <w:tcBorders>
              <w:top w:val="nil"/>
              <w:left w:val="nil"/>
              <w:bottom w:val="single" w:sz="4" w:space="0" w:color="auto"/>
              <w:right w:val="nil"/>
            </w:tcBorders>
            <w:shd w:val="clear" w:color="000000" w:fill="DDEBF7"/>
            <w:noWrap/>
            <w:vAlign w:val="center"/>
            <w:hideMark/>
          </w:tcPr>
          <w:p w14:paraId="26CA70F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90.630,00 </w:t>
            </w:r>
          </w:p>
        </w:tc>
      </w:tr>
      <w:tr w:rsidR="00FD0995" w:rsidRPr="009E27AE" w14:paraId="5803550D" w14:textId="77777777" w:rsidTr="009C240D">
        <w:trPr>
          <w:trHeight w:val="7581"/>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6D0EEF27"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45" w:type="dxa"/>
            <w:tcBorders>
              <w:top w:val="nil"/>
              <w:left w:val="nil"/>
              <w:bottom w:val="single" w:sz="4" w:space="0" w:color="auto"/>
              <w:right w:val="single" w:sz="4" w:space="0" w:color="auto"/>
            </w:tcBorders>
            <w:shd w:val="clear" w:color="000000" w:fill="DDEBF7"/>
            <w:vAlign w:val="center"/>
            <w:hideMark/>
          </w:tcPr>
          <w:p w14:paraId="70F9931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406" w:type="dxa"/>
            <w:tcBorders>
              <w:top w:val="nil"/>
              <w:left w:val="nil"/>
              <w:bottom w:val="single" w:sz="4" w:space="0" w:color="auto"/>
              <w:right w:val="single" w:sz="4" w:space="0" w:color="auto"/>
            </w:tcBorders>
            <w:shd w:val="clear" w:color="000000" w:fill="DDEBF7"/>
            <w:vAlign w:val="center"/>
            <w:hideMark/>
          </w:tcPr>
          <w:p w14:paraId="318CD729" w14:textId="77777777" w:rsidR="00FD0995" w:rsidRPr="009E27AE" w:rsidRDefault="00FD0995" w:rsidP="009C240D">
            <w:pPr>
              <w:jc w:val="both"/>
              <w:rPr>
                <w:rFonts w:ascii="Arial" w:hAnsi="Arial" w:cs="Arial"/>
                <w:color w:val="000000"/>
                <w:sz w:val="20"/>
                <w:szCs w:val="20"/>
              </w:rPr>
            </w:pPr>
            <w:r w:rsidRPr="009E27AE">
              <w:rPr>
                <w:rFonts w:ascii="Arial" w:hAnsi="Arial" w:cs="Arial"/>
                <w:b/>
                <w:bCs/>
                <w:color w:val="000000"/>
                <w:sz w:val="20"/>
                <w:szCs w:val="20"/>
              </w:rPr>
              <w:t>AUTOMAÇÃO:</w:t>
            </w:r>
            <w:r w:rsidRPr="009E27AE">
              <w:rPr>
                <w:rFonts w:ascii="Arial" w:hAnsi="Arial" w:cs="Arial"/>
                <w:color w:val="000000"/>
                <w:sz w:val="20"/>
                <w:szCs w:val="20"/>
              </w:rPr>
              <w:t xml:space="preserve"> LIMPEZA DOS QUADROS DE CONTROLE; REAPERTO DE TERMINAIS DOS QUADROS DE CONTROLE; VERIFICAÇÃO DOS FUSÍVEIS DOS QUADROS DE CONTROLE; RELATAR OS ALARMES PRESENTES NA AUTOMAÇÃO; INSERIR E VERIFICAR A PROGRAMAÇÃO MENSAL DE FERIADOS; VERIFICAR A TENSÃO SECUNDÁRIA DE TODOS TRANSFORMADORES DE AUTOMAÇÃO; VERIFICAR SE EXISTEM RUÍDOS ANORMAIS NOS COMPRESSORES E VENTILADORES DOS EQUIPAMENTOS; VERIFICAR VEDAÇÃO DAS TAMPAS E DO GABINETE EM GERAL; LEITURA DE TENSÃO NA FASE 'R', 'S', E 'T', EM CADA COMPRESSOR;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LEITURA DE CORRENTE NA FASE 'R', 'S', E 'T', EM CADA COMPRESSOR; EXECUTAR BALANCEAMENTO NAS FASES, SE NECESSÁRIO. VERIFICAR PROGRAMAÇÃO DAS EVAPORADORAS E CONDENSADORAS; </w:t>
            </w:r>
            <w:r w:rsidRPr="009E27AE">
              <w:rPr>
                <w:rFonts w:ascii="Arial" w:hAnsi="Arial" w:cs="Arial"/>
                <w:color w:val="000000"/>
                <w:sz w:val="20"/>
                <w:szCs w:val="20"/>
              </w:rPr>
              <w:br/>
            </w:r>
            <w:r w:rsidRPr="009E27AE">
              <w:rPr>
                <w:rFonts w:ascii="Arial" w:hAnsi="Arial" w:cs="Arial"/>
                <w:b/>
                <w:bCs/>
                <w:color w:val="000000"/>
                <w:sz w:val="20"/>
                <w:szCs w:val="20"/>
              </w:rPr>
              <w:t>CONDENSADOR VRF:</w:t>
            </w:r>
            <w:r w:rsidRPr="009E27AE">
              <w:rPr>
                <w:rFonts w:ascii="Arial" w:hAnsi="Arial" w:cs="Arial"/>
                <w:color w:val="000000"/>
                <w:sz w:val="20"/>
                <w:szCs w:val="20"/>
              </w:rPr>
              <w:t xml:space="preserve"> LIMPAR SERPENTINA DA UNIDADE; VERIFICAR FUNCIONAMENTO DO AQUECEDOR DE ÓLEO; VERIFICAR ATUAÇÃO DE TODOS DISPOSITIVOS DE PROTEÇÃO; VERIFICAR OPERAÇÃO DOS PRESSOSTATOS DE ALTA E BAIXA; INFORMAR PRESENÇA DE BOLHAS OU UMIDADE NOS VISORES DE LÍQUIDO DOS COMPRESSORES; VERIFICAR (COM LIQUIDO DETECTO OU SABÃO) SE HÁ VAZAMENTO NAS CONEXÕES; VERIFICAR E CORRIGIR O ISOLAMENTO DAS LINHAS FRIGORÍGENAS; VERIFICAÇÃO DE LUZES E BOTOEIRAS QUEIMADAS NO "QDE"; TESTAR ATUAÇÃO DOS RELÉS TÉRMICOS, FALTA DE FASE E SUPRESSOR DE SURTO; TESTAR ATUAÇÃO DOS TEMPORIZADORES E OUTROS DISPOSITIVOS; MEDIR SUPERAQUECIMENTO DO GÁS REFRIGERANTE, USANDO MANIFOLD E A TABELA DO GÁS; MEDIR SUB-RESFRIAMENTO DO GÁS REFRIGERANTE; USANDO MANIFOLD E A TABELA DO GÁS; VERIFICAR CARGA DE GÁS, CONFORME RECOMENDAÇÃO DO FABRICANTE, CASO NECESSÁRIO COMPLETAR GÁS; REAPERTO DOS PARAFUSOS DAS BASES DOS COMPRESSORES; REAPERTO GERAL DOS PARAFUSOS E CONEXÕES INTERNAS; INFORMAR NÍVEL DE ÓLEO DOS COMPRESSORES; COMPLETAR NÍVEL DE ÓLEO DOS COMPRESSORES; EXTRAIR E RELATAR OS ALARMES PRESENTES NO PAINEL; LIMPAR A ÁREA DA CONDENSADORA; VERIFICAR FUNCIONAMENTO DO COMPRESSOR "INVERTER" E CORRIGIR QUALQUER ERRO; REALIZAR TESTES DE FUNCIONAMENTO DO SISTEMA. </w:t>
            </w:r>
            <w:proofErr w:type="gramStart"/>
            <w:r w:rsidRPr="009E27AE">
              <w:rPr>
                <w:rFonts w:ascii="Arial" w:hAnsi="Arial" w:cs="Arial"/>
                <w:color w:val="000000"/>
                <w:sz w:val="20"/>
                <w:szCs w:val="20"/>
              </w:rPr>
              <w:t>COMANDOS LIGA</w:t>
            </w:r>
            <w:proofErr w:type="gramEnd"/>
            <w:r w:rsidRPr="009E27AE">
              <w:rPr>
                <w:rFonts w:ascii="Arial" w:hAnsi="Arial" w:cs="Arial"/>
                <w:color w:val="000000"/>
                <w:sz w:val="20"/>
                <w:szCs w:val="20"/>
              </w:rPr>
              <w:t>/ DESLIGA DOS COMPRESSORES, VÁLVULAS DE CONTROLE, AVALIAÇÃO DA CORRENTE DE COMPRESSORES E VENTILADORES, MODULAÇÃO DO COMPRESSOR INVERTER.</w:t>
            </w:r>
            <w:r w:rsidRPr="009E27AE">
              <w:rPr>
                <w:rFonts w:ascii="Arial" w:hAnsi="Arial" w:cs="Arial"/>
                <w:color w:val="000000"/>
                <w:sz w:val="20"/>
                <w:szCs w:val="20"/>
              </w:rPr>
              <w:br/>
            </w:r>
            <w:r w:rsidRPr="009E27AE">
              <w:rPr>
                <w:rFonts w:ascii="Arial" w:hAnsi="Arial" w:cs="Arial"/>
                <w:b/>
                <w:bCs/>
                <w:color w:val="000000"/>
                <w:sz w:val="20"/>
                <w:szCs w:val="20"/>
              </w:rPr>
              <w:t>EVAPORADORA VRF:</w:t>
            </w:r>
            <w:r w:rsidRPr="009E27AE">
              <w:rPr>
                <w:rFonts w:ascii="Arial" w:hAnsi="Arial" w:cs="Arial"/>
                <w:color w:val="000000"/>
                <w:sz w:val="20"/>
                <w:szCs w:val="20"/>
              </w:rPr>
              <w:t xml:space="preserve"> VERIFICAR EXISTENCIA DE RUÍDOS ANORMAIS NOS EQUIPAMENTOS; VERIFICAR O FUNCIONAMENTO E ESTADO GERAL DA MÁQUINA; LEITURA DE TENSÃO NA FASE 'R', 'S' E 'T'; LEITURA DE CORRENTE NA FASE </w:t>
            </w:r>
            <w:r w:rsidRPr="009E27AE">
              <w:rPr>
                <w:rFonts w:ascii="Arial" w:hAnsi="Arial" w:cs="Arial"/>
                <w:color w:val="000000"/>
                <w:sz w:val="20"/>
                <w:szCs w:val="20"/>
              </w:rPr>
              <w:lastRenderedPageBreak/>
              <w:t>'R', 'S' E 'T'; LIMPAR FILTRO DE AR E SUBSTITUÍ-LO, CASO NECESSÁRIO; LIMPAR FILTRO DE AR E SUBSTITUÍ-LO, CASO NECESSÁRIO; LIMPAR BANDEIJA DA UNIDADE E VERIFICAR FUNCIONAMENTO DA BOMBA DE DRENO; VERIFICAR ESTADO E LIMPAR A SERPENTINA; VERIFICAR ESTADO E FIXAÇÃO DOS PAINÉIS; VERIFICAR RUÍDO E BALANCEAMENTO DO VENTILADOR; VERIFICAR ATUAÇÃO DA VÁLVULA DE TRÊS/QUATRO VIAS; TESTAR ATUAÇÃO DE RELÉS TÉRMICOS, FALTA DE FASE E SUPRESSSOR DE SURTO; TESTAR ATUAÇÃO DOS TEMPORIZADORES E OUTROS DISPOSITIVOS.</w:t>
            </w:r>
            <w:r w:rsidRPr="009E27AE">
              <w:rPr>
                <w:rFonts w:ascii="Arial" w:hAnsi="Arial" w:cs="Arial"/>
                <w:color w:val="000000"/>
                <w:sz w:val="20"/>
                <w:szCs w:val="20"/>
              </w:rPr>
              <w:br/>
            </w:r>
            <w:r w:rsidRPr="009E27AE">
              <w:rPr>
                <w:rFonts w:ascii="Arial" w:hAnsi="Arial" w:cs="Arial"/>
                <w:b/>
                <w:bCs/>
                <w:color w:val="000000"/>
                <w:sz w:val="20"/>
                <w:szCs w:val="20"/>
              </w:rPr>
              <w:t>VENTILADORES E EXAUSTORES:</w:t>
            </w:r>
            <w:r w:rsidRPr="009E27AE">
              <w:rPr>
                <w:rFonts w:ascii="Arial" w:hAnsi="Arial" w:cs="Arial"/>
                <w:color w:val="000000"/>
                <w:sz w:val="20"/>
                <w:szCs w:val="20"/>
              </w:rPr>
              <w:t xml:space="preserve"> VERIFICAR SE EXISTEM RUÍDOS ANORMAIS NOS EQUIPAMENTOS; VERIFICAR SE A APRESENTAÇÃO GERAL DO EQUIPAMENTO QUANTO A PINTURA E CORROSÃO ESTA BOA; FUNCIONAMENTO EM MANUEAL/AUTOMÁTICO E ESTADO GERAL DA MÁQUINA; LEITURA DE TENSÃO NA FASE 'R', 'S' E 'T'; LEITURA DE CORRENTE NA FASE 'R', 'S' E 'T'; BALANCEAR AS FASES, SE NECESSÁRIO; TESTAR ATUAÇÃO E REGULAR RELÉS TÉRMICOS, FALTA DE FASE E SUPRESSOR DE SURTO; TESTAR ATUAÇÃO DOS TEMPORIZADORES E OUTROS DISPOSITIVOS; VERIFICAÇÃO DE LUZES E BOTOEIRAS QUEIMADAS NO QDE; VERIFICAÇÃO DO ALINHAMENTO DAS POLIAS (USAR RÉGUA DE AÇO); VERIFICAÇÃO DA TENSÃO E DOS ESTADOS DAS CORREIAS; LUBRIFICAÇÃO DOS ROLAMENTOS E MANCAIS DO MOTOR E VENTILADOR; REAPERTO GERAL DOS PARAFUSOS E CONEXÕES INTERNAS; LIMPAR INTERNA E EXTERNAMENTE; VERIFICAÇÃO SE EXISTEM RUÍDOS ANORMAIS NOS EQUIPAMENTOS;</w:t>
            </w:r>
          </w:p>
        </w:tc>
        <w:tc>
          <w:tcPr>
            <w:tcW w:w="563" w:type="dxa"/>
            <w:tcBorders>
              <w:top w:val="nil"/>
              <w:left w:val="nil"/>
              <w:bottom w:val="single" w:sz="4" w:space="0" w:color="auto"/>
              <w:right w:val="single" w:sz="4" w:space="0" w:color="auto"/>
            </w:tcBorders>
            <w:shd w:val="clear" w:color="000000" w:fill="DDEBF7"/>
            <w:noWrap/>
            <w:vAlign w:val="center"/>
            <w:hideMark/>
          </w:tcPr>
          <w:p w14:paraId="032718D7"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4</w:t>
            </w:r>
            <w:proofErr w:type="gramEnd"/>
          </w:p>
        </w:tc>
        <w:tc>
          <w:tcPr>
            <w:tcW w:w="563" w:type="dxa"/>
            <w:tcBorders>
              <w:top w:val="nil"/>
              <w:left w:val="nil"/>
              <w:bottom w:val="single" w:sz="4" w:space="0" w:color="auto"/>
              <w:right w:val="single" w:sz="4" w:space="0" w:color="auto"/>
            </w:tcBorders>
            <w:shd w:val="clear" w:color="000000" w:fill="DDEBF7"/>
            <w:noWrap/>
            <w:vAlign w:val="center"/>
            <w:hideMark/>
          </w:tcPr>
          <w:p w14:paraId="0DF0948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159</w:t>
            </w:r>
          </w:p>
        </w:tc>
        <w:tc>
          <w:tcPr>
            <w:tcW w:w="1118" w:type="dxa"/>
            <w:tcBorders>
              <w:top w:val="nil"/>
              <w:left w:val="nil"/>
              <w:bottom w:val="single" w:sz="4" w:space="0" w:color="auto"/>
              <w:right w:val="single" w:sz="4" w:space="0" w:color="auto"/>
            </w:tcBorders>
            <w:shd w:val="clear" w:color="000000" w:fill="DDEBF7"/>
            <w:noWrap/>
            <w:vAlign w:val="center"/>
            <w:hideMark/>
          </w:tcPr>
          <w:p w14:paraId="617E96C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393,00 </w:t>
            </w:r>
          </w:p>
        </w:tc>
        <w:tc>
          <w:tcPr>
            <w:tcW w:w="1104" w:type="dxa"/>
            <w:tcBorders>
              <w:top w:val="nil"/>
              <w:left w:val="nil"/>
              <w:bottom w:val="single" w:sz="4" w:space="0" w:color="auto"/>
              <w:right w:val="nil"/>
            </w:tcBorders>
            <w:shd w:val="clear" w:color="000000" w:fill="DDEBF7"/>
            <w:noWrap/>
            <w:vAlign w:val="center"/>
            <w:hideMark/>
          </w:tcPr>
          <w:p w14:paraId="506BF0D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249.948,00 </w:t>
            </w:r>
          </w:p>
        </w:tc>
      </w:tr>
      <w:tr w:rsidR="00FD0995" w:rsidRPr="009E27AE" w14:paraId="07665412" w14:textId="77777777" w:rsidTr="009C240D">
        <w:trPr>
          <w:trHeight w:val="5404"/>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2E2B19C"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3</w:t>
            </w:r>
            <w:proofErr w:type="gramEnd"/>
          </w:p>
        </w:tc>
        <w:tc>
          <w:tcPr>
            <w:tcW w:w="1145" w:type="dxa"/>
            <w:tcBorders>
              <w:top w:val="nil"/>
              <w:left w:val="nil"/>
              <w:bottom w:val="single" w:sz="4" w:space="0" w:color="auto"/>
              <w:right w:val="single" w:sz="4" w:space="0" w:color="auto"/>
            </w:tcBorders>
            <w:shd w:val="clear" w:color="000000" w:fill="DDEBF7"/>
            <w:vAlign w:val="center"/>
            <w:hideMark/>
          </w:tcPr>
          <w:p w14:paraId="1DC4780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3º ESCALÃO</w:t>
            </w:r>
            <w:r w:rsidRPr="009E27AE">
              <w:rPr>
                <w:rFonts w:ascii="Arial" w:hAnsi="Arial" w:cs="Arial"/>
                <w:color w:val="000000"/>
                <w:sz w:val="20"/>
                <w:szCs w:val="20"/>
              </w:rPr>
              <w:br/>
              <w:t>SEMESTRAL</w:t>
            </w:r>
          </w:p>
        </w:tc>
        <w:tc>
          <w:tcPr>
            <w:tcW w:w="6406" w:type="dxa"/>
            <w:tcBorders>
              <w:top w:val="nil"/>
              <w:left w:val="nil"/>
              <w:bottom w:val="single" w:sz="4" w:space="0" w:color="auto"/>
              <w:right w:val="single" w:sz="4" w:space="0" w:color="auto"/>
            </w:tcBorders>
            <w:shd w:val="clear" w:color="000000" w:fill="DDEBF7"/>
            <w:vAlign w:val="center"/>
            <w:hideMark/>
          </w:tcPr>
          <w:p w14:paraId="153C7909" w14:textId="77777777" w:rsidR="00FD0995" w:rsidRPr="009E27AE" w:rsidRDefault="00FD0995" w:rsidP="009C240D">
            <w:pPr>
              <w:jc w:val="both"/>
              <w:rPr>
                <w:rFonts w:ascii="Arial" w:hAnsi="Arial" w:cs="Arial"/>
                <w:color w:val="000000"/>
                <w:sz w:val="20"/>
                <w:szCs w:val="20"/>
              </w:rPr>
            </w:pPr>
            <w:r w:rsidRPr="009E27AE">
              <w:rPr>
                <w:rFonts w:ascii="Arial" w:hAnsi="Arial" w:cs="Arial"/>
                <w:color w:val="000000"/>
                <w:sz w:val="20"/>
                <w:szCs w:val="20"/>
              </w:rPr>
              <w:t xml:space="preserve">AUTOMAÇÃO: VERIFICAR A EXISTÊNCIA DE BACKUP DO SISTEMA E REALIZAR SE NECESSÁRIO; REINSTALAR O SOFTWARE DE AUTOMAÇÃO, SE NECESSÁRIO; MEDIR OS VALORES E COMPARAR COM A LEITURA DE TODOS OS SENSORES DE PRESSÃO E TEMPERATURA; LIMPAR CONTATOS DE TODOS OS SENSORES DA AUTOMAÇÃO; REAPERTO GERAL DE TODOS OS CONTATOS DOS SENSORES DE AUTOMAÇÃO; VERIFICAR SE </w:t>
            </w:r>
            <w:proofErr w:type="gramStart"/>
            <w:r w:rsidRPr="009E27AE">
              <w:rPr>
                <w:rFonts w:ascii="Arial" w:hAnsi="Arial" w:cs="Arial"/>
                <w:color w:val="000000"/>
                <w:sz w:val="20"/>
                <w:szCs w:val="20"/>
              </w:rPr>
              <w:t>OS SET</w:t>
            </w:r>
            <w:proofErr w:type="gramEnd"/>
            <w:r w:rsidRPr="009E27AE">
              <w:rPr>
                <w:rFonts w:ascii="Arial" w:hAnsi="Arial" w:cs="Arial"/>
                <w:color w:val="000000"/>
                <w:sz w:val="20"/>
                <w:szCs w:val="20"/>
              </w:rPr>
              <w:t xml:space="preserve"> POINTS DE AUTOMAÇÃO ESTÃO ADEQUADOS; ATUALIZAR SOFTWARES DAS CONTROLADORAS;  VERIFICAR ESTADO DO CONTATOR E OS CONTATOS; VERIFICAR FUNCIONAMENTO DE RELÉ; VERIFICAR  PROGRAMAÇÃO REFERÊNTE AO CONTROLE E VISUALIZAÇÃO DAS EVAPORADORAS PELO DISPOSITIVO DE CONTROLE PRINCIPAL, CASO APRENTE ERROS, REPROGRAMAR AS CONDENSADORAS DE ACORDO COM A ORDEM, PERMITINDO A VISUALIZAÇÃO E CONTROLE DE TODAS AS UNIDADES EVAPORADORAS;</w:t>
            </w:r>
            <w:r w:rsidRPr="009E27AE">
              <w:rPr>
                <w:rFonts w:ascii="Arial" w:hAnsi="Arial" w:cs="Arial"/>
                <w:color w:val="000000"/>
                <w:sz w:val="20"/>
                <w:szCs w:val="20"/>
              </w:rPr>
              <w:br/>
              <w:t xml:space="preserve">CONDENSADORA VRF: REAPERTO GERAL E LIMPEZA DO "QDE" E DE COMANDO; MEDIR ISOLAMENTO ELÉTRICO DOS COMPRESSORES C/ MEGÓHMETRO 500V 1kOhm (ATUAL/ANTERIOR), VERIFICAR COM 500Vcc, ISOLAMENTO MÍNIMO DE 1 MEGA Ohms; VERIFICAR ESTADO DAS BORRACHAS ANTI-VIBRAÇÃO DOS COMPRESSORES; VERIFICAR ISOLAMENTO DE TODA FIAÇÃO ELÉTRICA; AFERIÇÃO DOS DISJUNTORES E DOS  DISPOSITIVOS DO QUADRO DE COMANDO; TESTAR ATERRAMENTO DA UNIDADE; ELIMINAR FOCOS DE OXIDAÇÃO E RETOCAR A PINTURA; VERIFICAR, COM DETECTOR DE VAZAMENTO TODAS AS CONEXÕES DE REFRIGERANTE; MEDIR DIFERENCIAL DE PRESSÃO NO FILTRO DE ÓLEO, SUBSTITUIR SE NECESSÁRIO; </w:t>
            </w:r>
            <w:r w:rsidRPr="009E27AE">
              <w:rPr>
                <w:rFonts w:ascii="Arial" w:hAnsi="Arial" w:cs="Arial"/>
                <w:color w:val="000000"/>
                <w:sz w:val="20"/>
                <w:szCs w:val="20"/>
              </w:rPr>
              <w:lastRenderedPageBreak/>
              <w:t xml:space="preserve">LIMPAR VENTILADORES DO CONDENSADOR, MEDIR ISOLAMENTO DOS MOTORES E AJUSTAR FOLGAS; VERIFICAR A DIFERENÇA DE TEMPERATURA ENTRE ENTRADA E SAÍDA DO FILTRO DO CICLO; SUBSTITUIR O FILTRO SECADOR; SUBSTITUIR FILTRO DE ÓLEO;  VERIFICAÇÃO DO FUNCIONAMENTO DO PRESSOSTATO E A ATUAÇÃO DA PRESSÃO DE DESARME; </w:t>
            </w:r>
            <w:r w:rsidRPr="009E27AE">
              <w:rPr>
                <w:rFonts w:ascii="Arial" w:hAnsi="Arial" w:cs="Arial"/>
                <w:color w:val="000000"/>
                <w:sz w:val="20"/>
                <w:szCs w:val="20"/>
              </w:rPr>
              <w:br/>
              <w:t>GRELHAS E TROFFERS: LIMPAR E VERIFICAR LIGAÇÕES DE TODO SISTEMA;</w:t>
            </w:r>
            <w:r w:rsidRPr="009E27AE">
              <w:rPr>
                <w:rFonts w:ascii="Arial" w:hAnsi="Arial" w:cs="Arial"/>
                <w:color w:val="000000"/>
                <w:sz w:val="20"/>
                <w:szCs w:val="20"/>
              </w:rPr>
              <w:br/>
              <w:t>VENTILADORES E EXAUSTORES: MEDIR ISOLAMENTO ELÉTRICO DO MOTOR COM MEGÔHMETRO 500V 1kohm (ATUAL/ANTERIOR); REAPERTAR E REFAZER, SE NECESSÁRIO, AS LIGAÇÕES ELÉTRICAS DO MOTOR; LUBRIFICAR OS MANCAIS DOS MOTORES REAPERTAR PARAFUSOS DOS MANCAIS E SUPORTES; VERIFICAR E LIMPAR O ROTOR DO VENTILADOR/EXAUSTOR; VERIFICAR VAZÃO DO VENTILADOR; REPARAR PONTOS DE CORROSÃO E RETOCAR PINTURA DO GABINETE E ROTOR DO VENTILADOR; VERIFICAR PRESSÃO DE ENTRADA E SAÍDA DO VENTILADOR; VERIFICAR FILTRO SECADOR, SUBSTITUIR SE NECESSÁRIO; VERIFICAR FUNCIONAMENTO DO TERMISTOR; VERIFICAR E REGULAR OS TERMOSTATOS DOS VENTILADORES.</w:t>
            </w:r>
            <w:r w:rsidRPr="009E27AE">
              <w:rPr>
                <w:rFonts w:ascii="Arial" w:hAnsi="Arial" w:cs="Arial"/>
                <w:color w:val="000000"/>
                <w:sz w:val="20"/>
                <w:szCs w:val="20"/>
              </w:rPr>
              <w:br/>
              <w:t>GABINETE: VERIFICAR EXISTENCIA DE OXIDAÇÕES E REALIZAR OS DEVIDOS REPAROS; VERIFICAR SITUAÇÃO DOS PAINÉIS; REAPERTAR PARAFUSOS;</w:t>
            </w:r>
          </w:p>
        </w:tc>
        <w:tc>
          <w:tcPr>
            <w:tcW w:w="563" w:type="dxa"/>
            <w:tcBorders>
              <w:top w:val="nil"/>
              <w:left w:val="nil"/>
              <w:bottom w:val="single" w:sz="4" w:space="0" w:color="auto"/>
              <w:right w:val="single" w:sz="4" w:space="0" w:color="auto"/>
            </w:tcBorders>
            <w:shd w:val="clear" w:color="000000" w:fill="DDEBF7"/>
            <w:noWrap/>
            <w:vAlign w:val="center"/>
            <w:hideMark/>
          </w:tcPr>
          <w:p w14:paraId="4BFC0A5D"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563" w:type="dxa"/>
            <w:tcBorders>
              <w:top w:val="nil"/>
              <w:left w:val="nil"/>
              <w:bottom w:val="single" w:sz="4" w:space="0" w:color="auto"/>
              <w:right w:val="single" w:sz="4" w:space="0" w:color="auto"/>
            </w:tcBorders>
            <w:shd w:val="clear" w:color="000000" w:fill="DDEBF7"/>
            <w:noWrap/>
            <w:vAlign w:val="center"/>
            <w:hideMark/>
          </w:tcPr>
          <w:p w14:paraId="1F265F3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159</w:t>
            </w:r>
          </w:p>
        </w:tc>
        <w:tc>
          <w:tcPr>
            <w:tcW w:w="1118" w:type="dxa"/>
            <w:tcBorders>
              <w:top w:val="nil"/>
              <w:left w:val="nil"/>
              <w:bottom w:val="single" w:sz="4" w:space="0" w:color="auto"/>
              <w:right w:val="single" w:sz="4" w:space="0" w:color="auto"/>
            </w:tcBorders>
            <w:shd w:val="clear" w:color="000000" w:fill="DDEBF7"/>
            <w:noWrap/>
            <w:vAlign w:val="center"/>
            <w:hideMark/>
          </w:tcPr>
          <w:p w14:paraId="1E1E804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659,00 </w:t>
            </w:r>
          </w:p>
        </w:tc>
        <w:tc>
          <w:tcPr>
            <w:tcW w:w="1104" w:type="dxa"/>
            <w:tcBorders>
              <w:top w:val="nil"/>
              <w:left w:val="nil"/>
              <w:bottom w:val="single" w:sz="4" w:space="0" w:color="auto"/>
              <w:right w:val="nil"/>
            </w:tcBorders>
            <w:shd w:val="clear" w:color="000000" w:fill="DDEBF7"/>
            <w:noWrap/>
            <w:vAlign w:val="center"/>
            <w:hideMark/>
          </w:tcPr>
          <w:p w14:paraId="132B83A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209.562,00 </w:t>
            </w:r>
          </w:p>
        </w:tc>
      </w:tr>
      <w:tr w:rsidR="00FD0995" w:rsidRPr="009E27AE" w14:paraId="3F67B5A9" w14:textId="77777777" w:rsidTr="009C240D">
        <w:trPr>
          <w:trHeight w:val="300"/>
        </w:trPr>
        <w:tc>
          <w:tcPr>
            <w:tcW w:w="11199" w:type="dxa"/>
            <w:gridSpan w:val="7"/>
            <w:tcBorders>
              <w:top w:val="single" w:sz="4" w:space="0" w:color="auto"/>
              <w:left w:val="nil"/>
              <w:bottom w:val="nil"/>
              <w:right w:val="nil"/>
            </w:tcBorders>
            <w:shd w:val="clear" w:color="000000" w:fill="FFF2CC"/>
            <w:noWrap/>
            <w:vAlign w:val="center"/>
            <w:hideMark/>
          </w:tcPr>
          <w:p w14:paraId="7BB3E51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lastRenderedPageBreak/>
              <w:t>CORRETIVA</w:t>
            </w:r>
          </w:p>
        </w:tc>
      </w:tr>
      <w:tr w:rsidR="00FD0995" w:rsidRPr="009E27AE" w14:paraId="0723404D" w14:textId="77777777" w:rsidTr="009C240D">
        <w:trPr>
          <w:trHeight w:val="2311"/>
        </w:trPr>
        <w:tc>
          <w:tcPr>
            <w:tcW w:w="11199" w:type="dxa"/>
            <w:gridSpan w:val="7"/>
            <w:tcBorders>
              <w:top w:val="single" w:sz="4" w:space="0" w:color="auto"/>
              <w:left w:val="single" w:sz="4" w:space="0" w:color="auto"/>
              <w:bottom w:val="nil"/>
              <w:right w:val="single" w:sz="4" w:space="0" w:color="auto"/>
            </w:tcBorders>
            <w:shd w:val="clear" w:color="000000" w:fill="FFF2CC"/>
            <w:vAlign w:val="center"/>
            <w:hideMark/>
          </w:tcPr>
          <w:p w14:paraId="08B0F13C"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PRÉDIO: MIRANTE DO RIO; TIPOS: SISTEMA VRF, COM EVAPORADORAS CASSETES;</w:t>
            </w:r>
            <w:r w:rsidRPr="009E27AE">
              <w:rPr>
                <w:rFonts w:ascii="Arial" w:hAnsi="Arial" w:cs="Arial"/>
                <w:b/>
                <w:bCs/>
                <w:color w:val="000000"/>
                <w:sz w:val="20"/>
                <w:szCs w:val="20"/>
              </w:rPr>
              <w:br/>
              <w:t>UNIDADES EXTERNAS (CONDENSADORAS): 50 UN; UNIDADES INTERNAS (EVAPORADORAS): 137 UN;</w:t>
            </w:r>
            <w:r w:rsidRPr="009E27AE">
              <w:rPr>
                <w:rFonts w:ascii="Arial" w:hAnsi="Arial" w:cs="Arial"/>
                <w:b/>
                <w:bCs/>
                <w:color w:val="000000"/>
                <w:sz w:val="20"/>
                <w:szCs w:val="20"/>
              </w:rPr>
              <w:br/>
              <w:t xml:space="preserve">CAPACIDADE-FRIO (CADA UNIDADE CONDENSADORA-INVERTER): 28 </w:t>
            </w:r>
            <w:proofErr w:type="gramStart"/>
            <w:r w:rsidRPr="009E27AE">
              <w:rPr>
                <w:rFonts w:ascii="Arial" w:hAnsi="Arial" w:cs="Arial"/>
                <w:b/>
                <w:bCs/>
                <w:color w:val="000000"/>
                <w:sz w:val="20"/>
                <w:szCs w:val="20"/>
              </w:rPr>
              <w:t>kW</w:t>
            </w:r>
            <w:proofErr w:type="gramEnd"/>
            <w:r w:rsidRPr="009E27AE">
              <w:rPr>
                <w:rFonts w:ascii="Arial" w:hAnsi="Arial" w:cs="Arial"/>
                <w:b/>
                <w:bCs/>
                <w:color w:val="000000"/>
                <w:sz w:val="20"/>
                <w:szCs w:val="20"/>
              </w:rPr>
              <w:t xml:space="preserve"> (95500Btu/h);</w:t>
            </w:r>
            <w:r w:rsidRPr="009E27AE">
              <w:rPr>
                <w:rFonts w:ascii="Arial" w:hAnsi="Arial" w:cs="Arial"/>
                <w:b/>
                <w:bCs/>
                <w:color w:val="000000"/>
                <w:sz w:val="20"/>
                <w:szCs w:val="20"/>
              </w:rPr>
              <w:br/>
              <w:t>MARCAS: SAMSUNG; MODELO (CONDENSADORA): AM100FXVAHH</w:t>
            </w:r>
            <w:r w:rsidRPr="009E27AE">
              <w:rPr>
                <w:rFonts w:ascii="Arial" w:hAnsi="Arial" w:cs="Arial"/>
                <w:b/>
                <w:bCs/>
                <w:color w:val="000000"/>
                <w:sz w:val="20"/>
                <w:szCs w:val="20"/>
              </w:rPr>
              <w:br/>
              <w:t>---------------------------------------------------------------------------------------------------------------------------------</w:t>
            </w:r>
            <w:r w:rsidRPr="009E27AE">
              <w:rPr>
                <w:rFonts w:ascii="Arial" w:hAnsi="Arial" w:cs="Arial"/>
                <w:b/>
                <w:bCs/>
                <w:color w:val="000000"/>
                <w:sz w:val="20"/>
                <w:szCs w:val="20"/>
              </w:rPr>
              <w:br/>
              <w:t>PRÉDIO: MUSEU DA UFPA; SISTEMA VRF, COM EVAPORADORAS HI WALL E DE PISO;</w:t>
            </w:r>
            <w:r w:rsidRPr="009E27AE">
              <w:rPr>
                <w:rFonts w:ascii="Arial" w:hAnsi="Arial" w:cs="Arial"/>
                <w:b/>
                <w:bCs/>
                <w:color w:val="000000"/>
                <w:sz w:val="20"/>
                <w:szCs w:val="20"/>
              </w:rPr>
              <w:br/>
              <w:t>UNIDADES EXTERNAS (CONDENSADORAS): 02 UN; UNIDADES INTERNAS (EVAPORADORAS): 22 UN;</w:t>
            </w:r>
            <w:r w:rsidRPr="009E27AE">
              <w:rPr>
                <w:rFonts w:ascii="Arial" w:hAnsi="Arial" w:cs="Arial"/>
                <w:b/>
                <w:bCs/>
                <w:color w:val="000000"/>
                <w:sz w:val="20"/>
                <w:szCs w:val="20"/>
              </w:rPr>
              <w:br/>
              <w:t>CAPACIDADE-FRIO (CADA UNIDADE CONDENSADORA-INVERTER): 67,4 kW;</w:t>
            </w:r>
            <w:r w:rsidRPr="009E27AE">
              <w:rPr>
                <w:rFonts w:ascii="Arial" w:hAnsi="Arial" w:cs="Arial"/>
                <w:b/>
                <w:bCs/>
                <w:color w:val="000000"/>
                <w:sz w:val="20"/>
                <w:szCs w:val="20"/>
              </w:rPr>
              <w:br/>
              <w:t>MARCAS: MITSUBISHI; MODELO (CONDENSADORA): PUHY-P600YGM-A</w:t>
            </w:r>
          </w:p>
        </w:tc>
      </w:tr>
      <w:tr w:rsidR="00FD0995" w:rsidRPr="009E27AE" w14:paraId="0CB48B04"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6E66719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3" w:type="dxa"/>
            <w:tcBorders>
              <w:top w:val="single" w:sz="4" w:space="0" w:color="auto"/>
              <w:left w:val="nil"/>
              <w:bottom w:val="single" w:sz="4" w:space="0" w:color="auto"/>
              <w:right w:val="single" w:sz="4" w:space="0" w:color="auto"/>
            </w:tcBorders>
            <w:shd w:val="clear" w:color="000000" w:fill="FFF2CC"/>
            <w:vAlign w:val="center"/>
            <w:hideMark/>
          </w:tcPr>
          <w:p w14:paraId="6B214AE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w:t>
            </w:r>
          </w:p>
        </w:tc>
        <w:tc>
          <w:tcPr>
            <w:tcW w:w="563" w:type="dxa"/>
            <w:tcBorders>
              <w:top w:val="single" w:sz="4" w:space="0" w:color="auto"/>
              <w:left w:val="nil"/>
              <w:bottom w:val="single" w:sz="4" w:space="0" w:color="auto"/>
              <w:right w:val="single" w:sz="4" w:space="0" w:color="auto"/>
            </w:tcBorders>
            <w:shd w:val="clear" w:color="000000" w:fill="FFF2CC"/>
            <w:vAlign w:val="center"/>
            <w:hideMark/>
          </w:tcPr>
          <w:p w14:paraId="77429870"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single" w:sz="4" w:space="0" w:color="auto"/>
              <w:left w:val="nil"/>
              <w:bottom w:val="single" w:sz="4" w:space="0" w:color="auto"/>
              <w:right w:val="single" w:sz="4" w:space="0" w:color="auto"/>
            </w:tcBorders>
            <w:shd w:val="clear" w:color="000000" w:fill="FFF2CC"/>
            <w:noWrap/>
            <w:vAlign w:val="center"/>
            <w:hideMark/>
          </w:tcPr>
          <w:p w14:paraId="50DF06E2"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single" w:sz="4" w:space="0" w:color="auto"/>
              <w:left w:val="nil"/>
              <w:bottom w:val="single" w:sz="4" w:space="0" w:color="auto"/>
              <w:right w:val="nil"/>
            </w:tcBorders>
            <w:shd w:val="clear" w:color="000000" w:fill="FFF2CC"/>
            <w:vAlign w:val="center"/>
            <w:hideMark/>
          </w:tcPr>
          <w:p w14:paraId="1717F23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5961EFD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545DA2B"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3CF628F"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DO GÁS REFRIGERANTE)</w:t>
            </w:r>
          </w:p>
        </w:tc>
        <w:tc>
          <w:tcPr>
            <w:tcW w:w="563" w:type="dxa"/>
            <w:tcBorders>
              <w:top w:val="nil"/>
              <w:left w:val="nil"/>
              <w:bottom w:val="single" w:sz="4" w:space="0" w:color="auto"/>
              <w:right w:val="single" w:sz="4" w:space="0" w:color="auto"/>
            </w:tcBorders>
            <w:shd w:val="clear" w:color="000000" w:fill="FFF2CC"/>
            <w:vAlign w:val="center"/>
            <w:hideMark/>
          </w:tcPr>
          <w:p w14:paraId="2604F7F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7A9ADC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w:t>
            </w:r>
          </w:p>
        </w:tc>
        <w:tc>
          <w:tcPr>
            <w:tcW w:w="1118" w:type="dxa"/>
            <w:tcBorders>
              <w:top w:val="nil"/>
              <w:left w:val="nil"/>
              <w:bottom w:val="single" w:sz="4" w:space="0" w:color="auto"/>
              <w:right w:val="single" w:sz="4" w:space="0" w:color="auto"/>
            </w:tcBorders>
            <w:shd w:val="clear" w:color="000000" w:fill="FFF2CC"/>
            <w:noWrap/>
            <w:vAlign w:val="center"/>
            <w:hideMark/>
          </w:tcPr>
          <w:p w14:paraId="337C661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5.223,40 </w:t>
            </w:r>
          </w:p>
        </w:tc>
        <w:tc>
          <w:tcPr>
            <w:tcW w:w="1104" w:type="dxa"/>
            <w:tcBorders>
              <w:top w:val="nil"/>
              <w:left w:val="nil"/>
              <w:bottom w:val="single" w:sz="4" w:space="0" w:color="auto"/>
              <w:right w:val="nil"/>
            </w:tcBorders>
            <w:shd w:val="clear" w:color="000000" w:fill="FFF2CC"/>
            <w:noWrap/>
            <w:vAlign w:val="center"/>
            <w:hideMark/>
          </w:tcPr>
          <w:p w14:paraId="46663090"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78.351,00 </w:t>
            </w:r>
          </w:p>
        </w:tc>
      </w:tr>
      <w:tr w:rsidR="00FD0995" w:rsidRPr="009E27AE" w14:paraId="6AEB51C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D3AB152"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FB162B0"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FILTROS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0323FA3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642E8A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30</w:t>
            </w:r>
          </w:p>
        </w:tc>
        <w:tc>
          <w:tcPr>
            <w:tcW w:w="1118" w:type="dxa"/>
            <w:tcBorders>
              <w:top w:val="nil"/>
              <w:left w:val="nil"/>
              <w:bottom w:val="single" w:sz="4" w:space="0" w:color="auto"/>
              <w:right w:val="single" w:sz="4" w:space="0" w:color="auto"/>
            </w:tcBorders>
            <w:shd w:val="clear" w:color="000000" w:fill="FFF2CC"/>
            <w:noWrap/>
            <w:vAlign w:val="center"/>
            <w:hideMark/>
          </w:tcPr>
          <w:p w14:paraId="1FE2F10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206,40 </w:t>
            </w:r>
          </w:p>
        </w:tc>
        <w:tc>
          <w:tcPr>
            <w:tcW w:w="1104" w:type="dxa"/>
            <w:tcBorders>
              <w:top w:val="nil"/>
              <w:left w:val="nil"/>
              <w:bottom w:val="single" w:sz="4" w:space="0" w:color="auto"/>
              <w:right w:val="nil"/>
            </w:tcBorders>
            <w:shd w:val="clear" w:color="000000" w:fill="FFF2CC"/>
            <w:noWrap/>
            <w:vAlign w:val="center"/>
            <w:hideMark/>
          </w:tcPr>
          <w:p w14:paraId="6045A582"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6.192,00 </w:t>
            </w:r>
          </w:p>
        </w:tc>
      </w:tr>
      <w:tr w:rsidR="00FD0995" w:rsidRPr="009E27AE" w14:paraId="49B6119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0AC37AC"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9E0A451"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 xml:space="preserve">SUBSTITUIÇÃO </w:t>
            </w:r>
            <w:proofErr w:type="gramStart"/>
            <w:r w:rsidRPr="009E27AE">
              <w:rPr>
                <w:rFonts w:ascii="Arial" w:hAnsi="Arial" w:cs="Arial"/>
                <w:color w:val="000000"/>
                <w:sz w:val="20"/>
                <w:szCs w:val="20"/>
              </w:rPr>
              <w:t>DO COMPRESSOR INVERTER</w:t>
            </w:r>
            <w:proofErr w:type="gramEnd"/>
            <w:r w:rsidRPr="009E27AE">
              <w:rPr>
                <w:rFonts w:ascii="Arial" w:hAnsi="Arial" w:cs="Arial"/>
                <w:color w:val="000000"/>
                <w:sz w:val="20"/>
                <w:szCs w:val="20"/>
              </w:rPr>
              <w:t xml:space="preserve">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4A0C814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CC96AEC"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3617B48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16.431,00 </w:t>
            </w:r>
          </w:p>
        </w:tc>
        <w:tc>
          <w:tcPr>
            <w:tcW w:w="1104" w:type="dxa"/>
            <w:tcBorders>
              <w:top w:val="nil"/>
              <w:left w:val="nil"/>
              <w:bottom w:val="single" w:sz="4" w:space="0" w:color="auto"/>
              <w:right w:val="nil"/>
            </w:tcBorders>
            <w:shd w:val="clear" w:color="000000" w:fill="FFF2CC"/>
            <w:noWrap/>
            <w:vAlign w:val="center"/>
            <w:hideMark/>
          </w:tcPr>
          <w:p w14:paraId="467676BD"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49.293,00 </w:t>
            </w:r>
          </w:p>
        </w:tc>
      </w:tr>
      <w:tr w:rsidR="00FD0995" w:rsidRPr="009E27AE" w14:paraId="2DEDB59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8CEB5E2"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7</w:t>
            </w:r>
            <w:proofErr w:type="gramEnd"/>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D2496FC"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FC1335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1DC4D41"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4B8C819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12.058,98 </w:t>
            </w:r>
          </w:p>
        </w:tc>
        <w:tc>
          <w:tcPr>
            <w:tcW w:w="1104" w:type="dxa"/>
            <w:tcBorders>
              <w:top w:val="nil"/>
              <w:left w:val="nil"/>
              <w:bottom w:val="single" w:sz="4" w:space="0" w:color="auto"/>
              <w:right w:val="nil"/>
            </w:tcBorders>
            <w:shd w:val="clear" w:color="000000" w:fill="FFF2CC"/>
            <w:noWrap/>
            <w:vAlign w:val="center"/>
            <w:hideMark/>
          </w:tcPr>
          <w:p w14:paraId="68555D6B"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60.294,90 </w:t>
            </w:r>
          </w:p>
        </w:tc>
      </w:tr>
      <w:tr w:rsidR="00FD0995" w:rsidRPr="009E27AE" w14:paraId="2B81973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35CA5B9"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44E5657"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TUBULAÇÃO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C5320E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0C22C4FF"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2CEC142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825,78 </w:t>
            </w:r>
          </w:p>
        </w:tc>
        <w:tc>
          <w:tcPr>
            <w:tcW w:w="1104" w:type="dxa"/>
            <w:tcBorders>
              <w:top w:val="nil"/>
              <w:left w:val="nil"/>
              <w:bottom w:val="single" w:sz="4" w:space="0" w:color="auto"/>
              <w:right w:val="nil"/>
            </w:tcBorders>
            <w:shd w:val="clear" w:color="000000" w:fill="FFF2CC"/>
            <w:noWrap/>
            <w:vAlign w:val="center"/>
            <w:hideMark/>
          </w:tcPr>
          <w:p w14:paraId="77CDC167"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6.606,24 </w:t>
            </w:r>
          </w:p>
        </w:tc>
      </w:tr>
      <w:tr w:rsidR="00FD0995" w:rsidRPr="009E27AE" w14:paraId="0418059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591CF33"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9</w:t>
            </w:r>
            <w:proofErr w:type="gramEnd"/>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5C6AB4C"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VÁLVULAS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1A65F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36A2B489"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1AF4C20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1.463,30 </w:t>
            </w:r>
          </w:p>
        </w:tc>
        <w:tc>
          <w:tcPr>
            <w:tcW w:w="1104" w:type="dxa"/>
            <w:tcBorders>
              <w:top w:val="nil"/>
              <w:left w:val="nil"/>
              <w:bottom w:val="single" w:sz="4" w:space="0" w:color="auto"/>
              <w:right w:val="nil"/>
            </w:tcBorders>
            <w:shd w:val="clear" w:color="000000" w:fill="FFF2CC"/>
            <w:noWrap/>
            <w:vAlign w:val="center"/>
            <w:hideMark/>
          </w:tcPr>
          <w:p w14:paraId="3AC3C98D"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11.706,40 </w:t>
            </w:r>
          </w:p>
        </w:tc>
      </w:tr>
      <w:tr w:rsidR="00FD0995" w:rsidRPr="009E27AE" w14:paraId="2717381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89BEDE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01030559"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AQUECEDOR DE ÓLEO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BF0EAE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4710D12"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500F268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823,50 </w:t>
            </w:r>
          </w:p>
        </w:tc>
        <w:tc>
          <w:tcPr>
            <w:tcW w:w="1104" w:type="dxa"/>
            <w:tcBorders>
              <w:top w:val="nil"/>
              <w:left w:val="nil"/>
              <w:bottom w:val="single" w:sz="4" w:space="0" w:color="auto"/>
              <w:right w:val="nil"/>
            </w:tcBorders>
            <w:shd w:val="clear" w:color="000000" w:fill="FFF2CC"/>
            <w:noWrap/>
            <w:vAlign w:val="center"/>
            <w:hideMark/>
          </w:tcPr>
          <w:p w14:paraId="70452131"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1.647,00 </w:t>
            </w:r>
          </w:p>
        </w:tc>
      </w:tr>
      <w:tr w:rsidR="00FD0995" w:rsidRPr="009E27AE" w14:paraId="3C53C98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0CF4B0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11</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6B7E3DBB"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CONEXÕES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513283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AFBAF5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1483384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574,00 </w:t>
            </w:r>
          </w:p>
        </w:tc>
        <w:tc>
          <w:tcPr>
            <w:tcW w:w="1104" w:type="dxa"/>
            <w:tcBorders>
              <w:top w:val="nil"/>
              <w:left w:val="nil"/>
              <w:bottom w:val="single" w:sz="4" w:space="0" w:color="auto"/>
              <w:right w:val="nil"/>
            </w:tcBorders>
            <w:shd w:val="clear" w:color="000000" w:fill="FFF2CC"/>
            <w:noWrap/>
            <w:vAlign w:val="center"/>
            <w:hideMark/>
          </w:tcPr>
          <w:p w14:paraId="09131686"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5.740,00 </w:t>
            </w:r>
          </w:p>
        </w:tc>
      </w:tr>
      <w:tr w:rsidR="00FD0995" w:rsidRPr="009E27AE" w14:paraId="61F8DAF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567186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w:t>
            </w:r>
            <w:r w:rsidRPr="009E27AE">
              <w:rPr>
                <w:rFonts w:ascii="Arial" w:hAnsi="Arial" w:cs="Arial"/>
                <w:color w:val="000000"/>
                <w:sz w:val="20"/>
                <w:szCs w:val="20"/>
              </w:rPr>
              <w:lastRenderedPageBreak/>
              <w:t>2</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0F1F475D"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lastRenderedPageBreak/>
              <w:t>SUBSTITUIÇÃO DE ALETAS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3E0173A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8BEC8B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2A265E9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w:t>
            </w:r>
            <w:r w:rsidRPr="009E27AE">
              <w:rPr>
                <w:rFonts w:ascii="Arial" w:hAnsi="Arial" w:cs="Arial"/>
                <w:color w:val="000000"/>
                <w:sz w:val="20"/>
                <w:szCs w:val="20"/>
              </w:rPr>
              <w:lastRenderedPageBreak/>
              <w:t xml:space="preserve">218,30 </w:t>
            </w:r>
          </w:p>
        </w:tc>
        <w:tc>
          <w:tcPr>
            <w:tcW w:w="1104" w:type="dxa"/>
            <w:tcBorders>
              <w:top w:val="nil"/>
              <w:left w:val="nil"/>
              <w:bottom w:val="single" w:sz="4" w:space="0" w:color="auto"/>
              <w:right w:val="nil"/>
            </w:tcBorders>
            <w:shd w:val="clear" w:color="000000" w:fill="FFF2CC"/>
            <w:noWrap/>
            <w:vAlign w:val="center"/>
            <w:hideMark/>
          </w:tcPr>
          <w:p w14:paraId="1D084983"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lastRenderedPageBreak/>
              <w:t xml:space="preserve"> R$         </w:t>
            </w:r>
            <w:r w:rsidRPr="009E27AE">
              <w:rPr>
                <w:rFonts w:ascii="Arial" w:hAnsi="Arial" w:cs="Arial"/>
                <w:bCs/>
                <w:color w:val="000000"/>
                <w:sz w:val="20"/>
                <w:szCs w:val="20"/>
              </w:rPr>
              <w:lastRenderedPageBreak/>
              <w:t xml:space="preserve">2.183,00 </w:t>
            </w:r>
          </w:p>
        </w:tc>
      </w:tr>
      <w:tr w:rsidR="00FD0995" w:rsidRPr="009E27AE" w14:paraId="74E72A9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2F50E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lastRenderedPageBreak/>
              <w:t>13</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2E3247E9"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9FD885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6E65460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3E3B759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638,40 </w:t>
            </w:r>
          </w:p>
        </w:tc>
        <w:tc>
          <w:tcPr>
            <w:tcW w:w="1104" w:type="dxa"/>
            <w:tcBorders>
              <w:top w:val="nil"/>
              <w:left w:val="nil"/>
              <w:bottom w:val="single" w:sz="4" w:space="0" w:color="auto"/>
              <w:right w:val="nil"/>
            </w:tcBorders>
            <w:shd w:val="clear" w:color="000000" w:fill="FFF2CC"/>
            <w:noWrap/>
            <w:vAlign w:val="center"/>
            <w:hideMark/>
          </w:tcPr>
          <w:p w14:paraId="0A1C25EA"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6.384,00 </w:t>
            </w:r>
          </w:p>
        </w:tc>
      </w:tr>
      <w:tr w:rsidR="00FD0995" w:rsidRPr="009E27AE" w14:paraId="28EE25A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35ADA7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14</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2F7C1D2A"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ROTOR DO MOTO 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4777997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2484A51"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3A57F39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703,40 </w:t>
            </w:r>
          </w:p>
        </w:tc>
        <w:tc>
          <w:tcPr>
            <w:tcW w:w="1104" w:type="dxa"/>
            <w:tcBorders>
              <w:top w:val="nil"/>
              <w:left w:val="nil"/>
              <w:bottom w:val="single" w:sz="4" w:space="0" w:color="auto"/>
              <w:right w:val="nil"/>
            </w:tcBorders>
            <w:shd w:val="clear" w:color="000000" w:fill="FFF2CC"/>
            <w:noWrap/>
            <w:vAlign w:val="center"/>
            <w:hideMark/>
          </w:tcPr>
          <w:p w14:paraId="5B280254"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5.627,20 </w:t>
            </w:r>
          </w:p>
        </w:tc>
      </w:tr>
      <w:tr w:rsidR="00FD0995" w:rsidRPr="009E27AE" w14:paraId="68AAD166"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53269EE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ELÉTRICA</w:t>
            </w:r>
          </w:p>
        </w:tc>
        <w:tc>
          <w:tcPr>
            <w:tcW w:w="563" w:type="dxa"/>
            <w:tcBorders>
              <w:top w:val="nil"/>
              <w:left w:val="nil"/>
              <w:bottom w:val="single" w:sz="4" w:space="0" w:color="auto"/>
              <w:right w:val="single" w:sz="4" w:space="0" w:color="auto"/>
            </w:tcBorders>
            <w:shd w:val="clear" w:color="000000" w:fill="FFF2CC"/>
            <w:vAlign w:val="center"/>
            <w:hideMark/>
          </w:tcPr>
          <w:p w14:paraId="0BA9EE3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11246A9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noWrap/>
            <w:vAlign w:val="center"/>
            <w:hideMark/>
          </w:tcPr>
          <w:p w14:paraId="3D1A7FB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w:t>
            </w:r>
          </w:p>
        </w:tc>
        <w:tc>
          <w:tcPr>
            <w:tcW w:w="1104" w:type="dxa"/>
            <w:tcBorders>
              <w:top w:val="nil"/>
              <w:left w:val="nil"/>
              <w:bottom w:val="single" w:sz="4" w:space="0" w:color="auto"/>
              <w:right w:val="nil"/>
            </w:tcBorders>
            <w:shd w:val="clear" w:color="000000" w:fill="FFF2CC"/>
            <w:noWrap/>
            <w:vAlign w:val="center"/>
            <w:hideMark/>
          </w:tcPr>
          <w:p w14:paraId="3CA3882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 </w:t>
            </w:r>
          </w:p>
        </w:tc>
      </w:tr>
      <w:tr w:rsidR="00FD0995" w:rsidRPr="009E27AE" w14:paraId="71AA631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C302DB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15</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F56A264"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ATERRAMENTO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9A0B92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45EC23C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10</w:t>
            </w:r>
          </w:p>
        </w:tc>
        <w:tc>
          <w:tcPr>
            <w:tcW w:w="1118" w:type="dxa"/>
            <w:tcBorders>
              <w:top w:val="nil"/>
              <w:left w:val="nil"/>
              <w:bottom w:val="single" w:sz="4" w:space="0" w:color="auto"/>
              <w:right w:val="single" w:sz="4" w:space="0" w:color="auto"/>
            </w:tcBorders>
            <w:shd w:val="clear" w:color="000000" w:fill="FFF2CC"/>
            <w:noWrap/>
            <w:vAlign w:val="center"/>
            <w:hideMark/>
          </w:tcPr>
          <w:p w14:paraId="0F25408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152,30 </w:t>
            </w:r>
          </w:p>
        </w:tc>
        <w:tc>
          <w:tcPr>
            <w:tcW w:w="1104" w:type="dxa"/>
            <w:tcBorders>
              <w:top w:val="nil"/>
              <w:left w:val="nil"/>
              <w:bottom w:val="single" w:sz="4" w:space="0" w:color="auto"/>
              <w:right w:val="nil"/>
            </w:tcBorders>
            <w:shd w:val="clear" w:color="000000" w:fill="FFF2CC"/>
            <w:noWrap/>
            <w:vAlign w:val="center"/>
            <w:hideMark/>
          </w:tcPr>
          <w:p w14:paraId="2328DCC6"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1.523,00 </w:t>
            </w:r>
          </w:p>
        </w:tc>
      </w:tr>
      <w:tr w:rsidR="00FD0995" w:rsidRPr="009E27AE" w14:paraId="4E536E7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0A7FD9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16</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37B83F21"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325AB47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CC962F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12</w:t>
            </w:r>
          </w:p>
        </w:tc>
        <w:tc>
          <w:tcPr>
            <w:tcW w:w="1118" w:type="dxa"/>
            <w:tcBorders>
              <w:top w:val="nil"/>
              <w:left w:val="nil"/>
              <w:bottom w:val="single" w:sz="4" w:space="0" w:color="auto"/>
              <w:right w:val="single" w:sz="4" w:space="0" w:color="auto"/>
            </w:tcBorders>
            <w:shd w:val="clear" w:color="000000" w:fill="FFF2CC"/>
            <w:noWrap/>
            <w:vAlign w:val="center"/>
            <w:hideMark/>
          </w:tcPr>
          <w:p w14:paraId="34E75B2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714,70 </w:t>
            </w:r>
          </w:p>
        </w:tc>
        <w:tc>
          <w:tcPr>
            <w:tcW w:w="1104" w:type="dxa"/>
            <w:tcBorders>
              <w:top w:val="nil"/>
              <w:left w:val="nil"/>
              <w:bottom w:val="single" w:sz="4" w:space="0" w:color="auto"/>
              <w:right w:val="nil"/>
            </w:tcBorders>
            <w:shd w:val="clear" w:color="000000" w:fill="FFF2CC"/>
            <w:noWrap/>
            <w:vAlign w:val="center"/>
            <w:hideMark/>
          </w:tcPr>
          <w:p w14:paraId="2A9FC4F3"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8.576,40 </w:t>
            </w:r>
          </w:p>
        </w:tc>
      </w:tr>
      <w:tr w:rsidR="00FD0995" w:rsidRPr="009E27AE" w14:paraId="12F426C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1C1194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17</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17F2A689"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RELÉ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2EB9A0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3380EA9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20</w:t>
            </w:r>
          </w:p>
        </w:tc>
        <w:tc>
          <w:tcPr>
            <w:tcW w:w="1118" w:type="dxa"/>
            <w:tcBorders>
              <w:top w:val="nil"/>
              <w:left w:val="nil"/>
              <w:bottom w:val="single" w:sz="4" w:space="0" w:color="auto"/>
              <w:right w:val="single" w:sz="4" w:space="0" w:color="auto"/>
            </w:tcBorders>
            <w:shd w:val="clear" w:color="000000" w:fill="FFF2CC"/>
            <w:noWrap/>
            <w:vAlign w:val="center"/>
            <w:hideMark/>
          </w:tcPr>
          <w:p w14:paraId="73B479D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520,20 </w:t>
            </w:r>
          </w:p>
        </w:tc>
        <w:tc>
          <w:tcPr>
            <w:tcW w:w="1104" w:type="dxa"/>
            <w:tcBorders>
              <w:top w:val="nil"/>
              <w:left w:val="nil"/>
              <w:bottom w:val="single" w:sz="4" w:space="0" w:color="auto"/>
              <w:right w:val="nil"/>
            </w:tcBorders>
            <w:shd w:val="clear" w:color="000000" w:fill="FFF2CC"/>
            <w:noWrap/>
            <w:vAlign w:val="center"/>
            <w:hideMark/>
          </w:tcPr>
          <w:p w14:paraId="6DB34F3F"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10.404,00 </w:t>
            </w:r>
          </w:p>
        </w:tc>
      </w:tr>
      <w:tr w:rsidR="00FD0995" w:rsidRPr="009E27AE" w14:paraId="02E62D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B80D37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18</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83CA1DE"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CAPACITORES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91A993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7C759FF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20</w:t>
            </w:r>
          </w:p>
        </w:tc>
        <w:tc>
          <w:tcPr>
            <w:tcW w:w="1118" w:type="dxa"/>
            <w:tcBorders>
              <w:top w:val="nil"/>
              <w:left w:val="nil"/>
              <w:bottom w:val="single" w:sz="4" w:space="0" w:color="auto"/>
              <w:right w:val="single" w:sz="4" w:space="0" w:color="auto"/>
            </w:tcBorders>
            <w:shd w:val="clear" w:color="000000" w:fill="FFF2CC"/>
            <w:noWrap/>
            <w:vAlign w:val="center"/>
            <w:hideMark/>
          </w:tcPr>
          <w:p w14:paraId="478682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405,80 </w:t>
            </w:r>
          </w:p>
        </w:tc>
        <w:tc>
          <w:tcPr>
            <w:tcW w:w="1104" w:type="dxa"/>
            <w:tcBorders>
              <w:top w:val="nil"/>
              <w:left w:val="nil"/>
              <w:bottom w:val="single" w:sz="4" w:space="0" w:color="auto"/>
              <w:right w:val="nil"/>
            </w:tcBorders>
            <w:shd w:val="clear" w:color="000000" w:fill="FFF2CC"/>
            <w:noWrap/>
            <w:vAlign w:val="center"/>
            <w:hideMark/>
          </w:tcPr>
          <w:p w14:paraId="0E418709"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8.116,00 </w:t>
            </w:r>
          </w:p>
        </w:tc>
      </w:tr>
      <w:tr w:rsidR="00FD0995" w:rsidRPr="009E27AE" w14:paraId="429E51D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36E466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19</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890930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 xml:space="preserve">SUBSTITUIÇÃO </w:t>
            </w:r>
            <w:proofErr w:type="gramStart"/>
            <w:r w:rsidRPr="009E27AE">
              <w:rPr>
                <w:rFonts w:ascii="Arial" w:hAnsi="Arial" w:cs="Arial"/>
                <w:color w:val="000000"/>
                <w:sz w:val="20"/>
                <w:szCs w:val="20"/>
              </w:rPr>
              <w:t>DO SENSORES</w:t>
            </w:r>
            <w:proofErr w:type="gramEnd"/>
            <w:r w:rsidRPr="009E27AE">
              <w:rPr>
                <w:rFonts w:ascii="Arial" w:hAnsi="Arial" w:cs="Arial"/>
                <w:color w:val="000000"/>
                <w:sz w:val="20"/>
                <w:szCs w:val="20"/>
              </w:rPr>
              <w:t xml:space="preserve">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D652C5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D62D34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30</w:t>
            </w:r>
          </w:p>
        </w:tc>
        <w:tc>
          <w:tcPr>
            <w:tcW w:w="1118" w:type="dxa"/>
            <w:tcBorders>
              <w:top w:val="nil"/>
              <w:left w:val="nil"/>
              <w:bottom w:val="single" w:sz="4" w:space="0" w:color="auto"/>
              <w:right w:val="single" w:sz="4" w:space="0" w:color="auto"/>
            </w:tcBorders>
            <w:shd w:val="clear" w:color="000000" w:fill="FFF2CC"/>
            <w:noWrap/>
            <w:vAlign w:val="center"/>
            <w:hideMark/>
          </w:tcPr>
          <w:p w14:paraId="33513F1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285,50 </w:t>
            </w:r>
          </w:p>
        </w:tc>
        <w:tc>
          <w:tcPr>
            <w:tcW w:w="1104" w:type="dxa"/>
            <w:tcBorders>
              <w:top w:val="nil"/>
              <w:left w:val="nil"/>
              <w:bottom w:val="single" w:sz="4" w:space="0" w:color="auto"/>
              <w:right w:val="nil"/>
            </w:tcBorders>
            <w:shd w:val="clear" w:color="000000" w:fill="FFF2CC"/>
            <w:noWrap/>
            <w:vAlign w:val="center"/>
            <w:hideMark/>
          </w:tcPr>
          <w:p w14:paraId="4EEF04F7"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8.565,00 </w:t>
            </w:r>
          </w:p>
        </w:tc>
      </w:tr>
      <w:tr w:rsidR="00FD0995" w:rsidRPr="009E27AE" w14:paraId="74BF8010"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4EB79F3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ELETRÔNICA</w:t>
            </w:r>
          </w:p>
        </w:tc>
        <w:tc>
          <w:tcPr>
            <w:tcW w:w="563" w:type="dxa"/>
            <w:tcBorders>
              <w:top w:val="nil"/>
              <w:left w:val="nil"/>
              <w:bottom w:val="single" w:sz="4" w:space="0" w:color="auto"/>
              <w:right w:val="single" w:sz="4" w:space="0" w:color="auto"/>
            </w:tcBorders>
            <w:shd w:val="clear" w:color="000000" w:fill="FFF2CC"/>
            <w:vAlign w:val="center"/>
            <w:hideMark/>
          </w:tcPr>
          <w:p w14:paraId="75630A1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73862443"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noWrap/>
            <w:vAlign w:val="center"/>
            <w:hideMark/>
          </w:tcPr>
          <w:p w14:paraId="7C2A025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w:t>
            </w:r>
          </w:p>
        </w:tc>
        <w:tc>
          <w:tcPr>
            <w:tcW w:w="1104" w:type="dxa"/>
            <w:tcBorders>
              <w:top w:val="nil"/>
              <w:left w:val="nil"/>
              <w:bottom w:val="single" w:sz="4" w:space="0" w:color="auto"/>
              <w:right w:val="nil"/>
            </w:tcBorders>
            <w:shd w:val="clear" w:color="000000" w:fill="FFF2CC"/>
            <w:noWrap/>
            <w:vAlign w:val="center"/>
            <w:hideMark/>
          </w:tcPr>
          <w:p w14:paraId="72A9BCDE"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w:t>
            </w:r>
          </w:p>
        </w:tc>
      </w:tr>
      <w:tr w:rsidR="00FD0995" w:rsidRPr="009E27AE" w14:paraId="5B4BB4B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1A0E9E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20</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53A727A"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PLACA ELETRÔNICA PRINCIPAL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E467C4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11A6DFC"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0DFA2D6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8.931,80 </w:t>
            </w:r>
          </w:p>
        </w:tc>
        <w:tc>
          <w:tcPr>
            <w:tcW w:w="1104" w:type="dxa"/>
            <w:tcBorders>
              <w:top w:val="nil"/>
              <w:left w:val="nil"/>
              <w:bottom w:val="single" w:sz="4" w:space="0" w:color="auto"/>
              <w:right w:val="nil"/>
            </w:tcBorders>
            <w:shd w:val="clear" w:color="000000" w:fill="FFF2CC"/>
            <w:noWrap/>
            <w:vAlign w:val="center"/>
            <w:hideMark/>
          </w:tcPr>
          <w:p w14:paraId="51AC5528"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44.659,00 </w:t>
            </w:r>
          </w:p>
        </w:tc>
      </w:tr>
      <w:tr w:rsidR="00FD0995" w:rsidRPr="009E27AE" w14:paraId="6293003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2610B3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21</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FF7963E"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PLACAS SECUNDÁRIAS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384BA5E3"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4927CC62"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16D89A0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5.792,10 </w:t>
            </w:r>
          </w:p>
        </w:tc>
        <w:tc>
          <w:tcPr>
            <w:tcW w:w="1104" w:type="dxa"/>
            <w:tcBorders>
              <w:top w:val="nil"/>
              <w:left w:val="nil"/>
              <w:bottom w:val="single" w:sz="4" w:space="0" w:color="auto"/>
              <w:right w:val="nil"/>
            </w:tcBorders>
            <w:shd w:val="clear" w:color="000000" w:fill="FFF2CC"/>
            <w:noWrap/>
            <w:vAlign w:val="center"/>
            <w:hideMark/>
          </w:tcPr>
          <w:p w14:paraId="0E9AC562"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28.960,50 </w:t>
            </w:r>
          </w:p>
        </w:tc>
      </w:tr>
      <w:tr w:rsidR="00FD0995" w:rsidRPr="009E27AE" w14:paraId="6F5115DC" w14:textId="77777777" w:rsidTr="009C240D">
        <w:trPr>
          <w:trHeight w:val="48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C7C1FF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22</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00E3F6DE"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REPROGRAMAÇÃO DO SOFTWARE DE CONTROLE DAS EVAPORADORAS JUNTO AO COMPUTADOR PRINCIPAL DE CONTROLE</w:t>
            </w:r>
          </w:p>
        </w:tc>
        <w:tc>
          <w:tcPr>
            <w:tcW w:w="563" w:type="dxa"/>
            <w:tcBorders>
              <w:top w:val="nil"/>
              <w:left w:val="nil"/>
              <w:bottom w:val="single" w:sz="4" w:space="0" w:color="auto"/>
              <w:right w:val="single" w:sz="4" w:space="0" w:color="auto"/>
            </w:tcBorders>
            <w:shd w:val="clear" w:color="000000" w:fill="FFF2CC"/>
            <w:vAlign w:val="center"/>
            <w:hideMark/>
          </w:tcPr>
          <w:p w14:paraId="448260D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8C9E8CE"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54F4FDD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609,30 </w:t>
            </w:r>
          </w:p>
        </w:tc>
        <w:tc>
          <w:tcPr>
            <w:tcW w:w="1104" w:type="dxa"/>
            <w:tcBorders>
              <w:top w:val="nil"/>
              <w:left w:val="nil"/>
              <w:bottom w:val="single" w:sz="4" w:space="0" w:color="auto"/>
              <w:right w:val="nil"/>
            </w:tcBorders>
            <w:shd w:val="clear" w:color="000000" w:fill="FFF2CC"/>
            <w:noWrap/>
            <w:vAlign w:val="center"/>
            <w:hideMark/>
          </w:tcPr>
          <w:p w14:paraId="55BA836F"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1.827,90 </w:t>
            </w:r>
          </w:p>
        </w:tc>
      </w:tr>
      <w:tr w:rsidR="00FD0995" w:rsidRPr="009E27AE" w14:paraId="6E818CE5" w14:textId="77777777" w:rsidTr="009C240D">
        <w:trPr>
          <w:trHeight w:val="645"/>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4C07F4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23</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7DF7F11"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 xml:space="preserve">REPROGRAMAÇÃO, DO CONJUNTO DE UNIDADES CONDENSADORAS QUE FAZEM PARTE DE UM ÚNICO SISTEMA COMPLETO DE REFRIGERAÇÃO DE UM EDIFICIO/PRÉDIO, QUE ABRANGE </w:t>
            </w:r>
            <w:proofErr w:type="gramStart"/>
            <w:r w:rsidRPr="009E27AE">
              <w:rPr>
                <w:rFonts w:ascii="Arial" w:hAnsi="Arial" w:cs="Arial"/>
                <w:color w:val="000000"/>
                <w:sz w:val="20"/>
                <w:szCs w:val="20"/>
              </w:rPr>
              <w:t>AS CONDENSADORAS MESTRE</w:t>
            </w:r>
            <w:proofErr w:type="gramEnd"/>
            <w:r w:rsidRPr="009E27AE">
              <w:rPr>
                <w:rFonts w:ascii="Arial" w:hAnsi="Arial" w:cs="Arial"/>
                <w:color w:val="000000"/>
                <w:sz w:val="20"/>
                <w:szCs w:val="20"/>
              </w:rPr>
              <w:t xml:space="preserve"> E ESCRAVA, AS EVAPORADORAS DEPENDENTES, E O CONTROLE PRINCIPAL.</w:t>
            </w:r>
          </w:p>
        </w:tc>
        <w:tc>
          <w:tcPr>
            <w:tcW w:w="563" w:type="dxa"/>
            <w:tcBorders>
              <w:top w:val="nil"/>
              <w:left w:val="nil"/>
              <w:bottom w:val="single" w:sz="4" w:space="0" w:color="auto"/>
              <w:right w:val="single" w:sz="4" w:space="0" w:color="auto"/>
            </w:tcBorders>
            <w:shd w:val="clear" w:color="000000" w:fill="FFF2CC"/>
            <w:vAlign w:val="center"/>
            <w:hideMark/>
          </w:tcPr>
          <w:p w14:paraId="141A727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55A5F70D"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5B0393E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1.213,20 </w:t>
            </w:r>
          </w:p>
        </w:tc>
        <w:tc>
          <w:tcPr>
            <w:tcW w:w="1104" w:type="dxa"/>
            <w:tcBorders>
              <w:top w:val="nil"/>
              <w:left w:val="nil"/>
              <w:bottom w:val="single" w:sz="4" w:space="0" w:color="auto"/>
              <w:right w:val="nil"/>
            </w:tcBorders>
            <w:shd w:val="clear" w:color="000000" w:fill="FFF2CC"/>
            <w:noWrap/>
            <w:vAlign w:val="center"/>
            <w:hideMark/>
          </w:tcPr>
          <w:p w14:paraId="334EBBA6" w14:textId="77777777" w:rsidR="00FD0995" w:rsidRPr="009E27AE" w:rsidRDefault="00FD0995">
            <w:pPr>
              <w:jc w:val="center"/>
              <w:rPr>
                <w:rFonts w:ascii="Arial" w:hAnsi="Arial" w:cs="Arial"/>
                <w:bCs/>
                <w:color w:val="000000"/>
                <w:sz w:val="20"/>
                <w:szCs w:val="20"/>
              </w:rPr>
            </w:pPr>
            <w:r w:rsidRPr="009E27AE">
              <w:rPr>
                <w:rFonts w:ascii="Arial" w:hAnsi="Arial" w:cs="Arial"/>
                <w:bCs/>
                <w:color w:val="000000"/>
                <w:sz w:val="20"/>
                <w:szCs w:val="20"/>
              </w:rPr>
              <w:t xml:space="preserve"> R$         3.639,60 </w:t>
            </w:r>
          </w:p>
        </w:tc>
      </w:tr>
      <w:tr w:rsidR="00FD0995" w:rsidRPr="009E27AE" w14:paraId="596BBB38"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noWrap/>
            <w:vAlign w:val="bottom"/>
            <w:hideMark/>
          </w:tcPr>
          <w:p w14:paraId="7B0712DE"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FD0995" w:rsidRPr="009E27AE" w14:paraId="7FD6F60B"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14FA34D4"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POTÊNCIA DE REFRIGERAÇÃO: 05 A 30 TR;</w:t>
            </w:r>
            <w:r w:rsidRPr="009E27AE">
              <w:rPr>
                <w:rFonts w:ascii="Arial" w:hAnsi="Arial" w:cs="Arial"/>
                <w:b/>
                <w:bCs/>
                <w:color w:val="000000"/>
                <w:sz w:val="20"/>
                <w:szCs w:val="20"/>
              </w:rPr>
              <w:br/>
              <w:t>TIPOS: CONDICIONADOR DE AR SPLITÃO</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3" w:type="dxa"/>
            <w:tcBorders>
              <w:top w:val="nil"/>
              <w:left w:val="nil"/>
              <w:bottom w:val="single" w:sz="4" w:space="0" w:color="auto"/>
              <w:right w:val="single" w:sz="4" w:space="0" w:color="auto"/>
            </w:tcBorders>
            <w:shd w:val="clear" w:color="000000" w:fill="DDEBF7"/>
            <w:vAlign w:val="center"/>
            <w:hideMark/>
          </w:tcPr>
          <w:p w14:paraId="5DC9688E"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3" w:type="dxa"/>
            <w:tcBorders>
              <w:top w:val="nil"/>
              <w:left w:val="nil"/>
              <w:bottom w:val="single" w:sz="4" w:space="0" w:color="auto"/>
              <w:right w:val="single" w:sz="4" w:space="0" w:color="auto"/>
            </w:tcBorders>
            <w:shd w:val="clear" w:color="000000" w:fill="DDEBF7"/>
            <w:vAlign w:val="center"/>
            <w:hideMark/>
          </w:tcPr>
          <w:p w14:paraId="12BCEAA0"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DDEBF7"/>
            <w:vAlign w:val="center"/>
            <w:hideMark/>
          </w:tcPr>
          <w:p w14:paraId="7481CA33"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nil"/>
              <w:left w:val="nil"/>
              <w:bottom w:val="single" w:sz="4" w:space="0" w:color="auto"/>
              <w:right w:val="nil"/>
            </w:tcBorders>
            <w:shd w:val="clear" w:color="000000" w:fill="DDEBF7"/>
            <w:vAlign w:val="center"/>
            <w:hideMark/>
          </w:tcPr>
          <w:p w14:paraId="3236EAB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55EB14E2" w14:textId="77777777" w:rsidTr="009C240D">
        <w:trPr>
          <w:trHeight w:val="660"/>
        </w:trPr>
        <w:tc>
          <w:tcPr>
            <w:tcW w:w="300" w:type="dxa"/>
            <w:tcBorders>
              <w:top w:val="nil"/>
              <w:left w:val="single" w:sz="4" w:space="0" w:color="auto"/>
              <w:bottom w:val="single" w:sz="4" w:space="0" w:color="auto"/>
              <w:right w:val="single" w:sz="4" w:space="0" w:color="auto"/>
            </w:tcBorders>
            <w:shd w:val="clear" w:color="000000" w:fill="DDEBF7"/>
            <w:noWrap/>
            <w:vAlign w:val="center"/>
            <w:hideMark/>
          </w:tcPr>
          <w:p w14:paraId="74AA117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24</w:t>
            </w:r>
          </w:p>
        </w:tc>
        <w:tc>
          <w:tcPr>
            <w:tcW w:w="1145" w:type="dxa"/>
            <w:tcBorders>
              <w:top w:val="nil"/>
              <w:left w:val="nil"/>
              <w:bottom w:val="single" w:sz="4" w:space="0" w:color="auto"/>
              <w:right w:val="single" w:sz="4" w:space="0" w:color="auto"/>
            </w:tcBorders>
            <w:shd w:val="clear" w:color="000000" w:fill="DDEBF7"/>
            <w:vAlign w:val="center"/>
            <w:hideMark/>
          </w:tcPr>
          <w:p w14:paraId="3B6CB34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06" w:type="dxa"/>
            <w:tcBorders>
              <w:top w:val="nil"/>
              <w:left w:val="nil"/>
              <w:bottom w:val="single" w:sz="4" w:space="0" w:color="auto"/>
              <w:right w:val="single" w:sz="4" w:space="0" w:color="auto"/>
            </w:tcBorders>
            <w:shd w:val="clear" w:color="000000" w:fill="DDEBF7"/>
            <w:noWrap/>
            <w:vAlign w:val="center"/>
            <w:hideMark/>
          </w:tcPr>
          <w:p w14:paraId="5427B6A3"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LIMPEZA: GABINETE, TOMADA DE AR EXTERNO E FILTROS;</w:t>
            </w:r>
          </w:p>
        </w:tc>
        <w:tc>
          <w:tcPr>
            <w:tcW w:w="563" w:type="dxa"/>
            <w:tcBorders>
              <w:top w:val="nil"/>
              <w:left w:val="nil"/>
              <w:bottom w:val="single" w:sz="4" w:space="0" w:color="auto"/>
              <w:right w:val="single" w:sz="4" w:space="0" w:color="auto"/>
            </w:tcBorders>
            <w:shd w:val="clear" w:color="000000" w:fill="DDEBF7"/>
            <w:noWrap/>
            <w:vAlign w:val="center"/>
            <w:hideMark/>
          </w:tcPr>
          <w:p w14:paraId="12967C5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12</w:t>
            </w:r>
          </w:p>
        </w:tc>
        <w:tc>
          <w:tcPr>
            <w:tcW w:w="563" w:type="dxa"/>
            <w:tcBorders>
              <w:top w:val="nil"/>
              <w:left w:val="nil"/>
              <w:bottom w:val="single" w:sz="4" w:space="0" w:color="auto"/>
              <w:right w:val="single" w:sz="4" w:space="0" w:color="auto"/>
            </w:tcBorders>
            <w:shd w:val="clear" w:color="000000" w:fill="DDEBF7"/>
            <w:noWrap/>
            <w:vAlign w:val="center"/>
            <w:hideMark/>
          </w:tcPr>
          <w:p w14:paraId="322D938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25</w:t>
            </w:r>
          </w:p>
        </w:tc>
        <w:tc>
          <w:tcPr>
            <w:tcW w:w="1118" w:type="dxa"/>
            <w:tcBorders>
              <w:top w:val="nil"/>
              <w:left w:val="nil"/>
              <w:bottom w:val="single" w:sz="4" w:space="0" w:color="auto"/>
              <w:right w:val="single" w:sz="4" w:space="0" w:color="auto"/>
            </w:tcBorders>
            <w:shd w:val="clear" w:color="000000" w:fill="DDEBF7"/>
            <w:noWrap/>
            <w:vAlign w:val="center"/>
            <w:hideMark/>
          </w:tcPr>
          <w:p w14:paraId="1981DED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98,00 </w:t>
            </w:r>
          </w:p>
        </w:tc>
        <w:tc>
          <w:tcPr>
            <w:tcW w:w="1104" w:type="dxa"/>
            <w:tcBorders>
              <w:top w:val="nil"/>
              <w:left w:val="nil"/>
              <w:bottom w:val="single" w:sz="4" w:space="0" w:color="auto"/>
              <w:right w:val="nil"/>
            </w:tcBorders>
            <w:shd w:val="clear" w:color="000000" w:fill="DDEBF7"/>
            <w:noWrap/>
            <w:vAlign w:val="center"/>
            <w:hideMark/>
          </w:tcPr>
          <w:p w14:paraId="264F93F0" w14:textId="485801F1" w:rsidR="00FD0995" w:rsidRPr="009E27AE" w:rsidRDefault="00AF4FB5">
            <w:pPr>
              <w:jc w:val="center"/>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29400</w:t>
            </w:r>
          </w:p>
        </w:tc>
      </w:tr>
      <w:tr w:rsidR="00FD0995" w:rsidRPr="009E27AE" w14:paraId="0DC3538A" w14:textId="77777777" w:rsidTr="009C240D">
        <w:trPr>
          <w:trHeight w:val="2732"/>
        </w:trPr>
        <w:tc>
          <w:tcPr>
            <w:tcW w:w="300" w:type="dxa"/>
            <w:tcBorders>
              <w:top w:val="nil"/>
              <w:left w:val="single" w:sz="4" w:space="0" w:color="auto"/>
              <w:bottom w:val="single" w:sz="4" w:space="0" w:color="auto"/>
              <w:right w:val="single" w:sz="4" w:space="0" w:color="auto"/>
            </w:tcBorders>
            <w:shd w:val="clear" w:color="000000" w:fill="DDEBF7"/>
            <w:noWrap/>
            <w:vAlign w:val="center"/>
            <w:hideMark/>
          </w:tcPr>
          <w:p w14:paraId="368D12D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lastRenderedPageBreak/>
              <w:t>25</w:t>
            </w:r>
          </w:p>
        </w:tc>
        <w:tc>
          <w:tcPr>
            <w:tcW w:w="1145" w:type="dxa"/>
            <w:tcBorders>
              <w:top w:val="nil"/>
              <w:left w:val="nil"/>
              <w:bottom w:val="single" w:sz="4" w:space="0" w:color="auto"/>
              <w:right w:val="single" w:sz="4" w:space="0" w:color="auto"/>
            </w:tcBorders>
            <w:shd w:val="clear" w:color="000000" w:fill="DDEBF7"/>
            <w:vAlign w:val="center"/>
            <w:hideMark/>
          </w:tcPr>
          <w:p w14:paraId="5D19B6A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06" w:type="dxa"/>
            <w:tcBorders>
              <w:top w:val="nil"/>
              <w:left w:val="nil"/>
              <w:bottom w:val="single" w:sz="4" w:space="0" w:color="auto"/>
              <w:right w:val="single" w:sz="4" w:space="0" w:color="auto"/>
            </w:tcBorders>
            <w:shd w:val="clear" w:color="000000" w:fill="DDEBF7"/>
            <w:vAlign w:val="center"/>
            <w:hideMark/>
          </w:tcPr>
          <w:p w14:paraId="3E80DCA4" w14:textId="77777777" w:rsidR="00FD0995" w:rsidRPr="009E27AE" w:rsidRDefault="00FD0995" w:rsidP="009C240D">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 LIMPEZA DE DUTOS (QUANDO EXISTIREM).</w:t>
            </w:r>
          </w:p>
        </w:tc>
        <w:tc>
          <w:tcPr>
            <w:tcW w:w="563" w:type="dxa"/>
            <w:tcBorders>
              <w:top w:val="nil"/>
              <w:left w:val="nil"/>
              <w:bottom w:val="single" w:sz="4" w:space="0" w:color="auto"/>
              <w:right w:val="single" w:sz="4" w:space="0" w:color="auto"/>
            </w:tcBorders>
            <w:shd w:val="clear" w:color="000000" w:fill="DDEBF7"/>
            <w:noWrap/>
            <w:vAlign w:val="center"/>
            <w:hideMark/>
          </w:tcPr>
          <w:p w14:paraId="709D4D5A"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3" w:type="dxa"/>
            <w:tcBorders>
              <w:top w:val="nil"/>
              <w:left w:val="nil"/>
              <w:bottom w:val="single" w:sz="4" w:space="0" w:color="auto"/>
              <w:right w:val="single" w:sz="4" w:space="0" w:color="auto"/>
            </w:tcBorders>
            <w:shd w:val="clear" w:color="000000" w:fill="DDEBF7"/>
            <w:noWrap/>
            <w:vAlign w:val="center"/>
            <w:hideMark/>
          </w:tcPr>
          <w:p w14:paraId="5DAD645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25</w:t>
            </w:r>
          </w:p>
        </w:tc>
        <w:tc>
          <w:tcPr>
            <w:tcW w:w="1118" w:type="dxa"/>
            <w:tcBorders>
              <w:top w:val="nil"/>
              <w:left w:val="nil"/>
              <w:bottom w:val="single" w:sz="4" w:space="0" w:color="auto"/>
              <w:right w:val="single" w:sz="4" w:space="0" w:color="auto"/>
            </w:tcBorders>
            <w:shd w:val="clear" w:color="000000" w:fill="DDEBF7"/>
            <w:noWrap/>
            <w:vAlign w:val="center"/>
            <w:hideMark/>
          </w:tcPr>
          <w:p w14:paraId="5FF0289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582,00 </w:t>
            </w:r>
          </w:p>
        </w:tc>
        <w:tc>
          <w:tcPr>
            <w:tcW w:w="1104" w:type="dxa"/>
            <w:tcBorders>
              <w:top w:val="nil"/>
              <w:left w:val="nil"/>
              <w:bottom w:val="single" w:sz="4" w:space="0" w:color="auto"/>
              <w:right w:val="nil"/>
            </w:tcBorders>
            <w:shd w:val="clear" w:color="000000" w:fill="DDEBF7"/>
            <w:noWrap/>
            <w:vAlign w:val="center"/>
            <w:hideMark/>
          </w:tcPr>
          <w:p w14:paraId="1B5101EB" w14:textId="734F4780" w:rsidR="00FD0995" w:rsidRPr="009E27AE" w:rsidRDefault="00AF4FB5">
            <w:pPr>
              <w:jc w:val="center"/>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29100</w:t>
            </w:r>
          </w:p>
        </w:tc>
      </w:tr>
      <w:tr w:rsidR="00FD0995" w:rsidRPr="009E27AE" w14:paraId="5B02B232"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noWrap/>
            <w:vAlign w:val="bottom"/>
            <w:hideMark/>
          </w:tcPr>
          <w:p w14:paraId="19688D5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FD0995" w:rsidRPr="009E27AE" w14:paraId="384D836C" w14:textId="77777777" w:rsidTr="009C240D">
        <w:trPr>
          <w:trHeight w:val="100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117B0A79" w14:textId="77777777" w:rsidR="00FD0995" w:rsidRPr="009E27AE" w:rsidRDefault="00FD0995">
            <w:pPr>
              <w:rPr>
                <w:rFonts w:ascii="Arial" w:hAnsi="Arial" w:cs="Arial"/>
                <w:b/>
                <w:bCs/>
                <w:color w:val="000000"/>
                <w:sz w:val="20"/>
                <w:szCs w:val="20"/>
              </w:rPr>
            </w:pPr>
            <w:r w:rsidRPr="009E27AE">
              <w:rPr>
                <w:rFonts w:ascii="Arial" w:hAnsi="Arial" w:cs="Arial"/>
                <w:b/>
                <w:bCs/>
                <w:color w:val="000000"/>
                <w:sz w:val="20"/>
                <w:szCs w:val="20"/>
              </w:rPr>
              <w:t>POTÊNCIA DE REFRIGERAÇÃO: 05 A 30 TR;</w:t>
            </w:r>
            <w:r w:rsidRPr="009E27AE">
              <w:rPr>
                <w:rFonts w:ascii="Arial" w:hAnsi="Arial" w:cs="Arial"/>
                <w:b/>
                <w:bCs/>
                <w:color w:val="000000"/>
                <w:sz w:val="20"/>
                <w:szCs w:val="20"/>
              </w:rPr>
              <w:br/>
              <w:t>TIPOS: CONDICIONADOR DE AR SPLITÃO</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FD0995" w:rsidRPr="009E27AE" w14:paraId="0A10FAF4"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10B79A4F"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3" w:type="dxa"/>
            <w:tcBorders>
              <w:top w:val="nil"/>
              <w:left w:val="nil"/>
              <w:bottom w:val="single" w:sz="4" w:space="0" w:color="auto"/>
              <w:right w:val="single" w:sz="4" w:space="0" w:color="auto"/>
            </w:tcBorders>
            <w:shd w:val="clear" w:color="000000" w:fill="FFF2CC"/>
            <w:vAlign w:val="center"/>
            <w:hideMark/>
          </w:tcPr>
          <w:p w14:paraId="6EA77488"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292E6936"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vAlign w:val="center"/>
            <w:hideMark/>
          </w:tcPr>
          <w:p w14:paraId="7487145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04" w:type="dxa"/>
            <w:tcBorders>
              <w:top w:val="nil"/>
              <w:left w:val="nil"/>
              <w:bottom w:val="single" w:sz="4" w:space="0" w:color="auto"/>
              <w:right w:val="nil"/>
            </w:tcBorders>
            <w:shd w:val="clear" w:color="000000" w:fill="FFF2CC"/>
            <w:vAlign w:val="center"/>
            <w:hideMark/>
          </w:tcPr>
          <w:p w14:paraId="7D24DBCB"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 MÁXIMO</w:t>
            </w:r>
          </w:p>
        </w:tc>
      </w:tr>
      <w:tr w:rsidR="00FD0995" w:rsidRPr="009E27AE" w14:paraId="4A5A80A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8780E0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26</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40BEDC8A"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51F643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50554449"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7229935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969,00 </w:t>
            </w:r>
          </w:p>
        </w:tc>
        <w:tc>
          <w:tcPr>
            <w:tcW w:w="1104" w:type="dxa"/>
            <w:tcBorders>
              <w:top w:val="nil"/>
              <w:left w:val="nil"/>
              <w:bottom w:val="single" w:sz="4" w:space="0" w:color="auto"/>
              <w:right w:val="nil"/>
            </w:tcBorders>
            <w:shd w:val="clear" w:color="000000" w:fill="FFF2CC"/>
            <w:noWrap/>
            <w:vAlign w:val="center"/>
            <w:hideMark/>
          </w:tcPr>
          <w:p w14:paraId="40063CE2" w14:textId="496074D9"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2907</w:t>
            </w:r>
          </w:p>
        </w:tc>
      </w:tr>
      <w:tr w:rsidR="00FD0995" w:rsidRPr="009E27AE" w14:paraId="7B29107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D060BE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27</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C03DEE8"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B8B4E6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A4AF938"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1947975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297,70 </w:t>
            </w:r>
          </w:p>
        </w:tc>
        <w:tc>
          <w:tcPr>
            <w:tcW w:w="1104" w:type="dxa"/>
            <w:tcBorders>
              <w:top w:val="nil"/>
              <w:left w:val="nil"/>
              <w:bottom w:val="single" w:sz="4" w:space="0" w:color="auto"/>
              <w:right w:val="nil"/>
            </w:tcBorders>
            <w:shd w:val="clear" w:color="000000" w:fill="FFF2CC"/>
            <w:noWrap/>
            <w:vAlign w:val="center"/>
            <w:hideMark/>
          </w:tcPr>
          <w:p w14:paraId="6A8493DA" w14:textId="10F95C8E"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595,4</w:t>
            </w:r>
          </w:p>
        </w:tc>
      </w:tr>
      <w:tr w:rsidR="00FD0995" w:rsidRPr="009E27AE" w14:paraId="6D9244E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168E81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28</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609C8BCD"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0AC226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16B05E40"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071C83E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3.127,00 </w:t>
            </w:r>
          </w:p>
        </w:tc>
        <w:tc>
          <w:tcPr>
            <w:tcW w:w="1104" w:type="dxa"/>
            <w:tcBorders>
              <w:top w:val="nil"/>
              <w:left w:val="nil"/>
              <w:bottom w:val="single" w:sz="4" w:space="0" w:color="auto"/>
              <w:right w:val="nil"/>
            </w:tcBorders>
            <w:shd w:val="clear" w:color="000000" w:fill="FFF2CC"/>
            <w:noWrap/>
            <w:vAlign w:val="center"/>
            <w:hideMark/>
          </w:tcPr>
          <w:p w14:paraId="6BFD4022" w14:textId="2B26F7B3"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6254</w:t>
            </w:r>
          </w:p>
        </w:tc>
      </w:tr>
      <w:tr w:rsidR="00FD0995" w:rsidRPr="009E27AE" w14:paraId="7A27C4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F6AF33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29</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65016AF5"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02711B0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48260C0B"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76A8E68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3.157,20 </w:t>
            </w:r>
          </w:p>
        </w:tc>
        <w:tc>
          <w:tcPr>
            <w:tcW w:w="1104" w:type="dxa"/>
            <w:tcBorders>
              <w:top w:val="nil"/>
              <w:left w:val="nil"/>
              <w:bottom w:val="single" w:sz="4" w:space="0" w:color="auto"/>
              <w:right w:val="nil"/>
            </w:tcBorders>
            <w:shd w:val="clear" w:color="000000" w:fill="FFF2CC"/>
            <w:noWrap/>
            <w:vAlign w:val="center"/>
            <w:hideMark/>
          </w:tcPr>
          <w:p w14:paraId="48A196EC" w14:textId="423FF857"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3157,2</w:t>
            </w:r>
          </w:p>
        </w:tc>
      </w:tr>
      <w:tr w:rsidR="00FD0995" w:rsidRPr="009E27AE" w14:paraId="29C60DF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2AC803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30</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0EBF5E94"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E9C07C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2E2C64B"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70DDE7C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1.307,20 </w:t>
            </w:r>
          </w:p>
        </w:tc>
        <w:tc>
          <w:tcPr>
            <w:tcW w:w="1104" w:type="dxa"/>
            <w:tcBorders>
              <w:top w:val="nil"/>
              <w:left w:val="nil"/>
              <w:bottom w:val="single" w:sz="4" w:space="0" w:color="auto"/>
              <w:right w:val="nil"/>
            </w:tcBorders>
            <w:shd w:val="clear" w:color="000000" w:fill="FFF2CC"/>
            <w:noWrap/>
            <w:vAlign w:val="center"/>
            <w:hideMark/>
          </w:tcPr>
          <w:p w14:paraId="0C12013C" w14:textId="6B4146A4"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1307,2</w:t>
            </w:r>
          </w:p>
        </w:tc>
      </w:tr>
      <w:tr w:rsidR="00FD0995" w:rsidRPr="009E27AE" w14:paraId="12583F7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2E12E59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31</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25FFC84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0B2F22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4C00C25F"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542D882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1.310,90 </w:t>
            </w:r>
          </w:p>
        </w:tc>
        <w:tc>
          <w:tcPr>
            <w:tcW w:w="1104" w:type="dxa"/>
            <w:tcBorders>
              <w:top w:val="nil"/>
              <w:left w:val="nil"/>
              <w:bottom w:val="single" w:sz="4" w:space="0" w:color="auto"/>
              <w:right w:val="nil"/>
            </w:tcBorders>
            <w:shd w:val="clear" w:color="000000" w:fill="FFF2CC"/>
            <w:noWrap/>
            <w:vAlign w:val="center"/>
            <w:hideMark/>
          </w:tcPr>
          <w:p w14:paraId="71CE4C76" w14:textId="195EF748"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1310,9</w:t>
            </w:r>
          </w:p>
        </w:tc>
      </w:tr>
      <w:tr w:rsidR="00FD0995" w:rsidRPr="009E27AE" w14:paraId="12DB30F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E873741"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32</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045FAAF5"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52E338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387B7033"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728C2A2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1.270,10 </w:t>
            </w:r>
          </w:p>
        </w:tc>
        <w:tc>
          <w:tcPr>
            <w:tcW w:w="1104" w:type="dxa"/>
            <w:tcBorders>
              <w:top w:val="nil"/>
              <w:left w:val="nil"/>
              <w:bottom w:val="single" w:sz="4" w:space="0" w:color="auto"/>
              <w:right w:val="nil"/>
            </w:tcBorders>
            <w:shd w:val="clear" w:color="000000" w:fill="FFF2CC"/>
            <w:noWrap/>
            <w:vAlign w:val="center"/>
            <w:hideMark/>
          </w:tcPr>
          <w:p w14:paraId="063AA511" w14:textId="1FEE7082"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1270,1</w:t>
            </w:r>
          </w:p>
        </w:tc>
      </w:tr>
      <w:tr w:rsidR="00FD0995" w:rsidRPr="009E27AE" w14:paraId="4F4E3F2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7DF1C7D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33</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F8BB28F"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D4DE7B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60C07562"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5264192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1.307,20 </w:t>
            </w:r>
          </w:p>
        </w:tc>
        <w:tc>
          <w:tcPr>
            <w:tcW w:w="1104" w:type="dxa"/>
            <w:tcBorders>
              <w:top w:val="nil"/>
              <w:left w:val="nil"/>
              <w:bottom w:val="single" w:sz="4" w:space="0" w:color="auto"/>
              <w:right w:val="nil"/>
            </w:tcBorders>
            <w:shd w:val="clear" w:color="000000" w:fill="FFF2CC"/>
            <w:noWrap/>
            <w:vAlign w:val="center"/>
            <w:hideMark/>
          </w:tcPr>
          <w:p w14:paraId="6524C95F" w14:textId="146F8AB1"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1307,2</w:t>
            </w:r>
          </w:p>
        </w:tc>
      </w:tr>
      <w:tr w:rsidR="00FD0995" w:rsidRPr="009E27AE" w14:paraId="340E130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7DA1F8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34</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55F9304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3BDD54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34ABFB8E"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44DE4C9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1.114,80 </w:t>
            </w:r>
          </w:p>
        </w:tc>
        <w:tc>
          <w:tcPr>
            <w:tcW w:w="1104" w:type="dxa"/>
            <w:tcBorders>
              <w:top w:val="nil"/>
              <w:left w:val="nil"/>
              <w:bottom w:val="single" w:sz="4" w:space="0" w:color="auto"/>
              <w:right w:val="nil"/>
            </w:tcBorders>
            <w:shd w:val="clear" w:color="000000" w:fill="FFF2CC"/>
            <w:noWrap/>
            <w:vAlign w:val="center"/>
            <w:hideMark/>
          </w:tcPr>
          <w:p w14:paraId="1F2D9DDE" w14:textId="16286452"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1114,8</w:t>
            </w:r>
          </w:p>
        </w:tc>
      </w:tr>
      <w:tr w:rsidR="00FD0995" w:rsidRPr="009E27AE" w14:paraId="385DE5D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AFCFB6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lastRenderedPageBreak/>
              <w:t>35</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7644EADD"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4CF321B0"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6602B17"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5261D624"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347,40 </w:t>
            </w:r>
          </w:p>
        </w:tc>
        <w:tc>
          <w:tcPr>
            <w:tcW w:w="1104" w:type="dxa"/>
            <w:tcBorders>
              <w:top w:val="nil"/>
              <w:left w:val="nil"/>
              <w:bottom w:val="single" w:sz="4" w:space="0" w:color="auto"/>
              <w:right w:val="nil"/>
            </w:tcBorders>
            <w:shd w:val="clear" w:color="000000" w:fill="FFF2CC"/>
            <w:noWrap/>
            <w:vAlign w:val="center"/>
            <w:hideMark/>
          </w:tcPr>
          <w:p w14:paraId="0E60F32E" w14:textId="269D6439"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1737</w:t>
            </w:r>
          </w:p>
        </w:tc>
      </w:tr>
      <w:tr w:rsidR="00FD0995" w:rsidRPr="009E27AE" w14:paraId="51F66A80" w14:textId="77777777" w:rsidTr="009C240D">
        <w:trPr>
          <w:trHeight w:val="465"/>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0547DA9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36</w:t>
            </w:r>
          </w:p>
        </w:tc>
        <w:tc>
          <w:tcPr>
            <w:tcW w:w="7551" w:type="dxa"/>
            <w:gridSpan w:val="2"/>
            <w:tcBorders>
              <w:top w:val="single" w:sz="4" w:space="0" w:color="auto"/>
              <w:left w:val="nil"/>
              <w:bottom w:val="single" w:sz="4" w:space="0" w:color="auto"/>
              <w:right w:val="single" w:sz="4" w:space="0" w:color="auto"/>
            </w:tcBorders>
            <w:shd w:val="clear" w:color="000000" w:fill="FFF2CC"/>
            <w:vAlign w:val="center"/>
            <w:hideMark/>
          </w:tcPr>
          <w:p w14:paraId="309A09D5"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3" w:type="dxa"/>
            <w:tcBorders>
              <w:top w:val="nil"/>
              <w:left w:val="nil"/>
              <w:bottom w:val="single" w:sz="4" w:space="0" w:color="auto"/>
              <w:right w:val="single" w:sz="4" w:space="0" w:color="auto"/>
            </w:tcBorders>
            <w:shd w:val="clear" w:color="000000" w:fill="FFF2CC"/>
            <w:vAlign w:val="center"/>
            <w:hideMark/>
          </w:tcPr>
          <w:p w14:paraId="2077F99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35AEB4BA"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0A58171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1.606,30 </w:t>
            </w:r>
          </w:p>
        </w:tc>
        <w:tc>
          <w:tcPr>
            <w:tcW w:w="1104" w:type="dxa"/>
            <w:tcBorders>
              <w:top w:val="nil"/>
              <w:left w:val="nil"/>
              <w:bottom w:val="single" w:sz="4" w:space="0" w:color="auto"/>
              <w:right w:val="nil"/>
            </w:tcBorders>
            <w:shd w:val="clear" w:color="000000" w:fill="FFF2CC"/>
            <w:noWrap/>
            <w:vAlign w:val="center"/>
            <w:hideMark/>
          </w:tcPr>
          <w:p w14:paraId="707BA1AD" w14:textId="7F1AAEA7"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8031,5</w:t>
            </w:r>
          </w:p>
        </w:tc>
      </w:tr>
      <w:tr w:rsidR="00FD0995" w:rsidRPr="009E27AE" w14:paraId="02B77718" w14:textId="77777777" w:rsidTr="009C240D">
        <w:trPr>
          <w:trHeight w:val="1080"/>
        </w:trPr>
        <w:tc>
          <w:tcPr>
            <w:tcW w:w="7851" w:type="dxa"/>
            <w:gridSpan w:val="3"/>
            <w:tcBorders>
              <w:top w:val="single" w:sz="4" w:space="0" w:color="auto"/>
              <w:left w:val="single" w:sz="4" w:space="0" w:color="auto"/>
              <w:bottom w:val="single" w:sz="4" w:space="0" w:color="auto"/>
              <w:right w:val="single" w:sz="4" w:space="0" w:color="auto"/>
            </w:tcBorders>
            <w:shd w:val="clear" w:color="000000" w:fill="FFF2CC"/>
            <w:noWrap/>
            <w:vAlign w:val="center"/>
            <w:hideMark/>
          </w:tcPr>
          <w:p w14:paraId="756085B1"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3" w:type="dxa"/>
            <w:tcBorders>
              <w:top w:val="nil"/>
              <w:left w:val="nil"/>
              <w:bottom w:val="single" w:sz="4" w:space="0" w:color="auto"/>
              <w:right w:val="single" w:sz="4" w:space="0" w:color="auto"/>
            </w:tcBorders>
            <w:shd w:val="clear" w:color="000000" w:fill="FFF2CC"/>
            <w:vAlign w:val="center"/>
            <w:hideMark/>
          </w:tcPr>
          <w:p w14:paraId="12F5C5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vAlign w:val="center"/>
            <w:hideMark/>
          </w:tcPr>
          <w:p w14:paraId="799EC0F5"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18" w:type="dxa"/>
            <w:tcBorders>
              <w:top w:val="nil"/>
              <w:left w:val="nil"/>
              <w:bottom w:val="single" w:sz="4" w:space="0" w:color="auto"/>
              <w:right w:val="single" w:sz="4" w:space="0" w:color="auto"/>
            </w:tcBorders>
            <w:shd w:val="clear" w:color="000000" w:fill="FFF2CC"/>
            <w:noWrap/>
            <w:vAlign w:val="center"/>
            <w:hideMark/>
          </w:tcPr>
          <w:p w14:paraId="5A5D7AB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w:t>
            </w:r>
          </w:p>
        </w:tc>
        <w:tc>
          <w:tcPr>
            <w:tcW w:w="1104" w:type="dxa"/>
            <w:tcBorders>
              <w:top w:val="nil"/>
              <w:left w:val="nil"/>
              <w:bottom w:val="single" w:sz="4" w:space="0" w:color="auto"/>
              <w:right w:val="nil"/>
            </w:tcBorders>
            <w:shd w:val="clear" w:color="000000" w:fill="FFF2CC"/>
            <w:noWrap/>
            <w:vAlign w:val="center"/>
            <w:hideMark/>
          </w:tcPr>
          <w:p w14:paraId="4F3A17FF"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 </w:t>
            </w:r>
          </w:p>
        </w:tc>
      </w:tr>
      <w:tr w:rsidR="00FD0995" w:rsidRPr="009E27AE" w14:paraId="47CD07A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36084F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37</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38D91EB8"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7C7C4B6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476601CA"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2F5F8BF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1.113,40 </w:t>
            </w:r>
          </w:p>
        </w:tc>
        <w:tc>
          <w:tcPr>
            <w:tcW w:w="1104" w:type="dxa"/>
            <w:tcBorders>
              <w:top w:val="nil"/>
              <w:left w:val="nil"/>
              <w:bottom w:val="single" w:sz="4" w:space="0" w:color="auto"/>
              <w:right w:val="nil"/>
            </w:tcBorders>
            <w:shd w:val="clear" w:color="000000" w:fill="FFF2CC"/>
            <w:noWrap/>
            <w:vAlign w:val="center"/>
            <w:hideMark/>
          </w:tcPr>
          <w:p w14:paraId="7F890D38" w14:textId="3DAB359A"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1113,4</w:t>
            </w:r>
          </w:p>
        </w:tc>
      </w:tr>
      <w:tr w:rsidR="00FD0995" w:rsidRPr="009E27AE" w14:paraId="1915508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1FABFB5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38</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23D73398"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1E31E0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51036A73"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0B17A64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604,08 </w:t>
            </w:r>
          </w:p>
        </w:tc>
        <w:tc>
          <w:tcPr>
            <w:tcW w:w="1104" w:type="dxa"/>
            <w:tcBorders>
              <w:top w:val="nil"/>
              <w:left w:val="nil"/>
              <w:bottom w:val="single" w:sz="4" w:space="0" w:color="auto"/>
              <w:right w:val="nil"/>
            </w:tcBorders>
            <w:shd w:val="clear" w:color="000000" w:fill="FFF2CC"/>
            <w:noWrap/>
            <w:vAlign w:val="center"/>
            <w:hideMark/>
          </w:tcPr>
          <w:p w14:paraId="2553C0B9" w14:textId="6C343560"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604,08</w:t>
            </w:r>
          </w:p>
        </w:tc>
      </w:tr>
      <w:tr w:rsidR="00FD0995" w:rsidRPr="009E27AE" w14:paraId="773BBA0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61BE096D"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39</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27C8D03"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0F3A93F2"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554A54F3"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1FA9C44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855,24 </w:t>
            </w:r>
          </w:p>
        </w:tc>
        <w:tc>
          <w:tcPr>
            <w:tcW w:w="1104" w:type="dxa"/>
            <w:tcBorders>
              <w:top w:val="nil"/>
              <w:left w:val="nil"/>
              <w:bottom w:val="single" w:sz="4" w:space="0" w:color="auto"/>
              <w:right w:val="nil"/>
            </w:tcBorders>
            <w:shd w:val="clear" w:color="000000" w:fill="FFF2CC"/>
            <w:noWrap/>
            <w:vAlign w:val="center"/>
            <w:hideMark/>
          </w:tcPr>
          <w:p w14:paraId="4EDC5F2A" w14:textId="29F09B50"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2565,72</w:t>
            </w:r>
          </w:p>
        </w:tc>
      </w:tr>
      <w:tr w:rsidR="00FD0995" w:rsidRPr="009E27AE" w14:paraId="744321B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95B99D8"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40</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5A29D972"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1287CC6C"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7EBA152F"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43CBB6FE"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330,90 </w:t>
            </w:r>
          </w:p>
        </w:tc>
        <w:tc>
          <w:tcPr>
            <w:tcW w:w="1104" w:type="dxa"/>
            <w:tcBorders>
              <w:top w:val="nil"/>
              <w:left w:val="nil"/>
              <w:bottom w:val="single" w:sz="4" w:space="0" w:color="auto"/>
              <w:right w:val="nil"/>
            </w:tcBorders>
            <w:shd w:val="clear" w:color="000000" w:fill="FFF2CC"/>
            <w:noWrap/>
            <w:vAlign w:val="center"/>
            <w:hideMark/>
          </w:tcPr>
          <w:p w14:paraId="7937FF1E" w14:textId="0E831439"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330,9</w:t>
            </w:r>
          </w:p>
        </w:tc>
      </w:tr>
      <w:tr w:rsidR="00FD0995" w:rsidRPr="009E27AE" w14:paraId="1FD2028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4E71B1E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41</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7AC333A6"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DA158B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21D67187"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3ACE0F3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293,00 </w:t>
            </w:r>
          </w:p>
        </w:tc>
        <w:tc>
          <w:tcPr>
            <w:tcW w:w="1104" w:type="dxa"/>
            <w:tcBorders>
              <w:top w:val="nil"/>
              <w:left w:val="nil"/>
              <w:bottom w:val="single" w:sz="4" w:space="0" w:color="auto"/>
              <w:right w:val="nil"/>
            </w:tcBorders>
            <w:shd w:val="clear" w:color="000000" w:fill="FFF2CC"/>
            <w:noWrap/>
            <w:vAlign w:val="center"/>
            <w:hideMark/>
          </w:tcPr>
          <w:p w14:paraId="0E2AECFB" w14:textId="55AB7F1C"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879</w:t>
            </w:r>
          </w:p>
        </w:tc>
      </w:tr>
      <w:tr w:rsidR="00FD0995" w:rsidRPr="009E27AE" w14:paraId="1B9B7DD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6B8728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42</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7D0E6B53"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2D383787"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60B710EE"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6A1160F6"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301,90 </w:t>
            </w:r>
          </w:p>
        </w:tc>
        <w:tc>
          <w:tcPr>
            <w:tcW w:w="1104" w:type="dxa"/>
            <w:tcBorders>
              <w:top w:val="nil"/>
              <w:left w:val="nil"/>
              <w:bottom w:val="single" w:sz="4" w:space="0" w:color="auto"/>
              <w:right w:val="nil"/>
            </w:tcBorders>
            <w:shd w:val="clear" w:color="000000" w:fill="FFF2CC"/>
            <w:noWrap/>
            <w:vAlign w:val="center"/>
            <w:hideMark/>
          </w:tcPr>
          <w:p w14:paraId="37C1A9CA" w14:textId="2F383C0D"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301,9</w:t>
            </w:r>
          </w:p>
        </w:tc>
      </w:tr>
      <w:tr w:rsidR="00FD0995" w:rsidRPr="009E27AE" w14:paraId="5E5DECD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3737FB5F"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43</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79B349EB"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6E27B77A"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04B6ADF2"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6F3BE2AB"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211,40 </w:t>
            </w:r>
          </w:p>
        </w:tc>
        <w:tc>
          <w:tcPr>
            <w:tcW w:w="1104" w:type="dxa"/>
            <w:tcBorders>
              <w:top w:val="nil"/>
              <w:left w:val="nil"/>
              <w:bottom w:val="single" w:sz="4" w:space="0" w:color="auto"/>
              <w:right w:val="nil"/>
            </w:tcBorders>
            <w:shd w:val="clear" w:color="000000" w:fill="FFF2CC"/>
            <w:noWrap/>
            <w:vAlign w:val="center"/>
            <w:hideMark/>
          </w:tcPr>
          <w:p w14:paraId="6773BE71" w14:textId="1B648143"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211,4</w:t>
            </w:r>
          </w:p>
        </w:tc>
      </w:tr>
      <w:tr w:rsidR="00FD0995" w:rsidRPr="009E27AE" w14:paraId="48FE731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noWrap/>
            <w:vAlign w:val="center"/>
            <w:hideMark/>
          </w:tcPr>
          <w:p w14:paraId="54549EC5"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44</w:t>
            </w:r>
          </w:p>
        </w:tc>
        <w:tc>
          <w:tcPr>
            <w:tcW w:w="7551" w:type="dxa"/>
            <w:gridSpan w:val="2"/>
            <w:tcBorders>
              <w:top w:val="single" w:sz="4" w:space="0" w:color="auto"/>
              <w:left w:val="nil"/>
              <w:bottom w:val="single" w:sz="4" w:space="0" w:color="auto"/>
              <w:right w:val="single" w:sz="4" w:space="0" w:color="auto"/>
            </w:tcBorders>
            <w:shd w:val="clear" w:color="000000" w:fill="FFF2CC"/>
            <w:noWrap/>
            <w:vAlign w:val="center"/>
            <w:hideMark/>
          </w:tcPr>
          <w:p w14:paraId="4D5BC627" w14:textId="77777777" w:rsidR="00FD0995" w:rsidRPr="009E27AE" w:rsidRDefault="00FD0995">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3" w:type="dxa"/>
            <w:tcBorders>
              <w:top w:val="nil"/>
              <w:left w:val="nil"/>
              <w:bottom w:val="single" w:sz="4" w:space="0" w:color="auto"/>
              <w:right w:val="single" w:sz="4" w:space="0" w:color="auto"/>
            </w:tcBorders>
            <w:shd w:val="clear" w:color="000000" w:fill="FFF2CC"/>
            <w:vAlign w:val="center"/>
            <w:hideMark/>
          </w:tcPr>
          <w:p w14:paraId="54CDB72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w:t>
            </w:r>
          </w:p>
        </w:tc>
        <w:tc>
          <w:tcPr>
            <w:tcW w:w="563" w:type="dxa"/>
            <w:tcBorders>
              <w:top w:val="nil"/>
              <w:left w:val="nil"/>
              <w:bottom w:val="single" w:sz="4" w:space="0" w:color="auto"/>
              <w:right w:val="single" w:sz="4" w:space="0" w:color="auto"/>
            </w:tcBorders>
            <w:shd w:val="clear" w:color="000000" w:fill="FFF2CC"/>
            <w:noWrap/>
            <w:vAlign w:val="center"/>
            <w:hideMark/>
          </w:tcPr>
          <w:p w14:paraId="72F8766F" w14:textId="77777777" w:rsidR="00FD0995" w:rsidRPr="009E27AE" w:rsidRDefault="00FD0995">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18" w:type="dxa"/>
            <w:tcBorders>
              <w:top w:val="nil"/>
              <w:left w:val="nil"/>
              <w:bottom w:val="single" w:sz="4" w:space="0" w:color="auto"/>
              <w:right w:val="single" w:sz="4" w:space="0" w:color="auto"/>
            </w:tcBorders>
            <w:shd w:val="clear" w:color="000000" w:fill="FFF2CC"/>
            <w:noWrap/>
            <w:vAlign w:val="center"/>
            <w:hideMark/>
          </w:tcPr>
          <w:p w14:paraId="40E478A9" w14:textId="77777777" w:rsidR="00FD0995" w:rsidRPr="009E27AE" w:rsidRDefault="00FD0995">
            <w:pPr>
              <w:jc w:val="center"/>
              <w:rPr>
                <w:rFonts w:ascii="Arial" w:hAnsi="Arial" w:cs="Arial"/>
                <w:color w:val="000000"/>
                <w:sz w:val="20"/>
                <w:szCs w:val="20"/>
              </w:rPr>
            </w:pPr>
            <w:r w:rsidRPr="009E27AE">
              <w:rPr>
                <w:rFonts w:ascii="Arial" w:hAnsi="Arial" w:cs="Arial"/>
                <w:color w:val="000000"/>
                <w:sz w:val="20"/>
                <w:szCs w:val="20"/>
              </w:rPr>
              <w:t xml:space="preserve"> R$       252,00 </w:t>
            </w:r>
          </w:p>
        </w:tc>
        <w:tc>
          <w:tcPr>
            <w:tcW w:w="1104" w:type="dxa"/>
            <w:tcBorders>
              <w:top w:val="nil"/>
              <w:left w:val="nil"/>
              <w:bottom w:val="single" w:sz="4" w:space="0" w:color="auto"/>
              <w:right w:val="nil"/>
            </w:tcBorders>
            <w:shd w:val="clear" w:color="000000" w:fill="FFF2CC"/>
            <w:noWrap/>
            <w:vAlign w:val="center"/>
            <w:hideMark/>
          </w:tcPr>
          <w:p w14:paraId="17F5BA72" w14:textId="79BFA634" w:rsidR="00FD0995" w:rsidRPr="009E27AE" w:rsidRDefault="00AF4FB5">
            <w:pPr>
              <w:jc w:val="right"/>
              <w:rPr>
                <w:rFonts w:ascii="Arial" w:hAnsi="Arial" w:cs="Arial"/>
                <w:color w:val="000000"/>
                <w:sz w:val="20"/>
                <w:szCs w:val="20"/>
              </w:rPr>
            </w:pPr>
            <w:r w:rsidRPr="009E27AE">
              <w:rPr>
                <w:rFonts w:ascii="Arial" w:hAnsi="Arial" w:cs="Arial"/>
                <w:color w:val="000000"/>
                <w:sz w:val="20"/>
                <w:szCs w:val="20"/>
              </w:rPr>
              <w:t>R$</w:t>
            </w:r>
            <w:proofErr w:type="gramStart"/>
            <w:r w:rsidRPr="009E27AE">
              <w:rPr>
                <w:rFonts w:ascii="Arial" w:hAnsi="Arial" w:cs="Arial"/>
                <w:color w:val="000000"/>
                <w:sz w:val="20"/>
                <w:szCs w:val="20"/>
              </w:rPr>
              <w:t xml:space="preserve">    </w:t>
            </w:r>
            <w:proofErr w:type="gramEnd"/>
            <w:r w:rsidR="00FD0995" w:rsidRPr="009E27AE">
              <w:rPr>
                <w:rFonts w:ascii="Arial" w:hAnsi="Arial" w:cs="Arial"/>
                <w:color w:val="000000"/>
                <w:sz w:val="20"/>
                <w:szCs w:val="20"/>
              </w:rPr>
              <w:t>756</w:t>
            </w:r>
          </w:p>
        </w:tc>
      </w:tr>
      <w:tr w:rsidR="00FD0995" w:rsidRPr="009E27AE" w14:paraId="3D5C538C" w14:textId="77777777" w:rsidTr="009C240D">
        <w:trPr>
          <w:trHeight w:val="675"/>
        </w:trPr>
        <w:tc>
          <w:tcPr>
            <w:tcW w:w="1009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224BA"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04" w:type="dxa"/>
            <w:tcBorders>
              <w:top w:val="nil"/>
              <w:left w:val="nil"/>
              <w:bottom w:val="single" w:sz="4" w:space="0" w:color="auto"/>
              <w:right w:val="single" w:sz="4" w:space="0" w:color="auto"/>
            </w:tcBorders>
            <w:shd w:val="clear" w:color="000000" w:fill="FFFF00"/>
            <w:noWrap/>
            <w:vAlign w:val="center"/>
            <w:hideMark/>
          </w:tcPr>
          <w:p w14:paraId="5597D893" w14:textId="77777777" w:rsidR="00FD0995" w:rsidRPr="009E27AE" w:rsidRDefault="00FD0995">
            <w:pPr>
              <w:jc w:val="center"/>
              <w:rPr>
                <w:rFonts w:ascii="Arial" w:hAnsi="Arial" w:cs="Arial"/>
                <w:b/>
                <w:bCs/>
                <w:color w:val="000000"/>
                <w:sz w:val="20"/>
                <w:szCs w:val="20"/>
              </w:rPr>
            </w:pPr>
            <w:r w:rsidRPr="009E27AE">
              <w:rPr>
                <w:rFonts w:ascii="Arial" w:hAnsi="Arial" w:cs="Arial"/>
                <w:b/>
                <w:bCs/>
                <w:color w:val="000000"/>
                <w:sz w:val="20"/>
                <w:szCs w:val="20"/>
              </w:rPr>
              <w:t xml:space="preserve"> R$         994.690,84 </w:t>
            </w:r>
          </w:p>
        </w:tc>
      </w:tr>
    </w:tbl>
    <w:p w14:paraId="5908C388" w14:textId="77777777" w:rsidR="00FD0995" w:rsidRPr="009E27AE" w:rsidRDefault="00FD0995"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894"/>
        <w:gridCol w:w="6603"/>
        <w:gridCol w:w="567"/>
        <w:gridCol w:w="567"/>
        <w:gridCol w:w="1134"/>
        <w:gridCol w:w="1134"/>
      </w:tblGrid>
      <w:tr w:rsidR="009C240D" w:rsidRPr="009E27AE" w14:paraId="12FB69D2" w14:textId="77777777" w:rsidTr="009C240D">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0F8C71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LOTE 3 - ACJ, SPLIT E SPLIT CASSETE, BEBEDOURO, GELADEIRA E FREEZER</w:t>
            </w:r>
            <w:r w:rsidRPr="009E27AE">
              <w:rPr>
                <w:rFonts w:ascii="Arial" w:hAnsi="Arial" w:cs="Arial"/>
                <w:b/>
                <w:bCs/>
                <w:color w:val="000000"/>
                <w:sz w:val="20"/>
                <w:szCs w:val="20"/>
              </w:rPr>
              <w:br/>
              <w:t>CASTANHAL, CAPANEMA, SALINAS E BRAGANÇA (SEUS POLOS</w:t>
            </w:r>
            <w:proofErr w:type="gramStart"/>
            <w:r w:rsidRPr="009E27AE">
              <w:rPr>
                <w:rFonts w:ascii="Arial" w:hAnsi="Arial" w:cs="Arial"/>
                <w:b/>
                <w:bCs/>
                <w:color w:val="000000"/>
                <w:sz w:val="20"/>
                <w:szCs w:val="20"/>
              </w:rPr>
              <w:t>)</w:t>
            </w:r>
            <w:proofErr w:type="gramEnd"/>
          </w:p>
        </w:tc>
      </w:tr>
      <w:tr w:rsidR="009C240D" w:rsidRPr="009E27AE" w14:paraId="65B5A786" w14:textId="77777777" w:rsidTr="009C240D">
        <w:trPr>
          <w:trHeight w:val="39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2175F7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740FF82C"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4E8BD5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6FB4572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7480FF0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13C4E43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0373299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5CE19A1B" w14:textId="77777777" w:rsidTr="009C240D">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3B09A2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4916D9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0C97969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2E787AD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5F0C6F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253</w:t>
            </w:r>
          </w:p>
        </w:tc>
        <w:tc>
          <w:tcPr>
            <w:tcW w:w="1134" w:type="dxa"/>
            <w:tcBorders>
              <w:top w:val="nil"/>
              <w:left w:val="nil"/>
              <w:bottom w:val="single" w:sz="4" w:space="0" w:color="auto"/>
              <w:right w:val="single" w:sz="4" w:space="0" w:color="auto"/>
            </w:tcBorders>
            <w:shd w:val="clear" w:color="000000" w:fill="DDEBF7"/>
            <w:vAlign w:val="center"/>
            <w:hideMark/>
          </w:tcPr>
          <w:p w14:paraId="7B2252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68,50 </w:t>
            </w:r>
          </w:p>
        </w:tc>
        <w:tc>
          <w:tcPr>
            <w:tcW w:w="1134" w:type="dxa"/>
            <w:tcBorders>
              <w:top w:val="nil"/>
              <w:left w:val="nil"/>
              <w:bottom w:val="single" w:sz="4" w:space="0" w:color="auto"/>
              <w:right w:val="single" w:sz="4" w:space="0" w:color="auto"/>
            </w:tcBorders>
            <w:shd w:val="clear" w:color="000000" w:fill="DDEBF7"/>
            <w:vAlign w:val="center"/>
            <w:hideMark/>
          </w:tcPr>
          <w:p w14:paraId="6EBCD26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173.305,00 </w:t>
            </w:r>
          </w:p>
        </w:tc>
      </w:tr>
      <w:tr w:rsidR="009C240D" w:rsidRPr="009E27AE" w14:paraId="2785B0A4" w14:textId="77777777" w:rsidTr="009C240D">
        <w:trPr>
          <w:trHeight w:val="267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5E1D70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5403CE0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31031D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5F7FA03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3E326C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253</w:t>
            </w:r>
          </w:p>
        </w:tc>
        <w:tc>
          <w:tcPr>
            <w:tcW w:w="1134" w:type="dxa"/>
            <w:tcBorders>
              <w:top w:val="nil"/>
              <w:left w:val="nil"/>
              <w:bottom w:val="single" w:sz="4" w:space="0" w:color="auto"/>
              <w:right w:val="single" w:sz="4" w:space="0" w:color="auto"/>
            </w:tcBorders>
            <w:shd w:val="clear" w:color="000000" w:fill="DDEBF7"/>
            <w:vAlign w:val="center"/>
            <w:hideMark/>
          </w:tcPr>
          <w:p w14:paraId="2F706A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301,50 </w:t>
            </w:r>
          </w:p>
        </w:tc>
        <w:tc>
          <w:tcPr>
            <w:tcW w:w="1134" w:type="dxa"/>
            <w:tcBorders>
              <w:top w:val="nil"/>
              <w:left w:val="nil"/>
              <w:bottom w:val="single" w:sz="4" w:space="0" w:color="auto"/>
              <w:right w:val="single" w:sz="4" w:space="0" w:color="auto"/>
            </w:tcBorders>
            <w:shd w:val="clear" w:color="000000" w:fill="DDEBF7"/>
            <w:vAlign w:val="center"/>
            <w:hideMark/>
          </w:tcPr>
          <w:p w14:paraId="06AFF6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152.559,00 </w:t>
            </w:r>
          </w:p>
        </w:tc>
      </w:tr>
      <w:tr w:rsidR="009C240D" w:rsidRPr="009E27AE" w14:paraId="70516300"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4ED64571"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D32CCE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70EC87D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3D2565C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5EBF69F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430DB27B" w14:textId="77777777" w:rsidTr="009C240D">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D4FE64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7D41B4D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5CC46D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76A42BA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132A84B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125</w:t>
            </w:r>
          </w:p>
        </w:tc>
        <w:tc>
          <w:tcPr>
            <w:tcW w:w="1134" w:type="dxa"/>
            <w:tcBorders>
              <w:top w:val="nil"/>
              <w:left w:val="nil"/>
              <w:bottom w:val="single" w:sz="4" w:space="0" w:color="auto"/>
              <w:right w:val="single" w:sz="4" w:space="0" w:color="auto"/>
            </w:tcBorders>
            <w:shd w:val="clear" w:color="000000" w:fill="DDEBF7"/>
            <w:vAlign w:val="center"/>
            <w:hideMark/>
          </w:tcPr>
          <w:p w14:paraId="613280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68,50 </w:t>
            </w:r>
          </w:p>
        </w:tc>
        <w:tc>
          <w:tcPr>
            <w:tcW w:w="1134" w:type="dxa"/>
            <w:tcBorders>
              <w:top w:val="nil"/>
              <w:left w:val="nil"/>
              <w:bottom w:val="single" w:sz="4" w:space="0" w:color="auto"/>
              <w:right w:val="single" w:sz="4" w:space="0" w:color="auto"/>
            </w:tcBorders>
            <w:shd w:val="clear" w:color="000000" w:fill="DDEBF7"/>
            <w:vAlign w:val="center"/>
            <w:hideMark/>
          </w:tcPr>
          <w:p w14:paraId="698233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85.625,00 </w:t>
            </w:r>
          </w:p>
        </w:tc>
      </w:tr>
      <w:tr w:rsidR="009C240D" w:rsidRPr="009E27AE" w14:paraId="5F3A2126" w14:textId="77777777" w:rsidTr="009C240D">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F84EDC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29A3B8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08E9D7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w:t>
            </w:r>
            <w:r w:rsidRPr="009E27AE">
              <w:rPr>
                <w:rFonts w:ascii="Arial" w:hAnsi="Arial" w:cs="Arial"/>
                <w:color w:val="000000"/>
                <w:sz w:val="20"/>
                <w:szCs w:val="20"/>
              </w:rPr>
              <w:lastRenderedPageBreak/>
              <w:t>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0DEBCB5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29E3A1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125</w:t>
            </w:r>
          </w:p>
        </w:tc>
        <w:tc>
          <w:tcPr>
            <w:tcW w:w="1134" w:type="dxa"/>
            <w:tcBorders>
              <w:top w:val="nil"/>
              <w:left w:val="nil"/>
              <w:bottom w:val="single" w:sz="4" w:space="0" w:color="auto"/>
              <w:right w:val="single" w:sz="4" w:space="0" w:color="auto"/>
            </w:tcBorders>
            <w:shd w:val="clear" w:color="000000" w:fill="DDEBF7"/>
            <w:vAlign w:val="center"/>
            <w:hideMark/>
          </w:tcPr>
          <w:p w14:paraId="1CC0BC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301,50 </w:t>
            </w:r>
          </w:p>
        </w:tc>
        <w:tc>
          <w:tcPr>
            <w:tcW w:w="1134" w:type="dxa"/>
            <w:tcBorders>
              <w:top w:val="nil"/>
              <w:left w:val="nil"/>
              <w:bottom w:val="single" w:sz="4" w:space="0" w:color="auto"/>
              <w:right w:val="single" w:sz="4" w:space="0" w:color="auto"/>
            </w:tcBorders>
            <w:shd w:val="clear" w:color="000000" w:fill="DDEBF7"/>
            <w:vAlign w:val="center"/>
            <w:hideMark/>
          </w:tcPr>
          <w:p w14:paraId="28FF24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75.375,00 </w:t>
            </w:r>
          </w:p>
        </w:tc>
      </w:tr>
      <w:tr w:rsidR="009C240D" w:rsidRPr="009E27AE" w14:paraId="343C10C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4168D9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lastRenderedPageBreak/>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042AB1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18A9F43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B0A7C3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6C4BD52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2C1CA4B" w14:textId="77777777" w:rsidTr="009C240D">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F5D832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417C70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5DE4F9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344FDF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7503D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134" w:type="dxa"/>
            <w:tcBorders>
              <w:top w:val="nil"/>
              <w:left w:val="nil"/>
              <w:bottom w:val="single" w:sz="4" w:space="0" w:color="auto"/>
              <w:right w:val="single" w:sz="4" w:space="0" w:color="auto"/>
            </w:tcBorders>
            <w:shd w:val="clear" w:color="000000" w:fill="DDEBF7"/>
            <w:vAlign w:val="center"/>
            <w:hideMark/>
          </w:tcPr>
          <w:p w14:paraId="5C5932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209,50 </w:t>
            </w:r>
          </w:p>
        </w:tc>
        <w:tc>
          <w:tcPr>
            <w:tcW w:w="1134" w:type="dxa"/>
            <w:tcBorders>
              <w:top w:val="nil"/>
              <w:left w:val="nil"/>
              <w:bottom w:val="single" w:sz="4" w:space="0" w:color="auto"/>
              <w:right w:val="single" w:sz="4" w:space="0" w:color="auto"/>
            </w:tcBorders>
            <w:shd w:val="clear" w:color="000000" w:fill="DDEBF7"/>
            <w:vAlign w:val="center"/>
            <w:hideMark/>
          </w:tcPr>
          <w:p w14:paraId="64E365B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125.700,00 </w:t>
            </w:r>
          </w:p>
        </w:tc>
      </w:tr>
      <w:tr w:rsidR="009C240D" w:rsidRPr="009E27AE" w14:paraId="6A02ED83" w14:textId="77777777" w:rsidTr="009C240D">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F7A442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7096ADF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5F9CED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224A125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0EADCD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134" w:type="dxa"/>
            <w:tcBorders>
              <w:top w:val="nil"/>
              <w:left w:val="nil"/>
              <w:bottom w:val="single" w:sz="4" w:space="0" w:color="auto"/>
              <w:right w:val="single" w:sz="4" w:space="0" w:color="auto"/>
            </w:tcBorders>
            <w:shd w:val="clear" w:color="000000" w:fill="DDEBF7"/>
            <w:vAlign w:val="center"/>
            <w:hideMark/>
          </w:tcPr>
          <w:p w14:paraId="3CAAB47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402,75 </w:t>
            </w:r>
          </w:p>
        </w:tc>
        <w:tc>
          <w:tcPr>
            <w:tcW w:w="1134" w:type="dxa"/>
            <w:tcBorders>
              <w:top w:val="nil"/>
              <w:left w:val="nil"/>
              <w:bottom w:val="single" w:sz="4" w:space="0" w:color="auto"/>
              <w:right w:val="single" w:sz="4" w:space="0" w:color="auto"/>
            </w:tcBorders>
            <w:shd w:val="clear" w:color="000000" w:fill="DDEBF7"/>
            <w:vAlign w:val="center"/>
            <w:hideMark/>
          </w:tcPr>
          <w:p w14:paraId="7BD9B5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48.330,00 </w:t>
            </w:r>
          </w:p>
        </w:tc>
      </w:tr>
      <w:tr w:rsidR="009C240D" w:rsidRPr="009E27AE" w14:paraId="0843D44C" w14:textId="77777777" w:rsidTr="009C240D">
        <w:trPr>
          <w:trHeight w:val="1095"/>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D5EB34E"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5115C5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0610B83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A77254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57DE5A8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5C00365E" w14:textId="77777777" w:rsidTr="009C240D">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D3426A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7</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44BA98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4582C2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4465324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945D4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06F56F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73,00 </w:t>
            </w:r>
          </w:p>
        </w:tc>
        <w:tc>
          <w:tcPr>
            <w:tcW w:w="1134" w:type="dxa"/>
            <w:tcBorders>
              <w:top w:val="nil"/>
              <w:left w:val="nil"/>
              <w:bottom w:val="single" w:sz="4" w:space="0" w:color="auto"/>
              <w:right w:val="single" w:sz="4" w:space="0" w:color="auto"/>
            </w:tcBorders>
            <w:shd w:val="clear" w:color="000000" w:fill="DDEBF7"/>
            <w:vAlign w:val="center"/>
            <w:hideMark/>
          </w:tcPr>
          <w:p w14:paraId="10D5252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26.280,00 </w:t>
            </w:r>
          </w:p>
        </w:tc>
      </w:tr>
      <w:tr w:rsidR="009C240D" w:rsidRPr="009E27AE" w14:paraId="365253B4" w14:textId="77777777" w:rsidTr="009C240D">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F329A2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234F9FA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40ABD3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1AE96A6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07A34F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1F1B8B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470,00 </w:t>
            </w:r>
          </w:p>
        </w:tc>
        <w:tc>
          <w:tcPr>
            <w:tcW w:w="1134" w:type="dxa"/>
            <w:tcBorders>
              <w:top w:val="nil"/>
              <w:left w:val="nil"/>
              <w:bottom w:val="single" w:sz="4" w:space="0" w:color="auto"/>
              <w:right w:val="single" w:sz="4" w:space="0" w:color="auto"/>
            </w:tcBorders>
            <w:shd w:val="clear" w:color="000000" w:fill="DDEBF7"/>
            <w:vAlign w:val="center"/>
            <w:hideMark/>
          </w:tcPr>
          <w:p w14:paraId="7EB30E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33.840,00 </w:t>
            </w:r>
          </w:p>
        </w:tc>
      </w:tr>
      <w:tr w:rsidR="009C240D" w:rsidRPr="009E27AE" w14:paraId="3BD805F8"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F61F3F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1C2BE5B9" w14:textId="77777777" w:rsidTr="009C240D">
        <w:trPr>
          <w:trHeight w:val="63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6969D561"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2932738D"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B18AAD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C5FFD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98C5B0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88D2BB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6AD2848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3700CA6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87B9A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9</w:t>
            </w:r>
            <w:proofErr w:type="gramEnd"/>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4EABF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CD367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3D6F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134" w:type="dxa"/>
            <w:tcBorders>
              <w:top w:val="nil"/>
              <w:left w:val="nil"/>
              <w:bottom w:val="single" w:sz="4" w:space="0" w:color="auto"/>
              <w:right w:val="single" w:sz="4" w:space="0" w:color="auto"/>
            </w:tcBorders>
            <w:shd w:val="clear" w:color="000000" w:fill="FFF2CC"/>
            <w:vAlign w:val="center"/>
            <w:hideMark/>
          </w:tcPr>
          <w:p w14:paraId="50DFF4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399,84 </w:t>
            </w:r>
          </w:p>
        </w:tc>
        <w:tc>
          <w:tcPr>
            <w:tcW w:w="1134" w:type="dxa"/>
            <w:tcBorders>
              <w:top w:val="nil"/>
              <w:left w:val="nil"/>
              <w:bottom w:val="single" w:sz="4" w:space="0" w:color="auto"/>
              <w:right w:val="single" w:sz="4" w:space="0" w:color="auto"/>
            </w:tcBorders>
            <w:shd w:val="clear" w:color="000000" w:fill="FFF2CC"/>
            <w:vAlign w:val="center"/>
            <w:hideMark/>
          </w:tcPr>
          <w:p w14:paraId="3AB1185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23.990,40 </w:t>
            </w:r>
          </w:p>
        </w:tc>
      </w:tr>
      <w:tr w:rsidR="009C240D" w:rsidRPr="009E27AE" w14:paraId="5E3F7ED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60CB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061175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7C8F8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F6659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7EA54A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122,82 </w:t>
            </w:r>
          </w:p>
        </w:tc>
        <w:tc>
          <w:tcPr>
            <w:tcW w:w="1134" w:type="dxa"/>
            <w:tcBorders>
              <w:top w:val="nil"/>
              <w:left w:val="nil"/>
              <w:bottom w:val="single" w:sz="4" w:space="0" w:color="auto"/>
              <w:right w:val="single" w:sz="4" w:space="0" w:color="auto"/>
            </w:tcBorders>
            <w:shd w:val="clear" w:color="000000" w:fill="FFF2CC"/>
            <w:vAlign w:val="center"/>
            <w:hideMark/>
          </w:tcPr>
          <w:p w14:paraId="262E6E0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1.473,84 </w:t>
            </w:r>
          </w:p>
        </w:tc>
      </w:tr>
      <w:tr w:rsidR="009C240D" w:rsidRPr="009E27AE" w14:paraId="40C47F6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F30EA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86B8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A581C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148BC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3E68C8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858,55 </w:t>
            </w:r>
          </w:p>
        </w:tc>
        <w:tc>
          <w:tcPr>
            <w:tcW w:w="1134" w:type="dxa"/>
            <w:tcBorders>
              <w:top w:val="nil"/>
              <w:left w:val="nil"/>
              <w:bottom w:val="single" w:sz="4" w:space="0" w:color="auto"/>
              <w:right w:val="single" w:sz="4" w:space="0" w:color="auto"/>
            </w:tcBorders>
            <w:shd w:val="clear" w:color="000000" w:fill="FFF2CC"/>
            <w:vAlign w:val="center"/>
            <w:hideMark/>
          </w:tcPr>
          <w:p w14:paraId="54E06D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8.585,50 </w:t>
            </w:r>
          </w:p>
        </w:tc>
      </w:tr>
      <w:tr w:rsidR="009C240D" w:rsidRPr="009E27AE" w14:paraId="4586DC8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D58CA5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2584F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E3CD5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E4A679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3773E60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987,86 </w:t>
            </w:r>
          </w:p>
        </w:tc>
        <w:tc>
          <w:tcPr>
            <w:tcW w:w="1134" w:type="dxa"/>
            <w:tcBorders>
              <w:top w:val="nil"/>
              <w:left w:val="nil"/>
              <w:bottom w:val="single" w:sz="4" w:space="0" w:color="auto"/>
              <w:right w:val="single" w:sz="4" w:space="0" w:color="auto"/>
            </w:tcBorders>
            <w:shd w:val="clear" w:color="000000" w:fill="FFF2CC"/>
            <w:vAlign w:val="center"/>
            <w:hideMark/>
          </w:tcPr>
          <w:p w14:paraId="744CE8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9.878,60 </w:t>
            </w:r>
          </w:p>
        </w:tc>
      </w:tr>
      <w:tr w:rsidR="009C240D" w:rsidRPr="009E27AE" w14:paraId="11BF4CC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1C83E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A0A0B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E7941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CC5EAE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FD2A44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362,20 </w:t>
            </w:r>
          </w:p>
        </w:tc>
        <w:tc>
          <w:tcPr>
            <w:tcW w:w="1134" w:type="dxa"/>
            <w:tcBorders>
              <w:top w:val="nil"/>
              <w:left w:val="nil"/>
              <w:bottom w:val="single" w:sz="4" w:space="0" w:color="auto"/>
              <w:right w:val="single" w:sz="4" w:space="0" w:color="auto"/>
            </w:tcBorders>
            <w:shd w:val="clear" w:color="000000" w:fill="FFF2CC"/>
            <w:vAlign w:val="center"/>
            <w:hideMark/>
          </w:tcPr>
          <w:p w14:paraId="7EF4D5E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1.811,00 </w:t>
            </w:r>
          </w:p>
        </w:tc>
      </w:tr>
      <w:tr w:rsidR="009C240D" w:rsidRPr="009E27AE" w14:paraId="14E8376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2F0140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F3D25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7E06B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81B2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35A236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539,80 </w:t>
            </w:r>
          </w:p>
        </w:tc>
        <w:tc>
          <w:tcPr>
            <w:tcW w:w="1134" w:type="dxa"/>
            <w:tcBorders>
              <w:top w:val="nil"/>
              <w:left w:val="nil"/>
              <w:bottom w:val="single" w:sz="4" w:space="0" w:color="auto"/>
              <w:right w:val="single" w:sz="4" w:space="0" w:color="auto"/>
            </w:tcBorders>
            <w:shd w:val="clear" w:color="000000" w:fill="FFF2CC"/>
            <w:vAlign w:val="center"/>
            <w:hideMark/>
          </w:tcPr>
          <w:p w14:paraId="2B1D0F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6.477,60 </w:t>
            </w:r>
          </w:p>
        </w:tc>
      </w:tr>
      <w:tr w:rsidR="009C240D" w:rsidRPr="009E27AE" w14:paraId="790B5B2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BA15F9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8DC745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C6874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E45F60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CFCFC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159,90 </w:t>
            </w:r>
          </w:p>
        </w:tc>
        <w:tc>
          <w:tcPr>
            <w:tcW w:w="1134" w:type="dxa"/>
            <w:tcBorders>
              <w:top w:val="nil"/>
              <w:left w:val="nil"/>
              <w:bottom w:val="single" w:sz="4" w:space="0" w:color="auto"/>
              <w:right w:val="single" w:sz="4" w:space="0" w:color="auto"/>
            </w:tcBorders>
            <w:shd w:val="clear" w:color="000000" w:fill="FFF2CC"/>
            <w:vAlign w:val="center"/>
            <w:hideMark/>
          </w:tcPr>
          <w:p w14:paraId="706BF7B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799,50 </w:t>
            </w:r>
          </w:p>
        </w:tc>
      </w:tr>
      <w:tr w:rsidR="009C240D" w:rsidRPr="009E27AE" w14:paraId="453A412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3B4FD8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16FD2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9FDA8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481E5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0C1C1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230,05 </w:t>
            </w:r>
          </w:p>
        </w:tc>
        <w:tc>
          <w:tcPr>
            <w:tcW w:w="1134" w:type="dxa"/>
            <w:tcBorders>
              <w:top w:val="nil"/>
              <w:left w:val="nil"/>
              <w:bottom w:val="single" w:sz="4" w:space="0" w:color="auto"/>
              <w:right w:val="single" w:sz="4" w:space="0" w:color="auto"/>
            </w:tcBorders>
            <w:shd w:val="clear" w:color="000000" w:fill="FFF2CC"/>
            <w:vAlign w:val="center"/>
            <w:hideMark/>
          </w:tcPr>
          <w:p w14:paraId="04301FA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1.150,25 </w:t>
            </w:r>
          </w:p>
        </w:tc>
      </w:tr>
      <w:tr w:rsidR="009C240D" w:rsidRPr="009E27AE" w14:paraId="12C3946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6E22A9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r w:rsidRPr="009E27AE">
              <w:rPr>
                <w:rFonts w:ascii="Arial" w:hAnsi="Arial" w:cs="Arial"/>
                <w:color w:val="000000"/>
                <w:sz w:val="20"/>
                <w:szCs w:val="20"/>
              </w:rPr>
              <w:lastRenderedPageBreak/>
              <w:t>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D88D0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AA08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18141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8C7C00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w:t>
            </w:r>
            <w:r w:rsidRPr="009E27AE">
              <w:rPr>
                <w:rFonts w:ascii="Arial" w:hAnsi="Arial" w:cs="Arial"/>
                <w:color w:val="000000"/>
                <w:sz w:val="20"/>
                <w:szCs w:val="20"/>
              </w:rPr>
              <w:lastRenderedPageBreak/>
              <w:t xml:space="preserve">194,25 </w:t>
            </w:r>
          </w:p>
        </w:tc>
        <w:tc>
          <w:tcPr>
            <w:tcW w:w="1134" w:type="dxa"/>
            <w:tcBorders>
              <w:top w:val="nil"/>
              <w:left w:val="nil"/>
              <w:bottom w:val="single" w:sz="4" w:space="0" w:color="auto"/>
              <w:right w:val="single" w:sz="4" w:space="0" w:color="auto"/>
            </w:tcBorders>
            <w:shd w:val="clear" w:color="000000" w:fill="FFF2CC"/>
            <w:vAlign w:val="center"/>
            <w:hideMark/>
          </w:tcPr>
          <w:p w14:paraId="121D8D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 R$              </w:t>
            </w:r>
            <w:r w:rsidRPr="009E27AE">
              <w:rPr>
                <w:rFonts w:ascii="Arial" w:hAnsi="Arial" w:cs="Arial"/>
                <w:color w:val="000000"/>
                <w:sz w:val="20"/>
                <w:szCs w:val="20"/>
              </w:rPr>
              <w:lastRenderedPageBreak/>
              <w:t xml:space="preserve">971,25 </w:t>
            </w:r>
          </w:p>
        </w:tc>
      </w:tr>
      <w:tr w:rsidR="009C240D" w:rsidRPr="009E27AE" w14:paraId="733BDBC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41FFDF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18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A5DE2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ED7E9A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C2C7F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134" w:type="dxa"/>
            <w:tcBorders>
              <w:top w:val="nil"/>
              <w:left w:val="nil"/>
              <w:bottom w:val="single" w:sz="4" w:space="0" w:color="auto"/>
              <w:right w:val="single" w:sz="4" w:space="0" w:color="auto"/>
            </w:tcBorders>
            <w:shd w:val="clear" w:color="000000" w:fill="FFF2CC"/>
            <w:vAlign w:val="center"/>
            <w:hideMark/>
          </w:tcPr>
          <w:p w14:paraId="6225CE5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c>
          <w:tcPr>
            <w:tcW w:w="1134" w:type="dxa"/>
            <w:tcBorders>
              <w:top w:val="nil"/>
              <w:left w:val="nil"/>
              <w:bottom w:val="single" w:sz="4" w:space="0" w:color="auto"/>
              <w:right w:val="single" w:sz="4" w:space="0" w:color="auto"/>
            </w:tcBorders>
            <w:shd w:val="clear" w:color="000000" w:fill="FFF2CC"/>
            <w:vAlign w:val="center"/>
            <w:hideMark/>
          </w:tcPr>
          <w:p w14:paraId="5F69A7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7.216,00 </w:t>
            </w:r>
          </w:p>
        </w:tc>
      </w:tr>
      <w:tr w:rsidR="009C240D" w:rsidRPr="009E27AE" w14:paraId="19BAA8A7"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A6AFA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0C29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4E93755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A0A53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134" w:type="dxa"/>
            <w:tcBorders>
              <w:top w:val="nil"/>
              <w:left w:val="nil"/>
              <w:bottom w:val="single" w:sz="4" w:space="0" w:color="auto"/>
              <w:right w:val="single" w:sz="4" w:space="0" w:color="auto"/>
            </w:tcBorders>
            <w:shd w:val="clear" w:color="000000" w:fill="FFF2CC"/>
            <w:vAlign w:val="center"/>
            <w:hideMark/>
          </w:tcPr>
          <w:p w14:paraId="4930DE8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538,14 </w:t>
            </w:r>
          </w:p>
        </w:tc>
        <w:tc>
          <w:tcPr>
            <w:tcW w:w="1134" w:type="dxa"/>
            <w:tcBorders>
              <w:top w:val="nil"/>
              <w:left w:val="nil"/>
              <w:bottom w:val="single" w:sz="4" w:space="0" w:color="auto"/>
              <w:right w:val="single" w:sz="4" w:space="0" w:color="auto"/>
            </w:tcBorders>
            <w:shd w:val="clear" w:color="000000" w:fill="FFF2CC"/>
            <w:vAlign w:val="center"/>
            <w:hideMark/>
          </w:tcPr>
          <w:p w14:paraId="72D6139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21.525,60 </w:t>
            </w:r>
          </w:p>
        </w:tc>
      </w:tr>
      <w:tr w:rsidR="009C240D" w:rsidRPr="009E27AE" w14:paraId="04B6F49B"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8E4E10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6F9921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B3B7E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69A201E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7312DC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9C7C4C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9D29DB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FF8A92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17D2D6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A42CC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4FB160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600,00 </w:t>
            </w:r>
          </w:p>
        </w:tc>
        <w:tc>
          <w:tcPr>
            <w:tcW w:w="1134" w:type="dxa"/>
            <w:tcBorders>
              <w:top w:val="nil"/>
              <w:left w:val="nil"/>
              <w:bottom w:val="single" w:sz="4" w:space="0" w:color="auto"/>
              <w:right w:val="single" w:sz="4" w:space="0" w:color="auto"/>
            </w:tcBorders>
            <w:shd w:val="clear" w:color="000000" w:fill="FFF2CC"/>
            <w:vAlign w:val="center"/>
            <w:hideMark/>
          </w:tcPr>
          <w:p w14:paraId="62CA666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6.000,00 </w:t>
            </w:r>
          </w:p>
        </w:tc>
      </w:tr>
      <w:tr w:rsidR="009C240D" w:rsidRPr="009E27AE" w14:paraId="09BD416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D5D39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92285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C7588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FC0F0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57DA4E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190,30 </w:t>
            </w:r>
          </w:p>
        </w:tc>
        <w:tc>
          <w:tcPr>
            <w:tcW w:w="1134" w:type="dxa"/>
            <w:tcBorders>
              <w:top w:val="nil"/>
              <w:left w:val="nil"/>
              <w:bottom w:val="single" w:sz="4" w:space="0" w:color="auto"/>
              <w:right w:val="single" w:sz="4" w:space="0" w:color="auto"/>
            </w:tcBorders>
            <w:shd w:val="clear" w:color="000000" w:fill="FFF2CC"/>
            <w:vAlign w:val="center"/>
            <w:hideMark/>
          </w:tcPr>
          <w:p w14:paraId="6CFB8F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1.903,00 </w:t>
            </w:r>
          </w:p>
        </w:tc>
      </w:tr>
      <w:tr w:rsidR="009C240D" w:rsidRPr="009E27AE" w14:paraId="3237082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82B18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CE09EB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034DDA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28BC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10C974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474,45 </w:t>
            </w:r>
          </w:p>
        </w:tc>
        <w:tc>
          <w:tcPr>
            <w:tcW w:w="1134" w:type="dxa"/>
            <w:tcBorders>
              <w:top w:val="nil"/>
              <w:left w:val="nil"/>
              <w:bottom w:val="single" w:sz="4" w:space="0" w:color="auto"/>
              <w:right w:val="single" w:sz="4" w:space="0" w:color="auto"/>
            </w:tcBorders>
            <w:shd w:val="clear" w:color="000000" w:fill="FFF2CC"/>
            <w:vAlign w:val="center"/>
            <w:hideMark/>
          </w:tcPr>
          <w:p w14:paraId="1B8E03D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5.693,40 </w:t>
            </w:r>
          </w:p>
        </w:tc>
      </w:tr>
      <w:tr w:rsidR="009C240D" w:rsidRPr="009E27AE" w14:paraId="616D792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440BC5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285952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B864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1EF4A8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640A27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252,95 </w:t>
            </w:r>
          </w:p>
        </w:tc>
        <w:tc>
          <w:tcPr>
            <w:tcW w:w="1134" w:type="dxa"/>
            <w:tcBorders>
              <w:top w:val="nil"/>
              <w:left w:val="nil"/>
              <w:bottom w:val="single" w:sz="4" w:space="0" w:color="auto"/>
              <w:right w:val="single" w:sz="4" w:space="0" w:color="auto"/>
            </w:tcBorders>
            <w:shd w:val="clear" w:color="000000" w:fill="FFF2CC"/>
            <w:vAlign w:val="center"/>
            <w:hideMark/>
          </w:tcPr>
          <w:p w14:paraId="7493B40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3.035,40 </w:t>
            </w:r>
          </w:p>
        </w:tc>
      </w:tr>
      <w:tr w:rsidR="009C240D" w:rsidRPr="009E27AE" w14:paraId="1F5BA49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CECC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B854E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432F3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1ABE8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6B0CCE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252,95 </w:t>
            </w:r>
          </w:p>
        </w:tc>
        <w:tc>
          <w:tcPr>
            <w:tcW w:w="1134" w:type="dxa"/>
            <w:tcBorders>
              <w:top w:val="nil"/>
              <w:left w:val="nil"/>
              <w:bottom w:val="single" w:sz="4" w:space="0" w:color="auto"/>
              <w:right w:val="single" w:sz="4" w:space="0" w:color="auto"/>
            </w:tcBorders>
            <w:shd w:val="clear" w:color="000000" w:fill="FFF2CC"/>
            <w:vAlign w:val="center"/>
            <w:hideMark/>
          </w:tcPr>
          <w:p w14:paraId="654EE9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3.794,25 </w:t>
            </w:r>
          </w:p>
        </w:tc>
      </w:tr>
      <w:tr w:rsidR="009C240D" w:rsidRPr="009E27AE" w14:paraId="2FA9F93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9C564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4B459C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5E4F6B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D9B90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A9B0B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181,80 </w:t>
            </w:r>
          </w:p>
        </w:tc>
        <w:tc>
          <w:tcPr>
            <w:tcW w:w="1134" w:type="dxa"/>
            <w:tcBorders>
              <w:top w:val="nil"/>
              <w:left w:val="nil"/>
              <w:bottom w:val="single" w:sz="4" w:space="0" w:color="auto"/>
              <w:right w:val="single" w:sz="4" w:space="0" w:color="auto"/>
            </w:tcBorders>
            <w:shd w:val="clear" w:color="000000" w:fill="FFF2CC"/>
            <w:vAlign w:val="center"/>
            <w:hideMark/>
          </w:tcPr>
          <w:p w14:paraId="291F45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1.090,80 </w:t>
            </w:r>
          </w:p>
        </w:tc>
      </w:tr>
      <w:tr w:rsidR="009C240D" w:rsidRPr="009E27AE" w14:paraId="4CFD291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6CB855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8C7D8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5DC2F1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073C4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FA04F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157,45 </w:t>
            </w:r>
          </w:p>
        </w:tc>
        <w:tc>
          <w:tcPr>
            <w:tcW w:w="1134" w:type="dxa"/>
            <w:tcBorders>
              <w:top w:val="nil"/>
              <w:left w:val="nil"/>
              <w:bottom w:val="single" w:sz="4" w:space="0" w:color="auto"/>
              <w:right w:val="single" w:sz="4" w:space="0" w:color="auto"/>
            </w:tcBorders>
            <w:shd w:val="clear" w:color="000000" w:fill="FFF2CC"/>
            <w:vAlign w:val="center"/>
            <w:hideMark/>
          </w:tcPr>
          <w:p w14:paraId="240774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787,25 </w:t>
            </w:r>
          </w:p>
        </w:tc>
      </w:tr>
      <w:tr w:rsidR="009C240D" w:rsidRPr="009E27AE" w14:paraId="16CA9B4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71E1A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8EE03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182C2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062A45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34785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235,50 </w:t>
            </w:r>
          </w:p>
        </w:tc>
        <w:tc>
          <w:tcPr>
            <w:tcW w:w="1134" w:type="dxa"/>
            <w:tcBorders>
              <w:top w:val="nil"/>
              <w:left w:val="nil"/>
              <w:bottom w:val="single" w:sz="4" w:space="0" w:color="auto"/>
              <w:right w:val="single" w:sz="4" w:space="0" w:color="auto"/>
            </w:tcBorders>
            <w:shd w:val="clear" w:color="000000" w:fill="FFF2CC"/>
            <w:vAlign w:val="center"/>
            <w:hideMark/>
          </w:tcPr>
          <w:p w14:paraId="79CF0A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471,00 </w:t>
            </w:r>
          </w:p>
        </w:tc>
      </w:tr>
      <w:tr w:rsidR="009C240D" w:rsidRPr="009E27AE" w14:paraId="79995C88" w14:textId="77777777" w:rsidTr="009C240D">
        <w:trPr>
          <w:trHeight w:val="87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5B34635"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39CFC04"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B7FC23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3F4ABF1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19128D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28D8EAB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4B15F2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39AB5FE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87D07E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FA5430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09EF4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22CB75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134" w:type="dxa"/>
            <w:tcBorders>
              <w:top w:val="nil"/>
              <w:left w:val="nil"/>
              <w:bottom w:val="single" w:sz="4" w:space="0" w:color="auto"/>
              <w:right w:val="single" w:sz="4" w:space="0" w:color="auto"/>
            </w:tcBorders>
            <w:shd w:val="clear" w:color="000000" w:fill="FFF2CC"/>
            <w:vAlign w:val="center"/>
            <w:hideMark/>
          </w:tcPr>
          <w:p w14:paraId="4881F12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486,24 </w:t>
            </w:r>
          </w:p>
        </w:tc>
        <w:tc>
          <w:tcPr>
            <w:tcW w:w="1134" w:type="dxa"/>
            <w:tcBorders>
              <w:top w:val="nil"/>
              <w:left w:val="nil"/>
              <w:bottom w:val="single" w:sz="4" w:space="0" w:color="auto"/>
              <w:right w:val="single" w:sz="4" w:space="0" w:color="auto"/>
            </w:tcBorders>
            <w:shd w:val="clear" w:color="000000" w:fill="FFF2CC"/>
            <w:vAlign w:val="center"/>
            <w:hideMark/>
          </w:tcPr>
          <w:p w14:paraId="3C0C29C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14.587,20 </w:t>
            </w:r>
          </w:p>
        </w:tc>
      </w:tr>
      <w:tr w:rsidR="009C240D" w:rsidRPr="009E27AE" w14:paraId="6691C8B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E8B0B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57D8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015CC0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F41C00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87093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123,10 </w:t>
            </w:r>
          </w:p>
        </w:tc>
        <w:tc>
          <w:tcPr>
            <w:tcW w:w="1134" w:type="dxa"/>
            <w:tcBorders>
              <w:top w:val="nil"/>
              <w:left w:val="nil"/>
              <w:bottom w:val="single" w:sz="4" w:space="0" w:color="auto"/>
              <w:right w:val="single" w:sz="4" w:space="0" w:color="auto"/>
            </w:tcBorders>
            <w:shd w:val="clear" w:color="000000" w:fill="FFF2CC"/>
            <w:vAlign w:val="center"/>
            <w:hideMark/>
          </w:tcPr>
          <w:p w14:paraId="51E8AF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738,60 </w:t>
            </w:r>
          </w:p>
        </w:tc>
      </w:tr>
      <w:tr w:rsidR="009C240D" w:rsidRPr="009E27AE" w14:paraId="60F053B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1CDF9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EE9D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E2DAA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8FC58D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3E85E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989,10 </w:t>
            </w:r>
          </w:p>
        </w:tc>
        <w:tc>
          <w:tcPr>
            <w:tcW w:w="1134" w:type="dxa"/>
            <w:tcBorders>
              <w:top w:val="nil"/>
              <w:left w:val="nil"/>
              <w:bottom w:val="single" w:sz="4" w:space="0" w:color="auto"/>
              <w:right w:val="single" w:sz="4" w:space="0" w:color="auto"/>
            </w:tcBorders>
            <w:shd w:val="clear" w:color="000000" w:fill="FFF2CC"/>
            <w:vAlign w:val="center"/>
            <w:hideMark/>
          </w:tcPr>
          <w:p w14:paraId="0484424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4.945,50 </w:t>
            </w:r>
          </w:p>
        </w:tc>
      </w:tr>
      <w:tr w:rsidR="009C240D" w:rsidRPr="009E27AE" w14:paraId="2A988D9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EC7B7B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EDEEDF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95B457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83C27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2C719F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1.245,20 </w:t>
            </w:r>
          </w:p>
        </w:tc>
        <w:tc>
          <w:tcPr>
            <w:tcW w:w="1134" w:type="dxa"/>
            <w:tcBorders>
              <w:top w:val="nil"/>
              <w:left w:val="nil"/>
              <w:bottom w:val="single" w:sz="4" w:space="0" w:color="auto"/>
              <w:right w:val="single" w:sz="4" w:space="0" w:color="auto"/>
            </w:tcBorders>
            <w:shd w:val="clear" w:color="000000" w:fill="FFF2CC"/>
            <w:vAlign w:val="center"/>
            <w:hideMark/>
          </w:tcPr>
          <w:p w14:paraId="0B3C7D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6.226,00 </w:t>
            </w:r>
          </w:p>
        </w:tc>
      </w:tr>
      <w:tr w:rsidR="009C240D" w:rsidRPr="009E27AE" w14:paraId="0D23426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97C9B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C604F5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5D19F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D3FC2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07E36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406,20 </w:t>
            </w:r>
          </w:p>
        </w:tc>
        <w:tc>
          <w:tcPr>
            <w:tcW w:w="1134" w:type="dxa"/>
            <w:tcBorders>
              <w:top w:val="nil"/>
              <w:left w:val="nil"/>
              <w:bottom w:val="single" w:sz="4" w:space="0" w:color="auto"/>
              <w:right w:val="single" w:sz="4" w:space="0" w:color="auto"/>
            </w:tcBorders>
            <w:shd w:val="clear" w:color="000000" w:fill="FFF2CC"/>
            <w:vAlign w:val="center"/>
            <w:hideMark/>
          </w:tcPr>
          <w:p w14:paraId="14EE18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812,40 </w:t>
            </w:r>
          </w:p>
        </w:tc>
      </w:tr>
      <w:tr w:rsidR="009C240D" w:rsidRPr="009E27AE" w14:paraId="3D79459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CB851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6083B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4CF2C1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ADAF5D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D1665F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604,58 </w:t>
            </w:r>
          </w:p>
        </w:tc>
        <w:tc>
          <w:tcPr>
            <w:tcW w:w="1134" w:type="dxa"/>
            <w:tcBorders>
              <w:top w:val="nil"/>
              <w:left w:val="nil"/>
              <w:bottom w:val="single" w:sz="4" w:space="0" w:color="auto"/>
              <w:right w:val="single" w:sz="4" w:space="0" w:color="auto"/>
            </w:tcBorders>
            <w:shd w:val="clear" w:color="000000" w:fill="FFF2CC"/>
            <w:vAlign w:val="center"/>
            <w:hideMark/>
          </w:tcPr>
          <w:p w14:paraId="1F52905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3.627,48 </w:t>
            </w:r>
          </w:p>
        </w:tc>
      </w:tr>
      <w:tr w:rsidR="009C240D" w:rsidRPr="009E27AE" w14:paraId="50B9296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7034E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BA999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6BA2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04F6FE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28598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194,63 </w:t>
            </w:r>
          </w:p>
        </w:tc>
        <w:tc>
          <w:tcPr>
            <w:tcW w:w="1134" w:type="dxa"/>
            <w:tcBorders>
              <w:top w:val="nil"/>
              <w:left w:val="nil"/>
              <w:bottom w:val="single" w:sz="4" w:space="0" w:color="auto"/>
              <w:right w:val="single" w:sz="4" w:space="0" w:color="auto"/>
            </w:tcBorders>
            <w:shd w:val="clear" w:color="000000" w:fill="FFF2CC"/>
            <w:vAlign w:val="center"/>
            <w:hideMark/>
          </w:tcPr>
          <w:p w14:paraId="1A2D238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389,26 </w:t>
            </w:r>
          </w:p>
        </w:tc>
      </w:tr>
      <w:tr w:rsidR="009C240D" w:rsidRPr="009E27AE" w14:paraId="11968C2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A75CD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454B2D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05EC4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949CB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64CD87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258,10 </w:t>
            </w:r>
          </w:p>
        </w:tc>
        <w:tc>
          <w:tcPr>
            <w:tcW w:w="1134" w:type="dxa"/>
            <w:tcBorders>
              <w:top w:val="nil"/>
              <w:left w:val="nil"/>
              <w:bottom w:val="single" w:sz="4" w:space="0" w:color="auto"/>
              <w:right w:val="single" w:sz="4" w:space="0" w:color="auto"/>
            </w:tcBorders>
            <w:shd w:val="clear" w:color="000000" w:fill="FFF2CC"/>
            <w:vAlign w:val="center"/>
            <w:hideMark/>
          </w:tcPr>
          <w:p w14:paraId="3D1960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516,20 </w:t>
            </w:r>
          </w:p>
        </w:tc>
      </w:tr>
      <w:tr w:rsidR="009C240D" w:rsidRPr="009E27AE" w14:paraId="3D0D200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78B5C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r w:rsidRPr="009E27AE">
              <w:rPr>
                <w:rFonts w:ascii="Arial" w:hAnsi="Arial" w:cs="Arial"/>
                <w:color w:val="000000"/>
                <w:sz w:val="20"/>
                <w:szCs w:val="20"/>
              </w:rPr>
              <w:lastRenderedPageBreak/>
              <w:t>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85F0A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19DF0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88E8B0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F776F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w:t>
            </w:r>
            <w:r w:rsidRPr="009E27AE">
              <w:rPr>
                <w:rFonts w:ascii="Arial" w:hAnsi="Arial" w:cs="Arial"/>
                <w:color w:val="000000"/>
                <w:sz w:val="20"/>
                <w:szCs w:val="20"/>
              </w:rPr>
              <w:lastRenderedPageBreak/>
              <w:t xml:space="preserve">203,80 </w:t>
            </w:r>
          </w:p>
        </w:tc>
        <w:tc>
          <w:tcPr>
            <w:tcW w:w="1134" w:type="dxa"/>
            <w:tcBorders>
              <w:top w:val="nil"/>
              <w:left w:val="nil"/>
              <w:bottom w:val="single" w:sz="4" w:space="0" w:color="auto"/>
              <w:right w:val="single" w:sz="4" w:space="0" w:color="auto"/>
            </w:tcBorders>
            <w:shd w:val="clear" w:color="000000" w:fill="FFF2CC"/>
            <w:vAlign w:val="center"/>
            <w:hideMark/>
          </w:tcPr>
          <w:p w14:paraId="23F65A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 R$              </w:t>
            </w:r>
            <w:r w:rsidRPr="009E27AE">
              <w:rPr>
                <w:rFonts w:ascii="Arial" w:hAnsi="Arial" w:cs="Arial"/>
                <w:color w:val="000000"/>
                <w:sz w:val="20"/>
                <w:szCs w:val="20"/>
              </w:rPr>
              <w:lastRenderedPageBreak/>
              <w:t xml:space="preserve">407,60 </w:t>
            </w:r>
          </w:p>
        </w:tc>
      </w:tr>
      <w:tr w:rsidR="009C240D" w:rsidRPr="009E27AE" w14:paraId="3554562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B92AC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37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4EB8D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A8206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EF42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04CFFA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183,20 </w:t>
            </w:r>
          </w:p>
        </w:tc>
        <w:tc>
          <w:tcPr>
            <w:tcW w:w="1134" w:type="dxa"/>
            <w:tcBorders>
              <w:top w:val="nil"/>
              <w:left w:val="nil"/>
              <w:bottom w:val="single" w:sz="4" w:space="0" w:color="auto"/>
              <w:right w:val="single" w:sz="4" w:space="0" w:color="auto"/>
            </w:tcBorders>
            <w:shd w:val="clear" w:color="000000" w:fill="FFF2CC"/>
            <w:vAlign w:val="center"/>
            <w:hideMark/>
          </w:tcPr>
          <w:p w14:paraId="39D4D7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3.664,00 </w:t>
            </w:r>
          </w:p>
        </w:tc>
      </w:tr>
      <w:tr w:rsidR="009C240D" w:rsidRPr="009E27AE" w14:paraId="5C02A9F6" w14:textId="77777777" w:rsidTr="009C240D">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78E9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CA1138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2A7817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3274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16BB052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651,39 </w:t>
            </w:r>
          </w:p>
        </w:tc>
        <w:tc>
          <w:tcPr>
            <w:tcW w:w="1134" w:type="dxa"/>
            <w:tcBorders>
              <w:top w:val="nil"/>
              <w:left w:val="nil"/>
              <w:bottom w:val="single" w:sz="4" w:space="0" w:color="auto"/>
              <w:right w:val="single" w:sz="4" w:space="0" w:color="auto"/>
            </w:tcBorders>
            <w:shd w:val="clear" w:color="000000" w:fill="FFF2CC"/>
            <w:vAlign w:val="center"/>
            <w:hideMark/>
          </w:tcPr>
          <w:p w14:paraId="1FC177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13.027,80 </w:t>
            </w:r>
          </w:p>
        </w:tc>
      </w:tr>
      <w:tr w:rsidR="009C240D" w:rsidRPr="009E27AE" w14:paraId="63CD741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D3F1ED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98E8A6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604DB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59307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49784C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77E097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EAD61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B2329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F09B5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730B7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28C7F9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862,95 </w:t>
            </w:r>
          </w:p>
        </w:tc>
        <w:tc>
          <w:tcPr>
            <w:tcW w:w="1134" w:type="dxa"/>
            <w:tcBorders>
              <w:top w:val="nil"/>
              <w:left w:val="nil"/>
              <w:bottom w:val="single" w:sz="4" w:space="0" w:color="auto"/>
              <w:right w:val="single" w:sz="4" w:space="0" w:color="auto"/>
            </w:tcBorders>
            <w:shd w:val="clear" w:color="000000" w:fill="FFF2CC"/>
            <w:vAlign w:val="center"/>
            <w:hideMark/>
          </w:tcPr>
          <w:p w14:paraId="1306D0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4.314,75 </w:t>
            </w:r>
          </w:p>
        </w:tc>
      </w:tr>
      <w:tr w:rsidR="009C240D" w:rsidRPr="009E27AE" w14:paraId="50B55E4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3D68A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3E3B8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238B2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424069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51E2DB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182,08 </w:t>
            </w:r>
          </w:p>
        </w:tc>
        <w:tc>
          <w:tcPr>
            <w:tcW w:w="1134" w:type="dxa"/>
            <w:tcBorders>
              <w:top w:val="nil"/>
              <w:left w:val="nil"/>
              <w:bottom w:val="single" w:sz="4" w:space="0" w:color="auto"/>
              <w:right w:val="single" w:sz="4" w:space="0" w:color="auto"/>
            </w:tcBorders>
            <w:shd w:val="clear" w:color="000000" w:fill="FFF2CC"/>
            <w:vAlign w:val="center"/>
            <w:hideMark/>
          </w:tcPr>
          <w:p w14:paraId="11CBC0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910,40 </w:t>
            </w:r>
          </w:p>
        </w:tc>
      </w:tr>
      <w:tr w:rsidR="009C240D" w:rsidRPr="009E27AE" w14:paraId="25EE3F3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8EF82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788E6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6FB6F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EFF9A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F4A4CB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474,45 </w:t>
            </w:r>
          </w:p>
        </w:tc>
        <w:tc>
          <w:tcPr>
            <w:tcW w:w="1134" w:type="dxa"/>
            <w:tcBorders>
              <w:top w:val="nil"/>
              <w:left w:val="nil"/>
              <w:bottom w:val="single" w:sz="4" w:space="0" w:color="auto"/>
              <w:right w:val="single" w:sz="4" w:space="0" w:color="auto"/>
            </w:tcBorders>
            <w:shd w:val="clear" w:color="000000" w:fill="FFF2CC"/>
            <w:vAlign w:val="center"/>
            <w:hideMark/>
          </w:tcPr>
          <w:p w14:paraId="706D23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2.846,70 </w:t>
            </w:r>
          </w:p>
        </w:tc>
      </w:tr>
      <w:tr w:rsidR="009C240D" w:rsidRPr="009E27AE" w14:paraId="4944498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FD041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891D2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D37CA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683F7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A58B86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284,40 </w:t>
            </w:r>
          </w:p>
        </w:tc>
        <w:tc>
          <w:tcPr>
            <w:tcW w:w="1134" w:type="dxa"/>
            <w:tcBorders>
              <w:top w:val="nil"/>
              <w:left w:val="nil"/>
              <w:bottom w:val="single" w:sz="4" w:space="0" w:color="auto"/>
              <w:right w:val="single" w:sz="4" w:space="0" w:color="auto"/>
            </w:tcBorders>
            <w:shd w:val="clear" w:color="000000" w:fill="FFF2CC"/>
            <w:vAlign w:val="center"/>
            <w:hideMark/>
          </w:tcPr>
          <w:p w14:paraId="18A6923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1.706,40 </w:t>
            </w:r>
          </w:p>
        </w:tc>
      </w:tr>
      <w:tr w:rsidR="009C240D" w:rsidRPr="009E27AE" w14:paraId="546AC2F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C5C2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C05E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02002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6CD4AB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CB800D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244,35 </w:t>
            </w:r>
          </w:p>
        </w:tc>
        <w:tc>
          <w:tcPr>
            <w:tcW w:w="1134" w:type="dxa"/>
            <w:tcBorders>
              <w:top w:val="nil"/>
              <w:left w:val="nil"/>
              <w:bottom w:val="single" w:sz="4" w:space="0" w:color="auto"/>
              <w:right w:val="single" w:sz="4" w:space="0" w:color="auto"/>
            </w:tcBorders>
            <w:shd w:val="clear" w:color="000000" w:fill="FFF2CC"/>
            <w:vAlign w:val="center"/>
            <w:hideMark/>
          </w:tcPr>
          <w:p w14:paraId="6A04C79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1.954,80 </w:t>
            </w:r>
          </w:p>
        </w:tc>
      </w:tr>
      <w:tr w:rsidR="009C240D" w:rsidRPr="009E27AE" w14:paraId="3EDCDCF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EC5DA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75146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3FA15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14DE3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79E12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180,96 </w:t>
            </w:r>
          </w:p>
        </w:tc>
        <w:tc>
          <w:tcPr>
            <w:tcW w:w="1134" w:type="dxa"/>
            <w:tcBorders>
              <w:top w:val="nil"/>
              <w:left w:val="nil"/>
              <w:bottom w:val="single" w:sz="4" w:space="0" w:color="auto"/>
              <w:right w:val="single" w:sz="4" w:space="0" w:color="auto"/>
            </w:tcBorders>
            <w:shd w:val="clear" w:color="000000" w:fill="FFF2CC"/>
            <w:vAlign w:val="center"/>
            <w:hideMark/>
          </w:tcPr>
          <w:p w14:paraId="763DE0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542,88 </w:t>
            </w:r>
          </w:p>
        </w:tc>
      </w:tr>
      <w:tr w:rsidR="009C240D" w:rsidRPr="009E27AE" w14:paraId="01627E6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16A6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1F6FA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AFD2C6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9D30C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26609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151,65 </w:t>
            </w:r>
          </w:p>
        </w:tc>
        <w:tc>
          <w:tcPr>
            <w:tcW w:w="1134" w:type="dxa"/>
            <w:tcBorders>
              <w:top w:val="nil"/>
              <w:left w:val="nil"/>
              <w:bottom w:val="single" w:sz="4" w:space="0" w:color="auto"/>
              <w:right w:val="single" w:sz="4" w:space="0" w:color="auto"/>
            </w:tcBorders>
            <w:shd w:val="clear" w:color="000000" w:fill="FFF2CC"/>
            <w:vAlign w:val="center"/>
            <w:hideMark/>
          </w:tcPr>
          <w:p w14:paraId="5F98BB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303,30 </w:t>
            </w:r>
          </w:p>
        </w:tc>
      </w:tr>
      <w:tr w:rsidR="009C240D" w:rsidRPr="009E27AE" w14:paraId="311E781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9825B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9EC81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3E645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19CE11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A73BD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c>
          <w:tcPr>
            <w:tcW w:w="1134" w:type="dxa"/>
            <w:tcBorders>
              <w:top w:val="nil"/>
              <w:left w:val="nil"/>
              <w:bottom w:val="single" w:sz="4" w:space="0" w:color="auto"/>
              <w:right w:val="single" w:sz="4" w:space="0" w:color="auto"/>
            </w:tcBorders>
            <w:shd w:val="clear" w:color="000000" w:fill="FFF2CC"/>
            <w:vAlign w:val="center"/>
            <w:hideMark/>
          </w:tcPr>
          <w:p w14:paraId="1531C3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r>
      <w:tr w:rsidR="009C240D" w:rsidRPr="009E27AE" w14:paraId="062AA4C1" w14:textId="77777777" w:rsidTr="009C240D">
        <w:trPr>
          <w:trHeight w:val="64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8F26571"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1739CAC5"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CFF27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39F0E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F15AE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213A151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C4892E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1E7CB9A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24A9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C7EEE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C80FEB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B9615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21D827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801,00 </w:t>
            </w:r>
          </w:p>
        </w:tc>
        <w:tc>
          <w:tcPr>
            <w:tcW w:w="1134" w:type="dxa"/>
            <w:tcBorders>
              <w:top w:val="nil"/>
              <w:left w:val="nil"/>
              <w:bottom w:val="single" w:sz="4" w:space="0" w:color="auto"/>
              <w:right w:val="single" w:sz="4" w:space="0" w:color="auto"/>
            </w:tcBorders>
            <w:shd w:val="clear" w:color="000000" w:fill="FFF2CC"/>
            <w:vAlign w:val="center"/>
            <w:hideMark/>
          </w:tcPr>
          <w:p w14:paraId="7C7B3A6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12.015,00 </w:t>
            </w:r>
          </w:p>
        </w:tc>
      </w:tr>
      <w:tr w:rsidR="009C240D" w:rsidRPr="009E27AE" w14:paraId="5988E31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1EBA1C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A9FBC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2DBD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8C2B2B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04F0E9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162,70 </w:t>
            </w:r>
          </w:p>
        </w:tc>
        <w:tc>
          <w:tcPr>
            <w:tcW w:w="1134" w:type="dxa"/>
            <w:tcBorders>
              <w:top w:val="nil"/>
              <w:left w:val="nil"/>
              <w:bottom w:val="single" w:sz="4" w:space="0" w:color="auto"/>
              <w:right w:val="single" w:sz="4" w:space="0" w:color="auto"/>
            </w:tcBorders>
            <w:shd w:val="clear" w:color="000000" w:fill="FFF2CC"/>
            <w:vAlign w:val="center"/>
            <w:hideMark/>
          </w:tcPr>
          <w:p w14:paraId="43EF97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488,10 </w:t>
            </w:r>
          </w:p>
        </w:tc>
      </w:tr>
      <w:tr w:rsidR="009C240D" w:rsidRPr="009E27AE" w14:paraId="73DFE42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7C8F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8B60B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A0A3F3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273E8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A9680F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1.877,10 </w:t>
            </w:r>
          </w:p>
        </w:tc>
        <w:tc>
          <w:tcPr>
            <w:tcW w:w="1134" w:type="dxa"/>
            <w:tcBorders>
              <w:top w:val="nil"/>
              <w:left w:val="nil"/>
              <w:bottom w:val="single" w:sz="4" w:space="0" w:color="auto"/>
              <w:right w:val="single" w:sz="4" w:space="0" w:color="auto"/>
            </w:tcBorders>
            <w:shd w:val="clear" w:color="000000" w:fill="FFF2CC"/>
            <w:vAlign w:val="center"/>
            <w:hideMark/>
          </w:tcPr>
          <w:p w14:paraId="3ADE0E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3.754,20 </w:t>
            </w:r>
          </w:p>
        </w:tc>
      </w:tr>
      <w:tr w:rsidR="009C240D" w:rsidRPr="009E27AE" w14:paraId="7CA19E0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F406BD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57699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F2A2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44DC68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6C5F2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2.620,95 </w:t>
            </w:r>
          </w:p>
        </w:tc>
        <w:tc>
          <w:tcPr>
            <w:tcW w:w="1134" w:type="dxa"/>
            <w:tcBorders>
              <w:top w:val="nil"/>
              <w:left w:val="nil"/>
              <w:bottom w:val="single" w:sz="4" w:space="0" w:color="auto"/>
              <w:right w:val="single" w:sz="4" w:space="0" w:color="auto"/>
            </w:tcBorders>
            <w:shd w:val="clear" w:color="000000" w:fill="FFF2CC"/>
            <w:vAlign w:val="center"/>
            <w:hideMark/>
          </w:tcPr>
          <w:p w14:paraId="33025C7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2.620,95 </w:t>
            </w:r>
          </w:p>
        </w:tc>
      </w:tr>
      <w:tr w:rsidR="009C240D" w:rsidRPr="009E27AE" w14:paraId="6FD095D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37CB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A75BC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CFD06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C7AF56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4265A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651,95 </w:t>
            </w:r>
          </w:p>
        </w:tc>
        <w:tc>
          <w:tcPr>
            <w:tcW w:w="1134" w:type="dxa"/>
            <w:tcBorders>
              <w:top w:val="nil"/>
              <w:left w:val="nil"/>
              <w:bottom w:val="single" w:sz="4" w:space="0" w:color="auto"/>
              <w:right w:val="single" w:sz="4" w:space="0" w:color="auto"/>
            </w:tcBorders>
            <w:shd w:val="clear" w:color="000000" w:fill="FFF2CC"/>
            <w:vAlign w:val="center"/>
            <w:hideMark/>
          </w:tcPr>
          <w:p w14:paraId="0E5862B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651,95 </w:t>
            </w:r>
          </w:p>
        </w:tc>
      </w:tr>
      <w:tr w:rsidR="009C240D" w:rsidRPr="009E27AE" w14:paraId="30FAD5B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012621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4A74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F60A86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28489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6766B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813,17 </w:t>
            </w:r>
          </w:p>
        </w:tc>
        <w:tc>
          <w:tcPr>
            <w:tcW w:w="1134" w:type="dxa"/>
            <w:tcBorders>
              <w:top w:val="nil"/>
              <w:left w:val="nil"/>
              <w:bottom w:val="single" w:sz="4" w:space="0" w:color="auto"/>
              <w:right w:val="single" w:sz="4" w:space="0" w:color="auto"/>
            </w:tcBorders>
            <w:shd w:val="clear" w:color="000000" w:fill="FFF2CC"/>
            <w:vAlign w:val="center"/>
            <w:hideMark/>
          </w:tcPr>
          <w:p w14:paraId="58041D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1.626,34 </w:t>
            </w:r>
          </w:p>
        </w:tc>
      </w:tr>
      <w:tr w:rsidR="009C240D" w:rsidRPr="009E27AE" w14:paraId="6477433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1E5C84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7418D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8E0762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21696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AD6110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253,89 </w:t>
            </w:r>
          </w:p>
        </w:tc>
        <w:tc>
          <w:tcPr>
            <w:tcW w:w="1134" w:type="dxa"/>
            <w:tcBorders>
              <w:top w:val="nil"/>
              <w:left w:val="nil"/>
              <w:bottom w:val="single" w:sz="4" w:space="0" w:color="auto"/>
              <w:right w:val="single" w:sz="4" w:space="0" w:color="auto"/>
            </w:tcBorders>
            <w:shd w:val="clear" w:color="000000" w:fill="FFF2CC"/>
            <w:vAlign w:val="center"/>
            <w:hideMark/>
          </w:tcPr>
          <w:p w14:paraId="615712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253,89 </w:t>
            </w:r>
          </w:p>
        </w:tc>
      </w:tr>
      <w:tr w:rsidR="009C240D" w:rsidRPr="009E27AE" w14:paraId="2595D3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5A6B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DD326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86728E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898BC5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67D7B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650,55 </w:t>
            </w:r>
          </w:p>
        </w:tc>
        <w:tc>
          <w:tcPr>
            <w:tcW w:w="1134" w:type="dxa"/>
            <w:tcBorders>
              <w:top w:val="nil"/>
              <w:left w:val="nil"/>
              <w:bottom w:val="single" w:sz="4" w:space="0" w:color="auto"/>
              <w:right w:val="single" w:sz="4" w:space="0" w:color="auto"/>
            </w:tcBorders>
            <w:shd w:val="clear" w:color="000000" w:fill="FFF2CC"/>
            <w:vAlign w:val="center"/>
            <w:hideMark/>
          </w:tcPr>
          <w:p w14:paraId="06F950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650,55 </w:t>
            </w:r>
          </w:p>
        </w:tc>
      </w:tr>
      <w:tr w:rsidR="009C240D" w:rsidRPr="009E27AE" w14:paraId="74161C9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EF01F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2BFB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6817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53D74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C763F2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506,70 </w:t>
            </w:r>
          </w:p>
        </w:tc>
        <w:tc>
          <w:tcPr>
            <w:tcW w:w="1134" w:type="dxa"/>
            <w:tcBorders>
              <w:top w:val="nil"/>
              <w:left w:val="nil"/>
              <w:bottom w:val="single" w:sz="4" w:space="0" w:color="auto"/>
              <w:right w:val="single" w:sz="4" w:space="0" w:color="auto"/>
            </w:tcBorders>
            <w:shd w:val="clear" w:color="000000" w:fill="FFF2CC"/>
            <w:vAlign w:val="center"/>
            <w:hideMark/>
          </w:tcPr>
          <w:p w14:paraId="7F622A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506,70 </w:t>
            </w:r>
          </w:p>
        </w:tc>
      </w:tr>
      <w:tr w:rsidR="009C240D" w:rsidRPr="009E27AE" w14:paraId="0BB6C91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54B4B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56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FA67A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AF76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66011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7E95522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201,00 </w:t>
            </w:r>
          </w:p>
        </w:tc>
        <w:tc>
          <w:tcPr>
            <w:tcW w:w="1134" w:type="dxa"/>
            <w:tcBorders>
              <w:top w:val="nil"/>
              <w:left w:val="nil"/>
              <w:bottom w:val="single" w:sz="4" w:space="0" w:color="auto"/>
              <w:right w:val="single" w:sz="4" w:space="0" w:color="auto"/>
            </w:tcBorders>
            <w:shd w:val="clear" w:color="000000" w:fill="FFF2CC"/>
            <w:vAlign w:val="center"/>
            <w:hideMark/>
          </w:tcPr>
          <w:p w14:paraId="417DA1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2.010,00 </w:t>
            </w:r>
          </w:p>
        </w:tc>
      </w:tr>
      <w:tr w:rsidR="009C240D" w:rsidRPr="009E27AE" w14:paraId="7277E928"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E4D47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B26E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593433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2B216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45181C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1.171,80 </w:t>
            </w:r>
          </w:p>
        </w:tc>
        <w:tc>
          <w:tcPr>
            <w:tcW w:w="1134" w:type="dxa"/>
            <w:tcBorders>
              <w:top w:val="nil"/>
              <w:left w:val="nil"/>
              <w:bottom w:val="single" w:sz="4" w:space="0" w:color="auto"/>
              <w:right w:val="single" w:sz="4" w:space="0" w:color="auto"/>
            </w:tcBorders>
            <w:shd w:val="clear" w:color="000000" w:fill="FFF2CC"/>
            <w:vAlign w:val="center"/>
            <w:hideMark/>
          </w:tcPr>
          <w:p w14:paraId="48FECF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11.718,00 </w:t>
            </w:r>
          </w:p>
        </w:tc>
      </w:tr>
      <w:tr w:rsidR="009C240D" w:rsidRPr="009E27AE" w14:paraId="3D3B5814"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D38880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7CC6A4E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B0BBE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624AD1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7810F2B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62B3ACF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AEC0C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32626A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9A67DE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3391CE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1177C7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927,57 </w:t>
            </w:r>
          </w:p>
        </w:tc>
        <w:tc>
          <w:tcPr>
            <w:tcW w:w="1134" w:type="dxa"/>
            <w:tcBorders>
              <w:top w:val="nil"/>
              <w:left w:val="nil"/>
              <w:bottom w:val="single" w:sz="4" w:space="0" w:color="auto"/>
              <w:right w:val="single" w:sz="4" w:space="0" w:color="auto"/>
            </w:tcBorders>
            <w:shd w:val="clear" w:color="000000" w:fill="FFF2CC"/>
            <w:vAlign w:val="center"/>
            <w:hideMark/>
          </w:tcPr>
          <w:p w14:paraId="3D0E25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2.782,71 </w:t>
            </w:r>
          </w:p>
        </w:tc>
      </w:tr>
      <w:tr w:rsidR="009C240D" w:rsidRPr="009E27AE" w14:paraId="0F16A8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0081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86509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7300B4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92DAB2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80C34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180,96 </w:t>
            </w:r>
          </w:p>
        </w:tc>
        <w:tc>
          <w:tcPr>
            <w:tcW w:w="1134" w:type="dxa"/>
            <w:tcBorders>
              <w:top w:val="nil"/>
              <w:left w:val="nil"/>
              <w:bottom w:val="single" w:sz="4" w:space="0" w:color="auto"/>
              <w:right w:val="single" w:sz="4" w:space="0" w:color="auto"/>
            </w:tcBorders>
            <w:shd w:val="clear" w:color="000000" w:fill="FFF2CC"/>
            <w:vAlign w:val="center"/>
            <w:hideMark/>
          </w:tcPr>
          <w:p w14:paraId="373BE03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542,88 </w:t>
            </w:r>
          </w:p>
        </w:tc>
      </w:tr>
      <w:tr w:rsidR="009C240D" w:rsidRPr="009E27AE" w14:paraId="3F070DD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4D16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F77EC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6A8CB5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48E20E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B91E6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484,00 </w:t>
            </w:r>
          </w:p>
        </w:tc>
        <w:tc>
          <w:tcPr>
            <w:tcW w:w="1134" w:type="dxa"/>
            <w:tcBorders>
              <w:top w:val="nil"/>
              <w:left w:val="nil"/>
              <w:bottom w:val="single" w:sz="4" w:space="0" w:color="auto"/>
              <w:right w:val="single" w:sz="4" w:space="0" w:color="auto"/>
            </w:tcBorders>
            <w:shd w:val="clear" w:color="000000" w:fill="FFF2CC"/>
            <w:vAlign w:val="center"/>
            <w:hideMark/>
          </w:tcPr>
          <w:p w14:paraId="774F79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1.452,00 </w:t>
            </w:r>
          </w:p>
        </w:tc>
      </w:tr>
      <w:tr w:rsidR="009C240D" w:rsidRPr="009E27AE" w14:paraId="2F134FD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CAAB6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2A9A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9800C9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710B2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BC687E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278,70 </w:t>
            </w:r>
          </w:p>
        </w:tc>
        <w:tc>
          <w:tcPr>
            <w:tcW w:w="1134" w:type="dxa"/>
            <w:tcBorders>
              <w:top w:val="nil"/>
              <w:left w:val="nil"/>
              <w:bottom w:val="single" w:sz="4" w:space="0" w:color="auto"/>
              <w:right w:val="single" w:sz="4" w:space="0" w:color="auto"/>
            </w:tcBorders>
            <w:shd w:val="clear" w:color="000000" w:fill="FFF2CC"/>
            <w:vAlign w:val="center"/>
            <w:hideMark/>
          </w:tcPr>
          <w:p w14:paraId="7A58787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836,10 </w:t>
            </w:r>
          </w:p>
        </w:tc>
      </w:tr>
      <w:tr w:rsidR="009C240D" w:rsidRPr="009E27AE" w14:paraId="7624C67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EBC6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A214D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AA645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7C1FCB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8084F4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252,39 </w:t>
            </w:r>
          </w:p>
        </w:tc>
        <w:tc>
          <w:tcPr>
            <w:tcW w:w="1134" w:type="dxa"/>
            <w:tcBorders>
              <w:top w:val="nil"/>
              <w:left w:val="nil"/>
              <w:bottom w:val="single" w:sz="4" w:space="0" w:color="auto"/>
              <w:right w:val="single" w:sz="4" w:space="0" w:color="auto"/>
            </w:tcBorders>
            <w:shd w:val="clear" w:color="000000" w:fill="FFF2CC"/>
            <w:vAlign w:val="center"/>
            <w:hideMark/>
          </w:tcPr>
          <w:p w14:paraId="31D5E7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757,17 </w:t>
            </w:r>
          </w:p>
        </w:tc>
      </w:tr>
      <w:tr w:rsidR="009C240D" w:rsidRPr="009E27AE" w14:paraId="22B1B55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DF748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687995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12A7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B0ADD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60B0BB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180,96 </w:t>
            </w:r>
          </w:p>
        </w:tc>
        <w:tc>
          <w:tcPr>
            <w:tcW w:w="1134" w:type="dxa"/>
            <w:tcBorders>
              <w:top w:val="nil"/>
              <w:left w:val="nil"/>
              <w:bottom w:val="single" w:sz="4" w:space="0" w:color="auto"/>
              <w:right w:val="single" w:sz="4" w:space="0" w:color="auto"/>
            </w:tcBorders>
            <w:shd w:val="clear" w:color="000000" w:fill="FFF2CC"/>
            <w:vAlign w:val="center"/>
            <w:hideMark/>
          </w:tcPr>
          <w:p w14:paraId="40CD65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542,88 </w:t>
            </w:r>
          </w:p>
        </w:tc>
      </w:tr>
      <w:tr w:rsidR="009C240D" w:rsidRPr="009E27AE" w14:paraId="7705432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87B9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FEB1C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9B447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434B02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4560E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140,80 </w:t>
            </w:r>
          </w:p>
        </w:tc>
        <w:tc>
          <w:tcPr>
            <w:tcW w:w="1134" w:type="dxa"/>
            <w:tcBorders>
              <w:top w:val="nil"/>
              <w:left w:val="nil"/>
              <w:bottom w:val="single" w:sz="4" w:space="0" w:color="auto"/>
              <w:right w:val="single" w:sz="4" w:space="0" w:color="auto"/>
            </w:tcBorders>
            <w:shd w:val="clear" w:color="000000" w:fill="FFF2CC"/>
            <w:vAlign w:val="center"/>
            <w:hideMark/>
          </w:tcPr>
          <w:p w14:paraId="2487564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422,40 </w:t>
            </w:r>
          </w:p>
        </w:tc>
      </w:tr>
      <w:tr w:rsidR="009C240D" w:rsidRPr="009E27AE" w14:paraId="7A16E59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EDD7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27059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B146F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A04B66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1D617D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c>
          <w:tcPr>
            <w:tcW w:w="1134" w:type="dxa"/>
            <w:tcBorders>
              <w:top w:val="nil"/>
              <w:left w:val="nil"/>
              <w:bottom w:val="single" w:sz="4" w:space="0" w:color="auto"/>
              <w:right w:val="single" w:sz="4" w:space="0" w:color="auto"/>
            </w:tcBorders>
            <w:shd w:val="clear" w:color="000000" w:fill="FFF2CC"/>
            <w:vAlign w:val="center"/>
            <w:hideMark/>
          </w:tcPr>
          <w:p w14:paraId="7D5D29B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221,50 </w:t>
            </w:r>
          </w:p>
        </w:tc>
      </w:tr>
      <w:tr w:rsidR="009C240D" w:rsidRPr="009E27AE" w14:paraId="5B314664" w14:textId="77777777" w:rsidTr="009C240D">
        <w:trPr>
          <w:trHeight w:val="6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B72B908"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44F2D79"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C66460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4A99D4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A6928E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F52FD8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DD44B0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6E94702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9064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A64ED0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E55C6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6171D8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7</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FD5C2A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803,52 </w:t>
            </w:r>
          </w:p>
        </w:tc>
        <w:tc>
          <w:tcPr>
            <w:tcW w:w="1134" w:type="dxa"/>
            <w:tcBorders>
              <w:top w:val="nil"/>
              <w:left w:val="nil"/>
              <w:bottom w:val="single" w:sz="4" w:space="0" w:color="auto"/>
              <w:right w:val="single" w:sz="4" w:space="0" w:color="auto"/>
            </w:tcBorders>
            <w:shd w:val="clear" w:color="000000" w:fill="FFF2CC"/>
            <w:vAlign w:val="center"/>
            <w:hideMark/>
          </w:tcPr>
          <w:p w14:paraId="16985F8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5.624,64 </w:t>
            </w:r>
          </w:p>
        </w:tc>
      </w:tr>
      <w:tr w:rsidR="009C240D" w:rsidRPr="009E27AE" w14:paraId="36CB847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9EE9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E6608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B7212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23F18A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9A249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162,70 </w:t>
            </w:r>
          </w:p>
        </w:tc>
        <w:tc>
          <w:tcPr>
            <w:tcW w:w="1134" w:type="dxa"/>
            <w:tcBorders>
              <w:top w:val="nil"/>
              <w:left w:val="nil"/>
              <w:bottom w:val="single" w:sz="4" w:space="0" w:color="auto"/>
              <w:right w:val="single" w:sz="4" w:space="0" w:color="auto"/>
            </w:tcBorders>
            <w:shd w:val="clear" w:color="000000" w:fill="FFF2CC"/>
            <w:vAlign w:val="center"/>
            <w:hideMark/>
          </w:tcPr>
          <w:p w14:paraId="61F2B30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325,40 </w:t>
            </w:r>
          </w:p>
        </w:tc>
      </w:tr>
      <w:tr w:rsidR="009C240D" w:rsidRPr="009E27AE" w14:paraId="7648A97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8A495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D0A2C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A56074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162919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D78941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2.749,65 </w:t>
            </w:r>
          </w:p>
        </w:tc>
        <w:tc>
          <w:tcPr>
            <w:tcW w:w="1134" w:type="dxa"/>
            <w:tcBorders>
              <w:top w:val="nil"/>
              <w:left w:val="nil"/>
              <w:bottom w:val="single" w:sz="4" w:space="0" w:color="auto"/>
              <w:right w:val="single" w:sz="4" w:space="0" w:color="auto"/>
            </w:tcBorders>
            <w:shd w:val="clear" w:color="000000" w:fill="FFF2CC"/>
            <w:vAlign w:val="center"/>
            <w:hideMark/>
          </w:tcPr>
          <w:p w14:paraId="15D70E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2.749,65 </w:t>
            </w:r>
          </w:p>
        </w:tc>
      </w:tr>
      <w:tr w:rsidR="009C240D" w:rsidRPr="009E27AE" w14:paraId="5FF1D76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9B475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0D15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D0BEA9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347F7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20C0BA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2.635,20 </w:t>
            </w:r>
          </w:p>
        </w:tc>
        <w:tc>
          <w:tcPr>
            <w:tcW w:w="1134" w:type="dxa"/>
            <w:tcBorders>
              <w:top w:val="nil"/>
              <w:left w:val="nil"/>
              <w:bottom w:val="single" w:sz="4" w:space="0" w:color="auto"/>
              <w:right w:val="single" w:sz="4" w:space="0" w:color="auto"/>
            </w:tcBorders>
            <w:shd w:val="clear" w:color="000000" w:fill="FFF2CC"/>
            <w:vAlign w:val="center"/>
            <w:hideMark/>
          </w:tcPr>
          <w:p w14:paraId="432790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2.635,20 </w:t>
            </w:r>
          </w:p>
        </w:tc>
      </w:tr>
      <w:tr w:rsidR="009C240D" w:rsidRPr="009E27AE" w14:paraId="0499491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E2868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4FD4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D9D6B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23726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9E8DA1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c>
          <w:tcPr>
            <w:tcW w:w="1134" w:type="dxa"/>
            <w:tcBorders>
              <w:top w:val="nil"/>
              <w:left w:val="nil"/>
              <w:bottom w:val="single" w:sz="4" w:space="0" w:color="auto"/>
              <w:right w:val="single" w:sz="4" w:space="0" w:color="auto"/>
            </w:tcBorders>
            <w:shd w:val="clear" w:color="000000" w:fill="FFF2CC"/>
            <w:vAlign w:val="center"/>
            <w:hideMark/>
          </w:tcPr>
          <w:p w14:paraId="7502B9A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r>
      <w:tr w:rsidR="009C240D" w:rsidRPr="009E27AE" w14:paraId="405A6A3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79495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A24DE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37C2C8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C549E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4B0FD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973,59 </w:t>
            </w:r>
          </w:p>
        </w:tc>
        <w:tc>
          <w:tcPr>
            <w:tcW w:w="1134" w:type="dxa"/>
            <w:tcBorders>
              <w:top w:val="nil"/>
              <w:left w:val="nil"/>
              <w:bottom w:val="single" w:sz="4" w:space="0" w:color="auto"/>
              <w:right w:val="single" w:sz="4" w:space="0" w:color="auto"/>
            </w:tcBorders>
            <w:shd w:val="clear" w:color="000000" w:fill="FFF2CC"/>
            <w:vAlign w:val="center"/>
            <w:hideMark/>
          </w:tcPr>
          <w:p w14:paraId="54F46F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973,59 </w:t>
            </w:r>
          </w:p>
        </w:tc>
      </w:tr>
      <w:tr w:rsidR="009C240D" w:rsidRPr="009E27AE" w14:paraId="25AE390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A8A6E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17C23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6835B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84F9B5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106EE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277,20 </w:t>
            </w:r>
          </w:p>
        </w:tc>
        <w:tc>
          <w:tcPr>
            <w:tcW w:w="1134" w:type="dxa"/>
            <w:tcBorders>
              <w:top w:val="nil"/>
              <w:left w:val="nil"/>
              <w:bottom w:val="single" w:sz="4" w:space="0" w:color="auto"/>
              <w:right w:val="single" w:sz="4" w:space="0" w:color="auto"/>
            </w:tcBorders>
            <w:shd w:val="clear" w:color="000000" w:fill="FFF2CC"/>
            <w:vAlign w:val="center"/>
            <w:hideMark/>
          </w:tcPr>
          <w:p w14:paraId="620645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277,20 </w:t>
            </w:r>
          </w:p>
        </w:tc>
      </w:tr>
      <w:tr w:rsidR="009C240D" w:rsidRPr="009E27AE" w14:paraId="5E89318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7CDB0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90984F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D3DA2F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A08A0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9DD361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c>
          <w:tcPr>
            <w:tcW w:w="1134" w:type="dxa"/>
            <w:tcBorders>
              <w:top w:val="nil"/>
              <w:left w:val="nil"/>
              <w:bottom w:val="single" w:sz="4" w:space="0" w:color="auto"/>
              <w:right w:val="single" w:sz="4" w:space="0" w:color="auto"/>
            </w:tcBorders>
            <w:shd w:val="clear" w:color="000000" w:fill="FFF2CC"/>
            <w:vAlign w:val="center"/>
            <w:hideMark/>
          </w:tcPr>
          <w:p w14:paraId="0672007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708,30 </w:t>
            </w:r>
          </w:p>
        </w:tc>
      </w:tr>
      <w:tr w:rsidR="009C240D" w:rsidRPr="009E27AE" w14:paraId="2DCAFAE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3D96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5B26FA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97227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7427D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22844C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621,83 </w:t>
            </w:r>
          </w:p>
        </w:tc>
        <w:tc>
          <w:tcPr>
            <w:tcW w:w="1134" w:type="dxa"/>
            <w:tcBorders>
              <w:top w:val="nil"/>
              <w:left w:val="nil"/>
              <w:bottom w:val="single" w:sz="4" w:space="0" w:color="auto"/>
              <w:right w:val="single" w:sz="4" w:space="0" w:color="auto"/>
            </w:tcBorders>
            <w:shd w:val="clear" w:color="000000" w:fill="FFF2CC"/>
            <w:vAlign w:val="center"/>
            <w:hideMark/>
          </w:tcPr>
          <w:p w14:paraId="4DE38D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621,83 </w:t>
            </w:r>
          </w:p>
        </w:tc>
      </w:tr>
      <w:tr w:rsidR="009C240D" w:rsidRPr="009E27AE" w14:paraId="0B0E518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0746A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r w:rsidRPr="009E27AE">
              <w:rPr>
                <w:rFonts w:ascii="Arial" w:hAnsi="Arial" w:cs="Arial"/>
                <w:color w:val="000000"/>
                <w:sz w:val="20"/>
                <w:szCs w:val="20"/>
              </w:rPr>
              <w:lastRenderedPageBreak/>
              <w:t>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52E68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DESINSTALAÇÃO DE EQUIPAMENTO (COM FORNECIMENTO DE </w:t>
            </w:r>
            <w:r w:rsidRPr="009E27AE">
              <w:rPr>
                <w:rFonts w:ascii="Arial" w:hAnsi="Arial" w:cs="Arial"/>
                <w:color w:val="000000"/>
                <w:sz w:val="20"/>
                <w:szCs w:val="20"/>
              </w:rPr>
              <w:lastRenderedPageBreak/>
              <w:t>PEÇA/MATERIAL)</w:t>
            </w:r>
          </w:p>
        </w:tc>
        <w:tc>
          <w:tcPr>
            <w:tcW w:w="567" w:type="dxa"/>
            <w:tcBorders>
              <w:top w:val="nil"/>
              <w:left w:val="nil"/>
              <w:bottom w:val="single" w:sz="4" w:space="0" w:color="auto"/>
              <w:right w:val="single" w:sz="4" w:space="0" w:color="auto"/>
            </w:tcBorders>
            <w:shd w:val="clear" w:color="000000" w:fill="FFF2CC"/>
            <w:vAlign w:val="center"/>
            <w:hideMark/>
          </w:tcPr>
          <w:p w14:paraId="506656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w:t>
            </w:r>
          </w:p>
        </w:tc>
        <w:tc>
          <w:tcPr>
            <w:tcW w:w="567" w:type="dxa"/>
            <w:tcBorders>
              <w:top w:val="nil"/>
              <w:left w:val="nil"/>
              <w:bottom w:val="single" w:sz="4" w:space="0" w:color="auto"/>
              <w:right w:val="single" w:sz="4" w:space="0" w:color="auto"/>
            </w:tcBorders>
            <w:shd w:val="clear" w:color="000000" w:fill="FFF2CC"/>
            <w:vAlign w:val="center"/>
            <w:hideMark/>
          </w:tcPr>
          <w:p w14:paraId="0108DF3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C686A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w:t>
            </w:r>
            <w:r w:rsidRPr="009E27AE">
              <w:rPr>
                <w:rFonts w:ascii="Arial" w:hAnsi="Arial" w:cs="Arial"/>
                <w:color w:val="000000"/>
                <w:sz w:val="20"/>
                <w:szCs w:val="20"/>
              </w:rPr>
              <w:lastRenderedPageBreak/>
              <w:t xml:space="preserve">203,80 </w:t>
            </w:r>
          </w:p>
        </w:tc>
        <w:tc>
          <w:tcPr>
            <w:tcW w:w="1134" w:type="dxa"/>
            <w:tcBorders>
              <w:top w:val="nil"/>
              <w:left w:val="nil"/>
              <w:bottom w:val="single" w:sz="4" w:space="0" w:color="auto"/>
              <w:right w:val="single" w:sz="4" w:space="0" w:color="auto"/>
            </w:tcBorders>
            <w:shd w:val="clear" w:color="000000" w:fill="FFF2CC"/>
            <w:vAlign w:val="center"/>
            <w:hideMark/>
          </w:tcPr>
          <w:p w14:paraId="5CBAF32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 R$           </w:t>
            </w:r>
            <w:r w:rsidRPr="009E27AE">
              <w:rPr>
                <w:rFonts w:ascii="Arial" w:hAnsi="Arial" w:cs="Arial"/>
                <w:color w:val="000000"/>
                <w:sz w:val="20"/>
                <w:szCs w:val="20"/>
              </w:rPr>
              <w:lastRenderedPageBreak/>
              <w:t xml:space="preserve">1.019,00 </w:t>
            </w:r>
          </w:p>
        </w:tc>
      </w:tr>
      <w:tr w:rsidR="009C240D" w:rsidRPr="009E27AE" w14:paraId="6227856F" w14:textId="77777777" w:rsidTr="009C240D">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5B147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76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42C0F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496773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C521A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5A7D3F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1.182,00 </w:t>
            </w:r>
          </w:p>
        </w:tc>
        <w:tc>
          <w:tcPr>
            <w:tcW w:w="1134" w:type="dxa"/>
            <w:tcBorders>
              <w:top w:val="nil"/>
              <w:left w:val="nil"/>
              <w:bottom w:val="single" w:sz="4" w:space="0" w:color="auto"/>
              <w:right w:val="single" w:sz="4" w:space="0" w:color="auto"/>
            </w:tcBorders>
            <w:shd w:val="clear" w:color="000000" w:fill="FFF2CC"/>
            <w:vAlign w:val="center"/>
            <w:hideMark/>
          </w:tcPr>
          <w:p w14:paraId="527B60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5.910,00 </w:t>
            </w:r>
          </w:p>
        </w:tc>
      </w:tr>
      <w:tr w:rsidR="009C240D" w:rsidRPr="009E27AE" w14:paraId="32487FA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136D08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4EEAF01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0A41E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290268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1F238F9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0D6D38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56F84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D805D6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08BA0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A2639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BD2F4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984,11 </w:t>
            </w:r>
          </w:p>
        </w:tc>
        <w:tc>
          <w:tcPr>
            <w:tcW w:w="1134" w:type="dxa"/>
            <w:tcBorders>
              <w:top w:val="nil"/>
              <w:left w:val="nil"/>
              <w:bottom w:val="single" w:sz="4" w:space="0" w:color="auto"/>
              <w:right w:val="single" w:sz="4" w:space="0" w:color="auto"/>
            </w:tcBorders>
            <w:shd w:val="clear" w:color="000000" w:fill="FFF2CC"/>
            <w:vAlign w:val="center"/>
            <w:hideMark/>
          </w:tcPr>
          <w:p w14:paraId="26F483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1.968,22 </w:t>
            </w:r>
          </w:p>
        </w:tc>
      </w:tr>
      <w:tr w:rsidR="009C240D" w:rsidRPr="009E27AE" w14:paraId="65E5916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1F60D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8D346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4BB0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EB8004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3F03A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c>
          <w:tcPr>
            <w:tcW w:w="1134" w:type="dxa"/>
            <w:tcBorders>
              <w:top w:val="nil"/>
              <w:left w:val="nil"/>
              <w:bottom w:val="single" w:sz="4" w:space="0" w:color="auto"/>
              <w:right w:val="single" w:sz="4" w:space="0" w:color="auto"/>
            </w:tcBorders>
            <w:shd w:val="clear" w:color="000000" w:fill="FFF2CC"/>
            <w:vAlign w:val="center"/>
            <w:hideMark/>
          </w:tcPr>
          <w:p w14:paraId="42021B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360,80 </w:t>
            </w:r>
          </w:p>
        </w:tc>
      </w:tr>
      <w:tr w:rsidR="009C240D" w:rsidRPr="009E27AE" w14:paraId="1F30316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3090EF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D8EEF3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F7B1B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CC328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4BB3CC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491,20 </w:t>
            </w:r>
          </w:p>
        </w:tc>
        <w:tc>
          <w:tcPr>
            <w:tcW w:w="1134" w:type="dxa"/>
            <w:tcBorders>
              <w:top w:val="nil"/>
              <w:left w:val="nil"/>
              <w:bottom w:val="single" w:sz="4" w:space="0" w:color="auto"/>
              <w:right w:val="single" w:sz="4" w:space="0" w:color="auto"/>
            </w:tcBorders>
            <w:shd w:val="clear" w:color="000000" w:fill="FFF2CC"/>
            <w:vAlign w:val="center"/>
            <w:hideMark/>
          </w:tcPr>
          <w:p w14:paraId="6E17B9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491,20 </w:t>
            </w:r>
          </w:p>
        </w:tc>
      </w:tr>
      <w:tr w:rsidR="009C240D" w:rsidRPr="009E27AE" w14:paraId="39229BD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6E3406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72AE4B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3963C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A5183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99E01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278,70 </w:t>
            </w:r>
          </w:p>
        </w:tc>
        <w:tc>
          <w:tcPr>
            <w:tcW w:w="1134" w:type="dxa"/>
            <w:tcBorders>
              <w:top w:val="nil"/>
              <w:left w:val="nil"/>
              <w:bottom w:val="single" w:sz="4" w:space="0" w:color="auto"/>
              <w:right w:val="single" w:sz="4" w:space="0" w:color="auto"/>
            </w:tcBorders>
            <w:shd w:val="clear" w:color="000000" w:fill="FFF2CC"/>
            <w:vAlign w:val="center"/>
            <w:hideMark/>
          </w:tcPr>
          <w:p w14:paraId="4DAB212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557,40 </w:t>
            </w:r>
          </w:p>
        </w:tc>
      </w:tr>
      <w:tr w:rsidR="009C240D" w:rsidRPr="009E27AE" w14:paraId="3DA7A04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C28C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58C90E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A0CE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011AA4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0BD2B4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252,39 </w:t>
            </w:r>
          </w:p>
        </w:tc>
        <w:tc>
          <w:tcPr>
            <w:tcW w:w="1134" w:type="dxa"/>
            <w:tcBorders>
              <w:top w:val="nil"/>
              <w:left w:val="nil"/>
              <w:bottom w:val="single" w:sz="4" w:space="0" w:color="auto"/>
              <w:right w:val="single" w:sz="4" w:space="0" w:color="auto"/>
            </w:tcBorders>
            <w:shd w:val="clear" w:color="000000" w:fill="FFF2CC"/>
            <w:vAlign w:val="center"/>
            <w:hideMark/>
          </w:tcPr>
          <w:p w14:paraId="5432D8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504,78 </w:t>
            </w:r>
          </w:p>
        </w:tc>
      </w:tr>
      <w:tr w:rsidR="009C240D" w:rsidRPr="009E27AE" w14:paraId="51C7DD7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2BD9DF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F61C7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51FF7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654A56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85B374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c>
          <w:tcPr>
            <w:tcW w:w="1134" w:type="dxa"/>
            <w:tcBorders>
              <w:top w:val="nil"/>
              <w:left w:val="nil"/>
              <w:bottom w:val="single" w:sz="4" w:space="0" w:color="auto"/>
              <w:right w:val="single" w:sz="4" w:space="0" w:color="auto"/>
            </w:tcBorders>
            <w:shd w:val="clear" w:color="000000" w:fill="FFF2CC"/>
            <w:vAlign w:val="center"/>
            <w:hideMark/>
          </w:tcPr>
          <w:p w14:paraId="0E64F2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180,40 </w:t>
            </w:r>
          </w:p>
        </w:tc>
      </w:tr>
      <w:tr w:rsidR="009C240D" w:rsidRPr="009E27AE" w14:paraId="1F8E485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87EB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86771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380F3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4FD224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E196C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140,80 </w:t>
            </w:r>
          </w:p>
        </w:tc>
        <w:tc>
          <w:tcPr>
            <w:tcW w:w="1134" w:type="dxa"/>
            <w:tcBorders>
              <w:top w:val="nil"/>
              <w:left w:val="nil"/>
              <w:bottom w:val="single" w:sz="4" w:space="0" w:color="auto"/>
              <w:right w:val="single" w:sz="4" w:space="0" w:color="auto"/>
            </w:tcBorders>
            <w:shd w:val="clear" w:color="000000" w:fill="FFF2CC"/>
            <w:vAlign w:val="center"/>
            <w:hideMark/>
          </w:tcPr>
          <w:p w14:paraId="505673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140,80 </w:t>
            </w:r>
          </w:p>
        </w:tc>
      </w:tr>
      <w:tr w:rsidR="009C240D" w:rsidRPr="009E27AE" w14:paraId="4F76E50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07AF3A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E1F5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8C8E8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545693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2E1A9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211,95 </w:t>
            </w:r>
          </w:p>
        </w:tc>
        <w:tc>
          <w:tcPr>
            <w:tcW w:w="1134" w:type="dxa"/>
            <w:tcBorders>
              <w:top w:val="nil"/>
              <w:left w:val="nil"/>
              <w:bottom w:val="single" w:sz="4" w:space="0" w:color="auto"/>
              <w:right w:val="single" w:sz="4" w:space="0" w:color="auto"/>
            </w:tcBorders>
            <w:shd w:val="clear" w:color="000000" w:fill="FFF2CC"/>
            <w:vAlign w:val="center"/>
            <w:hideMark/>
          </w:tcPr>
          <w:p w14:paraId="062834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211,95 </w:t>
            </w:r>
          </w:p>
        </w:tc>
      </w:tr>
      <w:tr w:rsidR="009C240D" w:rsidRPr="009E27AE" w14:paraId="19A7F698"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1F3D9C7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523347A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BABE0A3"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TIPOS: BEBEDOURO, GELADEIRA E FREEZER;</w:t>
            </w:r>
            <w:r w:rsidRPr="009E27AE">
              <w:rPr>
                <w:rFonts w:ascii="Arial" w:hAnsi="Arial" w:cs="Arial"/>
                <w:b/>
                <w:bCs/>
                <w:color w:val="000000"/>
                <w:sz w:val="20"/>
                <w:szCs w:val="20"/>
              </w:rPr>
              <w:br/>
              <w:t xml:space="preserve">MARCAS: CONSUL, BRASTEMP, ELETROLUX, ESMALTEC, LIBELL, BELLIERE, ACQUA GELADA, KARINA, FRICON, SOLAB, COEL, GELOPAX, IBBL, MASTER FRIO, AQUA MASTER, </w:t>
            </w:r>
            <w:proofErr w:type="gramStart"/>
            <w:r w:rsidRPr="009E27AE">
              <w:rPr>
                <w:rFonts w:ascii="Arial" w:hAnsi="Arial" w:cs="Arial"/>
                <w:b/>
                <w:bCs/>
                <w:color w:val="000000"/>
                <w:sz w:val="20"/>
                <w:szCs w:val="20"/>
              </w:rPr>
              <w:t>SUPER ELETRO</w:t>
            </w:r>
            <w:proofErr w:type="gramEnd"/>
            <w:r w:rsidRPr="009E27AE">
              <w:rPr>
                <w:rFonts w:ascii="Arial" w:hAnsi="Arial" w:cs="Arial"/>
                <w:b/>
                <w:bCs/>
                <w:color w:val="000000"/>
                <w:sz w:val="20"/>
                <w:szCs w:val="20"/>
              </w:rPr>
              <w:t>, CONTINENTAL, FRIGIDAIRE, PROSDÓCIMO, ADVANCE PLUS, CARRIER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6BD5A8A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7EB2F30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3222BCA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UNITÁRIO</w:t>
            </w:r>
          </w:p>
        </w:tc>
        <w:tc>
          <w:tcPr>
            <w:tcW w:w="1134" w:type="dxa"/>
            <w:tcBorders>
              <w:top w:val="nil"/>
              <w:left w:val="nil"/>
              <w:bottom w:val="single" w:sz="4" w:space="0" w:color="auto"/>
              <w:right w:val="single" w:sz="4" w:space="0" w:color="auto"/>
            </w:tcBorders>
            <w:shd w:val="clear" w:color="000000" w:fill="DDEBF7"/>
            <w:vAlign w:val="center"/>
            <w:hideMark/>
          </w:tcPr>
          <w:p w14:paraId="79ABE31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5F67D818" w14:textId="77777777" w:rsidTr="009C240D">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4501C3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605863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39E150F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HINGIENIZAÇÃO INTERNA E LIMPEZA EXTERNA:</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CUBAS E RECIPIENTES (PRINCIPAL, DE DRENO, COLETORAS), TORNEIRAS, VÁVULAS, VÁLVULAS JATO, ESTRUTURA DO EQUIPAMENTO. </w:t>
            </w:r>
          </w:p>
        </w:tc>
        <w:tc>
          <w:tcPr>
            <w:tcW w:w="567" w:type="dxa"/>
            <w:tcBorders>
              <w:top w:val="nil"/>
              <w:left w:val="nil"/>
              <w:bottom w:val="single" w:sz="4" w:space="0" w:color="auto"/>
              <w:right w:val="single" w:sz="4" w:space="0" w:color="auto"/>
            </w:tcBorders>
            <w:shd w:val="clear" w:color="000000" w:fill="DDEBF7"/>
            <w:vAlign w:val="center"/>
            <w:hideMark/>
          </w:tcPr>
          <w:p w14:paraId="13ED217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0B29185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126</w:t>
            </w:r>
          </w:p>
        </w:tc>
        <w:tc>
          <w:tcPr>
            <w:tcW w:w="1134" w:type="dxa"/>
            <w:tcBorders>
              <w:top w:val="nil"/>
              <w:left w:val="nil"/>
              <w:bottom w:val="single" w:sz="4" w:space="0" w:color="auto"/>
              <w:right w:val="single" w:sz="4" w:space="0" w:color="auto"/>
            </w:tcBorders>
            <w:shd w:val="clear" w:color="000000" w:fill="DDEBF7"/>
            <w:vAlign w:val="center"/>
            <w:hideMark/>
          </w:tcPr>
          <w:p w14:paraId="42967F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36,21 </w:t>
            </w:r>
          </w:p>
        </w:tc>
        <w:tc>
          <w:tcPr>
            <w:tcW w:w="1134" w:type="dxa"/>
            <w:tcBorders>
              <w:top w:val="nil"/>
              <w:left w:val="nil"/>
              <w:bottom w:val="single" w:sz="4" w:space="0" w:color="auto"/>
              <w:right w:val="single" w:sz="4" w:space="0" w:color="auto"/>
            </w:tcBorders>
            <w:shd w:val="clear" w:color="000000" w:fill="DDEBF7"/>
            <w:vAlign w:val="center"/>
            <w:hideMark/>
          </w:tcPr>
          <w:p w14:paraId="229C40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36.499,68 </w:t>
            </w:r>
          </w:p>
        </w:tc>
      </w:tr>
      <w:tr w:rsidR="009C240D" w:rsidRPr="009E27AE" w14:paraId="0F4B420B" w14:textId="77777777" w:rsidTr="009C240D">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DDA03B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1FCE162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603" w:type="dxa"/>
            <w:tcBorders>
              <w:top w:val="nil"/>
              <w:left w:val="nil"/>
              <w:bottom w:val="single" w:sz="4" w:space="0" w:color="auto"/>
              <w:right w:val="single" w:sz="4" w:space="0" w:color="auto"/>
            </w:tcBorders>
            <w:shd w:val="clear" w:color="000000" w:fill="DDEBF7"/>
            <w:vAlign w:val="center"/>
            <w:hideMark/>
          </w:tcPr>
          <w:p w14:paraId="403545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67" w:type="dxa"/>
            <w:tcBorders>
              <w:top w:val="nil"/>
              <w:left w:val="nil"/>
              <w:bottom w:val="single" w:sz="4" w:space="0" w:color="auto"/>
              <w:right w:val="single" w:sz="4" w:space="0" w:color="auto"/>
            </w:tcBorders>
            <w:shd w:val="clear" w:color="000000" w:fill="DDEBF7"/>
            <w:vAlign w:val="center"/>
            <w:hideMark/>
          </w:tcPr>
          <w:p w14:paraId="56B4CC8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711702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126</w:t>
            </w:r>
          </w:p>
        </w:tc>
        <w:tc>
          <w:tcPr>
            <w:tcW w:w="1134" w:type="dxa"/>
            <w:tcBorders>
              <w:top w:val="nil"/>
              <w:left w:val="nil"/>
              <w:bottom w:val="single" w:sz="4" w:space="0" w:color="auto"/>
              <w:right w:val="single" w:sz="4" w:space="0" w:color="auto"/>
            </w:tcBorders>
            <w:shd w:val="clear" w:color="000000" w:fill="DDEBF7"/>
            <w:vAlign w:val="center"/>
            <w:hideMark/>
          </w:tcPr>
          <w:p w14:paraId="1AC4EFF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149,25 </w:t>
            </w:r>
          </w:p>
        </w:tc>
        <w:tc>
          <w:tcPr>
            <w:tcW w:w="1134" w:type="dxa"/>
            <w:tcBorders>
              <w:top w:val="nil"/>
              <w:left w:val="nil"/>
              <w:bottom w:val="single" w:sz="4" w:space="0" w:color="auto"/>
              <w:right w:val="single" w:sz="4" w:space="0" w:color="auto"/>
            </w:tcBorders>
            <w:shd w:val="clear" w:color="000000" w:fill="DDEBF7"/>
            <w:vAlign w:val="center"/>
            <w:hideMark/>
          </w:tcPr>
          <w:p w14:paraId="103654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75.222,00 </w:t>
            </w:r>
          </w:p>
        </w:tc>
      </w:tr>
      <w:tr w:rsidR="009C240D" w:rsidRPr="009E27AE" w14:paraId="6244C4A4"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531603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32C2A76F" w14:textId="77777777" w:rsidTr="009C240D">
        <w:trPr>
          <w:trHeight w:val="132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338BD4B"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TIPOS:</w:t>
            </w:r>
            <w:proofErr w:type="gramStart"/>
            <w:r w:rsidRPr="009E27AE">
              <w:rPr>
                <w:rFonts w:ascii="Arial" w:hAnsi="Arial" w:cs="Arial"/>
                <w:b/>
                <w:bCs/>
                <w:color w:val="000000"/>
                <w:sz w:val="20"/>
                <w:szCs w:val="20"/>
              </w:rPr>
              <w:t xml:space="preserve">  </w:t>
            </w:r>
            <w:proofErr w:type="gramEnd"/>
            <w:r w:rsidRPr="009E27AE">
              <w:rPr>
                <w:rFonts w:ascii="Arial" w:hAnsi="Arial" w:cs="Arial"/>
                <w:b/>
                <w:bCs/>
                <w:color w:val="000000"/>
                <w:sz w:val="20"/>
                <w:szCs w:val="20"/>
              </w:rPr>
              <w:t>BEBEDOURO, GELADEIRA E FREEZER;</w:t>
            </w:r>
            <w:r w:rsidRPr="009E27AE">
              <w:rPr>
                <w:rFonts w:ascii="Arial" w:hAnsi="Arial" w:cs="Arial"/>
                <w:b/>
                <w:bCs/>
                <w:color w:val="000000"/>
                <w:sz w:val="20"/>
                <w:szCs w:val="20"/>
              </w:rPr>
              <w:br/>
              <w:t>MARCAS: CONSUL, BRASTEMP, ELETROLUX, ESMALTEC, LIBELL, BELLIERE, ACQUA GELADA, KARINA, FRICON, SOLAB, COEL, GELOPAX, IBBL, MASTER FRIO, AQUA MASTER, SUPER ELETRO, CONTINENTAL, FRIGIDAIRE, PROSDÓCIMO, ADVANCE PLUS, CARRIER E OUTRAS COMERCIALIZADAS NO MERCADO NACIONAL.</w:t>
            </w:r>
          </w:p>
        </w:tc>
      </w:tr>
      <w:tr w:rsidR="009C240D" w:rsidRPr="009E27AE" w14:paraId="6721B7F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09E283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lastRenderedPageBreak/>
              <w:t>MECÂNICA</w:t>
            </w:r>
          </w:p>
        </w:tc>
        <w:tc>
          <w:tcPr>
            <w:tcW w:w="567" w:type="dxa"/>
            <w:tcBorders>
              <w:top w:val="nil"/>
              <w:left w:val="nil"/>
              <w:bottom w:val="single" w:sz="4" w:space="0" w:color="auto"/>
              <w:right w:val="single" w:sz="4" w:space="0" w:color="auto"/>
            </w:tcBorders>
            <w:shd w:val="clear" w:color="000000" w:fill="FFF2CC"/>
            <w:vAlign w:val="center"/>
            <w:hideMark/>
          </w:tcPr>
          <w:p w14:paraId="7E799D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8D91B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41B0EA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5D0D6D2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3F4E710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39AE15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C4587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282C9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E7793D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C6FDFD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448,15 </w:t>
            </w:r>
          </w:p>
        </w:tc>
        <w:tc>
          <w:tcPr>
            <w:tcW w:w="1134" w:type="dxa"/>
            <w:tcBorders>
              <w:top w:val="nil"/>
              <w:left w:val="nil"/>
              <w:bottom w:val="single" w:sz="4" w:space="0" w:color="auto"/>
              <w:right w:val="single" w:sz="4" w:space="0" w:color="auto"/>
            </w:tcBorders>
            <w:shd w:val="clear" w:color="000000" w:fill="FFF2CC"/>
            <w:vAlign w:val="center"/>
            <w:hideMark/>
          </w:tcPr>
          <w:p w14:paraId="6AEA73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1.344,45 </w:t>
            </w:r>
          </w:p>
        </w:tc>
      </w:tr>
      <w:tr w:rsidR="009C240D" w:rsidRPr="009E27AE" w14:paraId="5202A26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5214F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FC481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B6753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5F4B2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2778808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300,70 </w:t>
            </w:r>
          </w:p>
        </w:tc>
        <w:tc>
          <w:tcPr>
            <w:tcW w:w="1134" w:type="dxa"/>
            <w:tcBorders>
              <w:top w:val="nil"/>
              <w:left w:val="nil"/>
              <w:bottom w:val="single" w:sz="4" w:space="0" w:color="auto"/>
              <w:right w:val="single" w:sz="4" w:space="0" w:color="auto"/>
            </w:tcBorders>
            <w:shd w:val="clear" w:color="000000" w:fill="FFF2CC"/>
            <w:vAlign w:val="center"/>
            <w:hideMark/>
          </w:tcPr>
          <w:p w14:paraId="54E78C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7.517,50 </w:t>
            </w:r>
          </w:p>
        </w:tc>
      </w:tr>
      <w:tr w:rsidR="009C240D" w:rsidRPr="009E27AE" w14:paraId="0725114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A1C8EA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49A4D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8CB88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8F39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3CA960F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148,85 </w:t>
            </w:r>
          </w:p>
        </w:tc>
        <w:tc>
          <w:tcPr>
            <w:tcW w:w="1134" w:type="dxa"/>
            <w:tcBorders>
              <w:top w:val="nil"/>
              <w:left w:val="nil"/>
              <w:bottom w:val="single" w:sz="4" w:space="0" w:color="auto"/>
              <w:right w:val="single" w:sz="4" w:space="0" w:color="auto"/>
            </w:tcBorders>
            <w:shd w:val="clear" w:color="000000" w:fill="FFF2CC"/>
            <w:vAlign w:val="center"/>
            <w:hideMark/>
          </w:tcPr>
          <w:p w14:paraId="48F8AD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3.721,25 </w:t>
            </w:r>
          </w:p>
        </w:tc>
      </w:tr>
      <w:tr w:rsidR="009C240D" w:rsidRPr="009E27AE" w14:paraId="1330D15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1545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F186F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76F1C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94B3E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4FC5BA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189,95 </w:t>
            </w:r>
          </w:p>
        </w:tc>
        <w:tc>
          <w:tcPr>
            <w:tcW w:w="1134" w:type="dxa"/>
            <w:tcBorders>
              <w:top w:val="nil"/>
              <w:left w:val="nil"/>
              <w:bottom w:val="single" w:sz="4" w:space="0" w:color="auto"/>
              <w:right w:val="single" w:sz="4" w:space="0" w:color="auto"/>
            </w:tcBorders>
            <w:shd w:val="clear" w:color="000000" w:fill="FFF2CC"/>
            <w:vAlign w:val="center"/>
            <w:hideMark/>
          </w:tcPr>
          <w:p w14:paraId="6F971C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4.748,75 </w:t>
            </w:r>
          </w:p>
        </w:tc>
      </w:tr>
      <w:tr w:rsidR="009C240D" w:rsidRPr="009E27AE" w14:paraId="2139012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2DB62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56834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9AFD0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8DCB4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134" w:type="dxa"/>
            <w:tcBorders>
              <w:top w:val="nil"/>
              <w:left w:val="nil"/>
              <w:bottom w:val="single" w:sz="4" w:space="0" w:color="auto"/>
              <w:right w:val="single" w:sz="4" w:space="0" w:color="auto"/>
            </w:tcBorders>
            <w:shd w:val="clear" w:color="000000" w:fill="FFF2CC"/>
            <w:vAlign w:val="center"/>
            <w:hideMark/>
          </w:tcPr>
          <w:p w14:paraId="4617B58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195,40 </w:t>
            </w:r>
          </w:p>
        </w:tc>
        <w:tc>
          <w:tcPr>
            <w:tcW w:w="1134" w:type="dxa"/>
            <w:tcBorders>
              <w:top w:val="nil"/>
              <w:left w:val="nil"/>
              <w:bottom w:val="single" w:sz="4" w:space="0" w:color="auto"/>
              <w:right w:val="single" w:sz="4" w:space="0" w:color="auto"/>
            </w:tcBorders>
            <w:shd w:val="clear" w:color="000000" w:fill="FFF2CC"/>
            <w:vAlign w:val="center"/>
            <w:hideMark/>
          </w:tcPr>
          <w:p w14:paraId="169D079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5.862,00 </w:t>
            </w:r>
          </w:p>
        </w:tc>
      </w:tr>
      <w:tr w:rsidR="009C240D" w:rsidRPr="009E27AE" w14:paraId="27EFAE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ECF7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D534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9444B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C19419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FF5E15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199,60 </w:t>
            </w:r>
          </w:p>
        </w:tc>
        <w:tc>
          <w:tcPr>
            <w:tcW w:w="1134" w:type="dxa"/>
            <w:tcBorders>
              <w:top w:val="nil"/>
              <w:left w:val="nil"/>
              <w:bottom w:val="single" w:sz="4" w:space="0" w:color="auto"/>
              <w:right w:val="single" w:sz="4" w:space="0" w:color="auto"/>
            </w:tcBorders>
            <w:shd w:val="clear" w:color="000000" w:fill="FFF2CC"/>
            <w:vAlign w:val="center"/>
            <w:hideMark/>
          </w:tcPr>
          <w:p w14:paraId="26D3D7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399,20 </w:t>
            </w:r>
          </w:p>
        </w:tc>
      </w:tr>
      <w:tr w:rsidR="009C240D" w:rsidRPr="009E27AE" w14:paraId="27990FF2"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31159F1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58456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F7219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03D1C8A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220B53C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MÁXIMO </w:t>
            </w:r>
          </w:p>
        </w:tc>
      </w:tr>
      <w:tr w:rsidR="009C240D" w:rsidRPr="009E27AE" w14:paraId="46335C8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0581E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55E7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69ACB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B6CCF3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85690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233,60 </w:t>
            </w:r>
          </w:p>
        </w:tc>
        <w:tc>
          <w:tcPr>
            <w:tcW w:w="1134" w:type="dxa"/>
            <w:tcBorders>
              <w:top w:val="nil"/>
              <w:left w:val="nil"/>
              <w:bottom w:val="single" w:sz="4" w:space="0" w:color="auto"/>
              <w:right w:val="single" w:sz="4" w:space="0" w:color="auto"/>
            </w:tcBorders>
            <w:shd w:val="clear" w:color="000000" w:fill="FFF2CC"/>
            <w:vAlign w:val="center"/>
            <w:hideMark/>
          </w:tcPr>
          <w:p w14:paraId="5BE6F4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1.168,00 </w:t>
            </w:r>
          </w:p>
        </w:tc>
      </w:tr>
      <w:tr w:rsidR="009C240D" w:rsidRPr="009E27AE" w14:paraId="28412D7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B70DD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3ECE9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2D374C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3405C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17CE9D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149,05 </w:t>
            </w:r>
          </w:p>
        </w:tc>
        <w:tc>
          <w:tcPr>
            <w:tcW w:w="1134" w:type="dxa"/>
            <w:tcBorders>
              <w:top w:val="nil"/>
              <w:left w:val="nil"/>
              <w:bottom w:val="single" w:sz="4" w:space="0" w:color="auto"/>
              <w:right w:val="single" w:sz="4" w:space="0" w:color="auto"/>
            </w:tcBorders>
            <w:shd w:val="clear" w:color="000000" w:fill="FFF2CC"/>
            <w:vAlign w:val="center"/>
            <w:hideMark/>
          </w:tcPr>
          <w:p w14:paraId="6C7A3B4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1.788,60 </w:t>
            </w:r>
          </w:p>
        </w:tc>
      </w:tr>
      <w:tr w:rsidR="009C240D" w:rsidRPr="009E27AE" w14:paraId="1340DF2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7944A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24BBD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EB16A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4263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68E211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145,21 </w:t>
            </w:r>
          </w:p>
        </w:tc>
        <w:tc>
          <w:tcPr>
            <w:tcW w:w="1134" w:type="dxa"/>
            <w:tcBorders>
              <w:top w:val="nil"/>
              <w:left w:val="nil"/>
              <w:bottom w:val="single" w:sz="4" w:space="0" w:color="auto"/>
              <w:right w:val="single" w:sz="4" w:space="0" w:color="auto"/>
            </w:tcBorders>
            <w:shd w:val="clear" w:color="000000" w:fill="FFF2CC"/>
            <w:vAlign w:val="center"/>
            <w:hideMark/>
          </w:tcPr>
          <w:p w14:paraId="43B509A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1.742,52 </w:t>
            </w:r>
          </w:p>
        </w:tc>
      </w:tr>
      <w:tr w:rsidR="009C240D" w:rsidRPr="009E27AE" w14:paraId="5E82368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BEBD6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275F70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291DD9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0EEF0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1981C8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99,24 </w:t>
            </w:r>
          </w:p>
        </w:tc>
        <w:tc>
          <w:tcPr>
            <w:tcW w:w="1134" w:type="dxa"/>
            <w:tcBorders>
              <w:top w:val="nil"/>
              <w:left w:val="nil"/>
              <w:bottom w:val="single" w:sz="4" w:space="0" w:color="auto"/>
              <w:right w:val="single" w:sz="4" w:space="0" w:color="auto"/>
            </w:tcBorders>
            <w:shd w:val="clear" w:color="000000" w:fill="FFF2CC"/>
            <w:vAlign w:val="center"/>
            <w:hideMark/>
          </w:tcPr>
          <w:p w14:paraId="22F650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1.984,80 </w:t>
            </w:r>
          </w:p>
        </w:tc>
      </w:tr>
      <w:tr w:rsidR="009C240D" w:rsidRPr="009E27AE" w14:paraId="4BC4A060" w14:textId="77777777" w:rsidTr="009C240D">
        <w:trPr>
          <w:trHeight w:val="735"/>
        </w:trPr>
        <w:tc>
          <w:tcPr>
            <w:tcW w:w="1006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26A3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34" w:type="dxa"/>
            <w:tcBorders>
              <w:top w:val="nil"/>
              <w:left w:val="nil"/>
              <w:bottom w:val="single" w:sz="4" w:space="0" w:color="auto"/>
              <w:right w:val="single" w:sz="4" w:space="0" w:color="auto"/>
            </w:tcBorders>
            <w:shd w:val="clear" w:color="000000" w:fill="FFFF00"/>
            <w:vAlign w:val="center"/>
            <w:hideMark/>
          </w:tcPr>
          <w:p w14:paraId="7461173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 R$</w:t>
            </w:r>
            <w:proofErr w:type="gramStart"/>
            <w:r w:rsidRPr="009E27AE">
              <w:rPr>
                <w:rFonts w:ascii="Arial" w:hAnsi="Arial" w:cs="Arial"/>
                <w:b/>
                <w:bCs/>
                <w:color w:val="000000"/>
                <w:sz w:val="20"/>
                <w:szCs w:val="20"/>
              </w:rPr>
              <w:t xml:space="preserve">   </w:t>
            </w:r>
            <w:proofErr w:type="gramEnd"/>
            <w:r w:rsidRPr="009E27AE">
              <w:rPr>
                <w:rFonts w:ascii="Arial" w:hAnsi="Arial" w:cs="Arial"/>
                <w:b/>
                <w:bCs/>
                <w:color w:val="000000"/>
                <w:sz w:val="20"/>
                <w:szCs w:val="20"/>
              </w:rPr>
              <w:t xml:space="preserve">1.101.232,14 </w:t>
            </w:r>
          </w:p>
        </w:tc>
      </w:tr>
    </w:tbl>
    <w:p w14:paraId="442BB80A" w14:textId="77777777" w:rsidR="009C240D" w:rsidRPr="009E27AE" w:rsidRDefault="009C240D"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894"/>
        <w:gridCol w:w="6603"/>
        <w:gridCol w:w="567"/>
        <w:gridCol w:w="567"/>
        <w:gridCol w:w="1134"/>
        <w:gridCol w:w="1134"/>
      </w:tblGrid>
      <w:tr w:rsidR="009C240D" w:rsidRPr="009E27AE" w14:paraId="01D32C4C" w14:textId="77777777" w:rsidTr="009C240D">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722147F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LOTE 4 - ACJ, SPLIT E SPLIT CASSETE, BEBEDOURO, GELADEIRA E FREEZER</w:t>
            </w:r>
            <w:r w:rsidRPr="009E27AE">
              <w:rPr>
                <w:rFonts w:ascii="Arial" w:hAnsi="Arial" w:cs="Arial"/>
                <w:b/>
                <w:bCs/>
                <w:color w:val="000000"/>
                <w:sz w:val="20"/>
                <w:szCs w:val="20"/>
              </w:rPr>
              <w:br/>
              <w:t>CAMETÁ, ABAETETUBA E TUCURUÍ (SEUS POLOS</w:t>
            </w:r>
            <w:proofErr w:type="gramStart"/>
            <w:r w:rsidRPr="009E27AE">
              <w:rPr>
                <w:rFonts w:ascii="Arial" w:hAnsi="Arial" w:cs="Arial"/>
                <w:b/>
                <w:bCs/>
                <w:color w:val="000000"/>
                <w:sz w:val="20"/>
                <w:szCs w:val="20"/>
              </w:rPr>
              <w:t>)</w:t>
            </w:r>
            <w:proofErr w:type="gramEnd"/>
          </w:p>
        </w:tc>
      </w:tr>
      <w:tr w:rsidR="009C240D" w:rsidRPr="009E27AE" w14:paraId="312ABD2B" w14:textId="77777777" w:rsidTr="009C240D">
        <w:trPr>
          <w:trHeight w:val="39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1D57176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0627F208"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4FA7DBCF"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75A86F1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59BA857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63A01F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10D994A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5737B7C1" w14:textId="77777777" w:rsidTr="009C240D">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457CD4F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6102696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3491BF2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565EF9E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14A52E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215</w:t>
            </w:r>
          </w:p>
        </w:tc>
        <w:tc>
          <w:tcPr>
            <w:tcW w:w="1134" w:type="dxa"/>
            <w:tcBorders>
              <w:top w:val="nil"/>
              <w:left w:val="nil"/>
              <w:bottom w:val="single" w:sz="4" w:space="0" w:color="auto"/>
              <w:right w:val="single" w:sz="4" w:space="0" w:color="auto"/>
            </w:tcBorders>
            <w:shd w:val="clear" w:color="000000" w:fill="DDEBF7"/>
            <w:vAlign w:val="center"/>
            <w:hideMark/>
          </w:tcPr>
          <w:p w14:paraId="1FEAC90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79,83 </w:t>
            </w:r>
          </w:p>
        </w:tc>
        <w:tc>
          <w:tcPr>
            <w:tcW w:w="1134" w:type="dxa"/>
            <w:tcBorders>
              <w:top w:val="nil"/>
              <w:left w:val="nil"/>
              <w:bottom w:val="single" w:sz="4" w:space="0" w:color="auto"/>
              <w:right w:val="single" w:sz="4" w:space="0" w:color="auto"/>
            </w:tcBorders>
            <w:shd w:val="clear" w:color="000000" w:fill="DDEBF7"/>
            <w:vAlign w:val="center"/>
            <w:hideMark/>
          </w:tcPr>
          <w:p w14:paraId="0D2ECB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171.634,50 </w:t>
            </w:r>
          </w:p>
        </w:tc>
      </w:tr>
      <w:tr w:rsidR="009C240D" w:rsidRPr="009E27AE" w14:paraId="5E761BC8" w14:textId="77777777" w:rsidTr="009C240D">
        <w:trPr>
          <w:trHeight w:val="267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F9143B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52DFFD8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760DFE67"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11E5B7D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34CBA2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215</w:t>
            </w:r>
          </w:p>
        </w:tc>
        <w:tc>
          <w:tcPr>
            <w:tcW w:w="1134" w:type="dxa"/>
            <w:tcBorders>
              <w:top w:val="nil"/>
              <w:left w:val="nil"/>
              <w:bottom w:val="single" w:sz="4" w:space="0" w:color="auto"/>
              <w:right w:val="single" w:sz="4" w:space="0" w:color="auto"/>
            </w:tcBorders>
            <w:shd w:val="clear" w:color="000000" w:fill="DDEBF7"/>
            <w:vAlign w:val="center"/>
            <w:hideMark/>
          </w:tcPr>
          <w:p w14:paraId="032AD2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312,90 </w:t>
            </w:r>
          </w:p>
        </w:tc>
        <w:tc>
          <w:tcPr>
            <w:tcW w:w="1134" w:type="dxa"/>
            <w:tcBorders>
              <w:top w:val="nil"/>
              <w:left w:val="nil"/>
              <w:bottom w:val="single" w:sz="4" w:space="0" w:color="auto"/>
              <w:right w:val="single" w:sz="4" w:space="0" w:color="auto"/>
            </w:tcBorders>
            <w:shd w:val="clear" w:color="000000" w:fill="DDEBF7"/>
            <w:vAlign w:val="center"/>
            <w:hideMark/>
          </w:tcPr>
          <w:p w14:paraId="1CD2CF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134.547,00 </w:t>
            </w:r>
          </w:p>
        </w:tc>
      </w:tr>
      <w:tr w:rsidR="009C240D" w:rsidRPr="009E27AE" w14:paraId="507788B1"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414A2C4"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56B5349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00B024C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0080CE6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687AF78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883B4F9" w14:textId="77777777" w:rsidTr="009C240D">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4C3BCD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342FD2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29A2CF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6604F5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6752275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152</w:t>
            </w:r>
          </w:p>
        </w:tc>
        <w:tc>
          <w:tcPr>
            <w:tcW w:w="1134" w:type="dxa"/>
            <w:tcBorders>
              <w:top w:val="nil"/>
              <w:left w:val="nil"/>
              <w:bottom w:val="single" w:sz="4" w:space="0" w:color="auto"/>
              <w:right w:val="single" w:sz="4" w:space="0" w:color="auto"/>
            </w:tcBorders>
            <w:shd w:val="clear" w:color="000000" w:fill="DDEBF7"/>
            <w:vAlign w:val="center"/>
            <w:hideMark/>
          </w:tcPr>
          <w:p w14:paraId="55BD37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68,42 </w:t>
            </w:r>
          </w:p>
        </w:tc>
        <w:tc>
          <w:tcPr>
            <w:tcW w:w="1134" w:type="dxa"/>
            <w:tcBorders>
              <w:top w:val="nil"/>
              <w:left w:val="nil"/>
              <w:bottom w:val="single" w:sz="4" w:space="0" w:color="auto"/>
              <w:right w:val="single" w:sz="4" w:space="0" w:color="auto"/>
            </w:tcBorders>
            <w:shd w:val="clear" w:color="000000" w:fill="DDEBF7"/>
            <w:vAlign w:val="center"/>
            <w:hideMark/>
          </w:tcPr>
          <w:p w14:paraId="57057C7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103.998,40 </w:t>
            </w:r>
          </w:p>
        </w:tc>
      </w:tr>
      <w:tr w:rsidR="009C240D" w:rsidRPr="009E27AE" w14:paraId="1941A1F1" w14:textId="77777777" w:rsidTr="009C240D">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FC2779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2272D2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2A010DAD"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w:t>
            </w:r>
            <w:r w:rsidRPr="009E27AE">
              <w:rPr>
                <w:rFonts w:ascii="Arial" w:hAnsi="Arial" w:cs="Arial"/>
                <w:color w:val="000000"/>
                <w:sz w:val="20"/>
                <w:szCs w:val="20"/>
              </w:rPr>
              <w:lastRenderedPageBreak/>
              <w:t>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057675A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2C8C25F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152</w:t>
            </w:r>
          </w:p>
        </w:tc>
        <w:tc>
          <w:tcPr>
            <w:tcW w:w="1134" w:type="dxa"/>
            <w:tcBorders>
              <w:top w:val="nil"/>
              <w:left w:val="nil"/>
              <w:bottom w:val="single" w:sz="4" w:space="0" w:color="auto"/>
              <w:right w:val="single" w:sz="4" w:space="0" w:color="auto"/>
            </w:tcBorders>
            <w:shd w:val="clear" w:color="000000" w:fill="DDEBF7"/>
            <w:vAlign w:val="center"/>
            <w:hideMark/>
          </w:tcPr>
          <w:p w14:paraId="179850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368,90 </w:t>
            </w:r>
          </w:p>
        </w:tc>
        <w:tc>
          <w:tcPr>
            <w:tcW w:w="1134" w:type="dxa"/>
            <w:tcBorders>
              <w:top w:val="nil"/>
              <w:left w:val="nil"/>
              <w:bottom w:val="single" w:sz="4" w:space="0" w:color="auto"/>
              <w:right w:val="single" w:sz="4" w:space="0" w:color="auto"/>
            </w:tcBorders>
            <w:shd w:val="clear" w:color="000000" w:fill="DDEBF7"/>
            <w:vAlign w:val="center"/>
            <w:hideMark/>
          </w:tcPr>
          <w:p w14:paraId="495D3ED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112.145,60 </w:t>
            </w:r>
          </w:p>
        </w:tc>
      </w:tr>
      <w:tr w:rsidR="009C240D" w:rsidRPr="009E27AE" w14:paraId="31112334"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5EE657C"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lastRenderedPageBreak/>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25B7EBB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1BDB732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CDD493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604E25E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AF543A4" w14:textId="77777777" w:rsidTr="009C240D">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980474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493B29E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7DC3B5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581B76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30A82D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1134" w:type="dxa"/>
            <w:tcBorders>
              <w:top w:val="nil"/>
              <w:left w:val="nil"/>
              <w:bottom w:val="single" w:sz="4" w:space="0" w:color="auto"/>
              <w:right w:val="single" w:sz="4" w:space="0" w:color="auto"/>
            </w:tcBorders>
            <w:shd w:val="clear" w:color="000000" w:fill="DDEBF7"/>
            <w:vAlign w:val="center"/>
            <w:hideMark/>
          </w:tcPr>
          <w:p w14:paraId="3EE72B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74,43 </w:t>
            </w:r>
          </w:p>
        </w:tc>
        <w:tc>
          <w:tcPr>
            <w:tcW w:w="1134" w:type="dxa"/>
            <w:tcBorders>
              <w:top w:val="nil"/>
              <w:left w:val="nil"/>
              <w:bottom w:val="single" w:sz="4" w:space="0" w:color="auto"/>
              <w:right w:val="single" w:sz="4" w:space="0" w:color="auto"/>
            </w:tcBorders>
            <w:shd w:val="clear" w:color="000000" w:fill="DDEBF7"/>
            <w:vAlign w:val="center"/>
            <w:hideMark/>
          </w:tcPr>
          <w:p w14:paraId="458ADA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31.260,60 </w:t>
            </w:r>
          </w:p>
        </w:tc>
      </w:tr>
      <w:tr w:rsidR="009C240D" w:rsidRPr="009E27AE" w14:paraId="39B8A47B" w14:textId="77777777" w:rsidTr="009C240D">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E30EE6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2635C6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78014686"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63FB852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432F25F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1134" w:type="dxa"/>
            <w:tcBorders>
              <w:top w:val="nil"/>
              <w:left w:val="nil"/>
              <w:bottom w:val="single" w:sz="4" w:space="0" w:color="auto"/>
              <w:right w:val="single" w:sz="4" w:space="0" w:color="auto"/>
            </w:tcBorders>
            <w:shd w:val="clear" w:color="000000" w:fill="DDEBF7"/>
            <w:vAlign w:val="center"/>
            <w:hideMark/>
          </w:tcPr>
          <w:p w14:paraId="02D072E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457,25 </w:t>
            </w:r>
          </w:p>
        </w:tc>
        <w:tc>
          <w:tcPr>
            <w:tcW w:w="1134" w:type="dxa"/>
            <w:tcBorders>
              <w:top w:val="nil"/>
              <w:left w:val="nil"/>
              <w:bottom w:val="single" w:sz="4" w:space="0" w:color="auto"/>
              <w:right w:val="single" w:sz="4" w:space="0" w:color="auto"/>
            </w:tcBorders>
            <w:shd w:val="clear" w:color="000000" w:fill="DDEBF7"/>
            <w:vAlign w:val="center"/>
            <w:hideMark/>
          </w:tcPr>
          <w:p w14:paraId="11D529F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38.409,00 </w:t>
            </w:r>
          </w:p>
        </w:tc>
      </w:tr>
      <w:tr w:rsidR="009C240D" w:rsidRPr="009E27AE" w14:paraId="720746B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7B8ADDCB"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196BB02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POR UM ANO</w:t>
            </w:r>
          </w:p>
        </w:tc>
        <w:tc>
          <w:tcPr>
            <w:tcW w:w="567" w:type="dxa"/>
            <w:tcBorders>
              <w:top w:val="nil"/>
              <w:left w:val="nil"/>
              <w:bottom w:val="single" w:sz="4" w:space="0" w:color="auto"/>
              <w:right w:val="single" w:sz="4" w:space="0" w:color="auto"/>
            </w:tcBorders>
            <w:shd w:val="clear" w:color="000000" w:fill="DDEBF7"/>
            <w:vAlign w:val="center"/>
            <w:hideMark/>
          </w:tcPr>
          <w:p w14:paraId="5351A84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7EB26D8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w:t>
            </w:r>
          </w:p>
        </w:tc>
        <w:tc>
          <w:tcPr>
            <w:tcW w:w="1134" w:type="dxa"/>
            <w:tcBorders>
              <w:top w:val="nil"/>
              <w:left w:val="nil"/>
              <w:bottom w:val="single" w:sz="4" w:space="0" w:color="auto"/>
              <w:right w:val="single" w:sz="4" w:space="0" w:color="auto"/>
            </w:tcBorders>
            <w:shd w:val="clear" w:color="000000" w:fill="DDEBF7"/>
            <w:vAlign w:val="center"/>
            <w:hideMark/>
          </w:tcPr>
          <w:p w14:paraId="1E20F94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1A1D83E" w14:textId="77777777" w:rsidTr="009C240D">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C31EB3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7</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4218C6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4B92D7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5B66AA7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0CA7019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7DF577B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74,43 </w:t>
            </w:r>
          </w:p>
        </w:tc>
        <w:tc>
          <w:tcPr>
            <w:tcW w:w="1134" w:type="dxa"/>
            <w:tcBorders>
              <w:top w:val="nil"/>
              <w:left w:val="nil"/>
              <w:bottom w:val="single" w:sz="4" w:space="0" w:color="auto"/>
              <w:right w:val="single" w:sz="4" w:space="0" w:color="auto"/>
            </w:tcBorders>
            <w:shd w:val="clear" w:color="000000" w:fill="DDEBF7"/>
            <w:vAlign w:val="center"/>
            <w:hideMark/>
          </w:tcPr>
          <w:p w14:paraId="4CFF85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26.794,80 </w:t>
            </w:r>
          </w:p>
        </w:tc>
      </w:tr>
      <w:tr w:rsidR="009C240D" w:rsidRPr="009E27AE" w14:paraId="48C42652" w14:textId="77777777" w:rsidTr="009C240D">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8F172E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21D2D4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603" w:type="dxa"/>
            <w:tcBorders>
              <w:top w:val="nil"/>
              <w:left w:val="nil"/>
              <w:bottom w:val="single" w:sz="4" w:space="0" w:color="auto"/>
              <w:right w:val="single" w:sz="4" w:space="0" w:color="auto"/>
            </w:tcBorders>
            <w:shd w:val="clear" w:color="000000" w:fill="DDEBF7"/>
            <w:vAlign w:val="center"/>
            <w:hideMark/>
          </w:tcPr>
          <w:p w14:paraId="304148D2"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53937D8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5C426FD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1134" w:type="dxa"/>
            <w:tcBorders>
              <w:top w:val="nil"/>
              <w:left w:val="nil"/>
              <w:bottom w:val="single" w:sz="4" w:space="0" w:color="auto"/>
              <w:right w:val="single" w:sz="4" w:space="0" w:color="auto"/>
            </w:tcBorders>
            <w:shd w:val="clear" w:color="000000" w:fill="DDEBF7"/>
            <w:vAlign w:val="center"/>
            <w:hideMark/>
          </w:tcPr>
          <w:p w14:paraId="7BC96A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477,50 </w:t>
            </w:r>
          </w:p>
        </w:tc>
        <w:tc>
          <w:tcPr>
            <w:tcW w:w="1134" w:type="dxa"/>
            <w:tcBorders>
              <w:top w:val="nil"/>
              <w:left w:val="nil"/>
              <w:bottom w:val="single" w:sz="4" w:space="0" w:color="auto"/>
              <w:right w:val="single" w:sz="4" w:space="0" w:color="auto"/>
            </w:tcBorders>
            <w:shd w:val="clear" w:color="000000" w:fill="DDEBF7"/>
            <w:vAlign w:val="center"/>
            <w:hideMark/>
          </w:tcPr>
          <w:p w14:paraId="79157F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34.380,00 </w:t>
            </w:r>
          </w:p>
        </w:tc>
      </w:tr>
      <w:tr w:rsidR="009C240D" w:rsidRPr="009E27AE" w14:paraId="7888D62D"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7FEE44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3390F7BA" w14:textId="77777777" w:rsidTr="009C240D">
        <w:trPr>
          <w:trHeight w:val="63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348D80BF"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15005BB2"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B7C7A5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16DC79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8F25A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3DA549A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9080DA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323EDB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9CA6C9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9</w:t>
            </w:r>
            <w:proofErr w:type="gramEnd"/>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B4CE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5553D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7EE0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1134" w:type="dxa"/>
            <w:tcBorders>
              <w:top w:val="nil"/>
              <w:left w:val="nil"/>
              <w:bottom w:val="single" w:sz="4" w:space="0" w:color="auto"/>
              <w:right w:val="single" w:sz="4" w:space="0" w:color="auto"/>
            </w:tcBorders>
            <w:shd w:val="clear" w:color="000000" w:fill="FFF2CC"/>
            <w:vAlign w:val="center"/>
            <w:hideMark/>
          </w:tcPr>
          <w:p w14:paraId="4676CC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411,84 </w:t>
            </w:r>
          </w:p>
        </w:tc>
        <w:tc>
          <w:tcPr>
            <w:tcW w:w="1134" w:type="dxa"/>
            <w:tcBorders>
              <w:top w:val="nil"/>
              <w:left w:val="nil"/>
              <w:bottom w:val="single" w:sz="4" w:space="0" w:color="auto"/>
              <w:right w:val="single" w:sz="4" w:space="0" w:color="auto"/>
            </w:tcBorders>
            <w:shd w:val="clear" w:color="000000" w:fill="FFF2CC"/>
            <w:vAlign w:val="center"/>
            <w:hideMark/>
          </w:tcPr>
          <w:p w14:paraId="568CD06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20.592,00 </w:t>
            </w:r>
          </w:p>
        </w:tc>
      </w:tr>
      <w:tr w:rsidR="009C240D" w:rsidRPr="009E27AE" w14:paraId="630A08C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46347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FB4C7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56671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60E513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6E4E38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126,42 </w:t>
            </w:r>
          </w:p>
        </w:tc>
        <w:tc>
          <w:tcPr>
            <w:tcW w:w="1134" w:type="dxa"/>
            <w:tcBorders>
              <w:top w:val="nil"/>
              <w:left w:val="nil"/>
              <w:bottom w:val="single" w:sz="4" w:space="0" w:color="auto"/>
              <w:right w:val="single" w:sz="4" w:space="0" w:color="auto"/>
            </w:tcBorders>
            <w:shd w:val="clear" w:color="000000" w:fill="FFF2CC"/>
            <w:vAlign w:val="center"/>
            <w:hideMark/>
          </w:tcPr>
          <w:p w14:paraId="49E4A1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1.264,20 </w:t>
            </w:r>
          </w:p>
        </w:tc>
      </w:tr>
      <w:tr w:rsidR="009C240D" w:rsidRPr="009E27AE" w14:paraId="5C6FD59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300C5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FAFBE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2C2D9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DD9B5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99D869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884,05 </w:t>
            </w:r>
          </w:p>
        </w:tc>
        <w:tc>
          <w:tcPr>
            <w:tcW w:w="1134" w:type="dxa"/>
            <w:tcBorders>
              <w:top w:val="nil"/>
              <w:left w:val="nil"/>
              <w:bottom w:val="single" w:sz="4" w:space="0" w:color="auto"/>
              <w:right w:val="single" w:sz="4" w:space="0" w:color="auto"/>
            </w:tcBorders>
            <w:shd w:val="clear" w:color="000000" w:fill="FFF2CC"/>
            <w:vAlign w:val="center"/>
            <w:hideMark/>
          </w:tcPr>
          <w:p w14:paraId="0B411F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7.072,40 </w:t>
            </w:r>
          </w:p>
        </w:tc>
      </w:tr>
      <w:tr w:rsidR="009C240D" w:rsidRPr="009E27AE" w14:paraId="756BA05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9621B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3C71F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02E0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E6A82D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72A0F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R$ 1.017,41 </w:t>
            </w:r>
          </w:p>
        </w:tc>
        <w:tc>
          <w:tcPr>
            <w:tcW w:w="1134" w:type="dxa"/>
            <w:tcBorders>
              <w:top w:val="nil"/>
              <w:left w:val="nil"/>
              <w:bottom w:val="single" w:sz="4" w:space="0" w:color="auto"/>
              <w:right w:val="single" w:sz="4" w:space="0" w:color="auto"/>
            </w:tcBorders>
            <w:shd w:val="clear" w:color="000000" w:fill="FFF2CC"/>
            <w:vAlign w:val="center"/>
            <w:hideMark/>
          </w:tcPr>
          <w:p w14:paraId="239DBD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4.069,64 </w:t>
            </w:r>
          </w:p>
        </w:tc>
      </w:tr>
      <w:tr w:rsidR="009C240D" w:rsidRPr="009E27AE" w14:paraId="0EF1995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F4633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68FBF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3A12FC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9B3189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6C3729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373,00 </w:t>
            </w:r>
          </w:p>
        </w:tc>
        <w:tc>
          <w:tcPr>
            <w:tcW w:w="1134" w:type="dxa"/>
            <w:tcBorders>
              <w:top w:val="nil"/>
              <w:left w:val="nil"/>
              <w:bottom w:val="single" w:sz="4" w:space="0" w:color="auto"/>
              <w:right w:val="single" w:sz="4" w:space="0" w:color="auto"/>
            </w:tcBorders>
            <w:shd w:val="clear" w:color="000000" w:fill="FFF2CC"/>
            <w:vAlign w:val="center"/>
            <w:hideMark/>
          </w:tcPr>
          <w:p w14:paraId="63109A0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746,00 </w:t>
            </w:r>
          </w:p>
        </w:tc>
      </w:tr>
      <w:tr w:rsidR="009C240D" w:rsidRPr="009E27AE" w14:paraId="020E171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9586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443EDC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D058A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B1DF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6AD373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556,00 </w:t>
            </w:r>
          </w:p>
        </w:tc>
        <w:tc>
          <w:tcPr>
            <w:tcW w:w="1134" w:type="dxa"/>
            <w:tcBorders>
              <w:top w:val="nil"/>
              <w:left w:val="nil"/>
              <w:bottom w:val="single" w:sz="4" w:space="0" w:color="auto"/>
              <w:right w:val="single" w:sz="4" w:space="0" w:color="auto"/>
            </w:tcBorders>
            <w:shd w:val="clear" w:color="000000" w:fill="FFF2CC"/>
            <w:vAlign w:val="center"/>
            <w:hideMark/>
          </w:tcPr>
          <w:p w14:paraId="4CFF87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5.560,00 </w:t>
            </w:r>
          </w:p>
        </w:tc>
      </w:tr>
      <w:tr w:rsidR="009C240D" w:rsidRPr="009E27AE" w14:paraId="23885F3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1999E1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D5270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EBAC1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AC53F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71EF1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164,70 </w:t>
            </w:r>
          </w:p>
        </w:tc>
        <w:tc>
          <w:tcPr>
            <w:tcW w:w="1134" w:type="dxa"/>
            <w:tcBorders>
              <w:top w:val="nil"/>
              <w:left w:val="nil"/>
              <w:bottom w:val="single" w:sz="4" w:space="0" w:color="auto"/>
              <w:right w:val="single" w:sz="4" w:space="0" w:color="auto"/>
            </w:tcBorders>
            <w:shd w:val="clear" w:color="000000" w:fill="FFF2CC"/>
            <w:vAlign w:val="center"/>
            <w:hideMark/>
          </w:tcPr>
          <w:p w14:paraId="492ECD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658,80 </w:t>
            </w:r>
          </w:p>
        </w:tc>
      </w:tr>
      <w:tr w:rsidR="009C240D" w:rsidRPr="009E27AE" w14:paraId="2CEDCEC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1B9AE4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B609A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40DB1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C58C66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4C0EE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237,19 </w:t>
            </w:r>
          </w:p>
        </w:tc>
        <w:tc>
          <w:tcPr>
            <w:tcW w:w="1134" w:type="dxa"/>
            <w:tcBorders>
              <w:top w:val="nil"/>
              <w:left w:val="nil"/>
              <w:bottom w:val="single" w:sz="4" w:space="0" w:color="auto"/>
              <w:right w:val="single" w:sz="4" w:space="0" w:color="auto"/>
            </w:tcBorders>
            <w:shd w:val="clear" w:color="000000" w:fill="FFF2CC"/>
            <w:vAlign w:val="center"/>
            <w:hideMark/>
          </w:tcPr>
          <w:p w14:paraId="187A752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948,76 </w:t>
            </w:r>
          </w:p>
        </w:tc>
      </w:tr>
      <w:tr w:rsidR="009C240D" w:rsidRPr="009E27AE" w14:paraId="7FFD217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22B8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w:t>
            </w:r>
            <w:r w:rsidRPr="009E27AE">
              <w:rPr>
                <w:rFonts w:ascii="Arial" w:hAnsi="Arial" w:cs="Arial"/>
                <w:color w:val="000000"/>
                <w:sz w:val="20"/>
                <w:szCs w:val="20"/>
              </w:rPr>
              <w:lastRenderedPageBreak/>
              <w:t>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10E062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20E203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2F5C97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A3F00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lastRenderedPageBreak/>
              <w:t xml:space="preserve">199,95 </w:t>
            </w:r>
          </w:p>
        </w:tc>
        <w:tc>
          <w:tcPr>
            <w:tcW w:w="1134" w:type="dxa"/>
            <w:tcBorders>
              <w:top w:val="nil"/>
              <w:left w:val="nil"/>
              <w:bottom w:val="single" w:sz="4" w:space="0" w:color="auto"/>
              <w:right w:val="single" w:sz="4" w:space="0" w:color="auto"/>
            </w:tcBorders>
            <w:shd w:val="clear" w:color="000000" w:fill="FFF2CC"/>
            <w:vAlign w:val="center"/>
            <w:hideMark/>
          </w:tcPr>
          <w:p w14:paraId="6E02E4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 R$           </w:t>
            </w:r>
            <w:r w:rsidRPr="009E27AE">
              <w:rPr>
                <w:rFonts w:ascii="Arial" w:hAnsi="Arial" w:cs="Arial"/>
                <w:color w:val="000000"/>
                <w:sz w:val="20"/>
                <w:szCs w:val="20"/>
              </w:rPr>
              <w:lastRenderedPageBreak/>
              <w:t xml:space="preserve">799,80 </w:t>
            </w:r>
          </w:p>
        </w:tc>
      </w:tr>
      <w:tr w:rsidR="009C240D" w:rsidRPr="009E27AE" w14:paraId="1AE3E5A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FA5ED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18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158B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9DC0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BDB95A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1134" w:type="dxa"/>
            <w:tcBorders>
              <w:top w:val="nil"/>
              <w:left w:val="nil"/>
              <w:bottom w:val="single" w:sz="4" w:space="0" w:color="auto"/>
              <w:right w:val="single" w:sz="4" w:space="0" w:color="auto"/>
            </w:tcBorders>
            <w:shd w:val="clear" w:color="000000" w:fill="FFF2CC"/>
            <w:vAlign w:val="center"/>
            <w:hideMark/>
          </w:tcPr>
          <w:p w14:paraId="5208A60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185,80 </w:t>
            </w:r>
          </w:p>
        </w:tc>
        <w:tc>
          <w:tcPr>
            <w:tcW w:w="1134" w:type="dxa"/>
            <w:tcBorders>
              <w:top w:val="nil"/>
              <w:left w:val="nil"/>
              <w:bottom w:val="single" w:sz="4" w:space="0" w:color="auto"/>
              <w:right w:val="single" w:sz="4" w:space="0" w:color="auto"/>
            </w:tcBorders>
            <w:shd w:val="clear" w:color="000000" w:fill="FFF2CC"/>
            <w:vAlign w:val="center"/>
            <w:hideMark/>
          </w:tcPr>
          <w:p w14:paraId="30D5F34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6.503,00 </w:t>
            </w:r>
          </w:p>
        </w:tc>
      </w:tr>
      <w:tr w:rsidR="009C240D" w:rsidRPr="009E27AE" w14:paraId="3364A11B"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3ED39B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ECBEE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608400D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320DB2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1134" w:type="dxa"/>
            <w:tcBorders>
              <w:top w:val="nil"/>
              <w:left w:val="nil"/>
              <w:bottom w:val="single" w:sz="4" w:space="0" w:color="auto"/>
              <w:right w:val="single" w:sz="4" w:space="0" w:color="auto"/>
            </w:tcBorders>
            <w:shd w:val="clear" w:color="000000" w:fill="FFF2CC"/>
            <w:vAlign w:val="center"/>
            <w:hideMark/>
          </w:tcPr>
          <w:p w14:paraId="5E85011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552,54 </w:t>
            </w:r>
          </w:p>
        </w:tc>
        <w:tc>
          <w:tcPr>
            <w:tcW w:w="1134" w:type="dxa"/>
            <w:tcBorders>
              <w:top w:val="nil"/>
              <w:left w:val="nil"/>
              <w:bottom w:val="single" w:sz="4" w:space="0" w:color="auto"/>
              <w:right w:val="single" w:sz="4" w:space="0" w:color="auto"/>
            </w:tcBorders>
            <w:shd w:val="clear" w:color="000000" w:fill="FFF2CC"/>
            <w:vAlign w:val="center"/>
            <w:hideMark/>
          </w:tcPr>
          <w:p w14:paraId="2F88EF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19.338,90 </w:t>
            </w:r>
          </w:p>
        </w:tc>
      </w:tr>
      <w:tr w:rsidR="009C240D" w:rsidRPr="009E27AE" w14:paraId="5030E850"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3685588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4A23D7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F1BB7F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756D8D7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6D90F6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9AA02F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F4D359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00E4E6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FE2B03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68E1B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54BECC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618,00 </w:t>
            </w:r>
          </w:p>
        </w:tc>
        <w:tc>
          <w:tcPr>
            <w:tcW w:w="1134" w:type="dxa"/>
            <w:tcBorders>
              <w:top w:val="nil"/>
              <w:left w:val="nil"/>
              <w:bottom w:val="single" w:sz="4" w:space="0" w:color="auto"/>
              <w:right w:val="single" w:sz="4" w:space="0" w:color="auto"/>
            </w:tcBorders>
            <w:shd w:val="clear" w:color="000000" w:fill="FFF2CC"/>
            <w:vAlign w:val="center"/>
            <w:hideMark/>
          </w:tcPr>
          <w:p w14:paraId="36CAB5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6.180,00 </w:t>
            </w:r>
          </w:p>
        </w:tc>
      </w:tr>
      <w:tr w:rsidR="009C240D" w:rsidRPr="009E27AE" w14:paraId="3697E79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A40EDF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7F5D8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D83447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FE57B3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61B5CB5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195,70 </w:t>
            </w:r>
          </w:p>
        </w:tc>
        <w:tc>
          <w:tcPr>
            <w:tcW w:w="1134" w:type="dxa"/>
            <w:tcBorders>
              <w:top w:val="nil"/>
              <w:left w:val="nil"/>
              <w:bottom w:val="single" w:sz="4" w:space="0" w:color="auto"/>
              <w:right w:val="single" w:sz="4" w:space="0" w:color="auto"/>
            </w:tcBorders>
            <w:shd w:val="clear" w:color="000000" w:fill="FFF2CC"/>
            <w:vAlign w:val="center"/>
            <w:hideMark/>
          </w:tcPr>
          <w:p w14:paraId="1646D6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1.957,00 </w:t>
            </w:r>
          </w:p>
        </w:tc>
      </w:tr>
      <w:tr w:rsidR="009C240D" w:rsidRPr="009E27AE" w14:paraId="2C492A1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C9C7EB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AB644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D60F7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F4EB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2E06F04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488,55 </w:t>
            </w:r>
          </w:p>
        </w:tc>
        <w:tc>
          <w:tcPr>
            <w:tcW w:w="1134" w:type="dxa"/>
            <w:tcBorders>
              <w:top w:val="nil"/>
              <w:left w:val="nil"/>
              <w:bottom w:val="single" w:sz="4" w:space="0" w:color="auto"/>
              <w:right w:val="single" w:sz="4" w:space="0" w:color="auto"/>
            </w:tcBorders>
            <w:shd w:val="clear" w:color="000000" w:fill="FFF2CC"/>
            <w:vAlign w:val="center"/>
            <w:hideMark/>
          </w:tcPr>
          <w:p w14:paraId="5B3C1D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4.885,50 </w:t>
            </w:r>
          </w:p>
        </w:tc>
      </w:tr>
      <w:tr w:rsidR="009C240D" w:rsidRPr="009E27AE" w14:paraId="0526F9D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DE0793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970A0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8694A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A6559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1D35D4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260,45 </w:t>
            </w:r>
          </w:p>
        </w:tc>
        <w:tc>
          <w:tcPr>
            <w:tcW w:w="1134" w:type="dxa"/>
            <w:tcBorders>
              <w:top w:val="nil"/>
              <w:left w:val="nil"/>
              <w:bottom w:val="single" w:sz="4" w:space="0" w:color="auto"/>
              <w:right w:val="single" w:sz="4" w:space="0" w:color="auto"/>
            </w:tcBorders>
            <w:shd w:val="clear" w:color="000000" w:fill="FFF2CC"/>
            <w:vAlign w:val="center"/>
            <w:hideMark/>
          </w:tcPr>
          <w:p w14:paraId="35186D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2.604,50 </w:t>
            </w:r>
          </w:p>
        </w:tc>
      </w:tr>
      <w:tr w:rsidR="009C240D" w:rsidRPr="009E27AE" w14:paraId="60DA33C9"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34BB48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5874F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E8BA8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C869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1134" w:type="dxa"/>
            <w:tcBorders>
              <w:top w:val="nil"/>
              <w:left w:val="nil"/>
              <w:bottom w:val="single" w:sz="4" w:space="0" w:color="auto"/>
              <w:right w:val="single" w:sz="4" w:space="0" w:color="auto"/>
            </w:tcBorders>
            <w:shd w:val="clear" w:color="000000" w:fill="FFF2CC"/>
            <w:vAlign w:val="center"/>
            <w:hideMark/>
          </w:tcPr>
          <w:p w14:paraId="398858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260,45 </w:t>
            </w:r>
          </w:p>
        </w:tc>
        <w:tc>
          <w:tcPr>
            <w:tcW w:w="1134" w:type="dxa"/>
            <w:tcBorders>
              <w:top w:val="nil"/>
              <w:left w:val="nil"/>
              <w:bottom w:val="single" w:sz="4" w:space="0" w:color="auto"/>
              <w:right w:val="single" w:sz="4" w:space="0" w:color="auto"/>
            </w:tcBorders>
            <w:shd w:val="clear" w:color="000000" w:fill="FFF2CC"/>
            <w:vAlign w:val="center"/>
            <w:hideMark/>
          </w:tcPr>
          <w:p w14:paraId="3EBC82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3.646,30 </w:t>
            </w:r>
          </w:p>
        </w:tc>
      </w:tr>
      <w:tr w:rsidR="009C240D" w:rsidRPr="009E27AE" w14:paraId="3194ADC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E019E8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2A97B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0A89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F58BDD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A774B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187,20 </w:t>
            </w:r>
          </w:p>
        </w:tc>
        <w:tc>
          <w:tcPr>
            <w:tcW w:w="1134" w:type="dxa"/>
            <w:tcBorders>
              <w:top w:val="nil"/>
              <w:left w:val="nil"/>
              <w:bottom w:val="single" w:sz="4" w:space="0" w:color="auto"/>
              <w:right w:val="single" w:sz="4" w:space="0" w:color="auto"/>
            </w:tcBorders>
            <w:shd w:val="clear" w:color="000000" w:fill="FFF2CC"/>
            <w:vAlign w:val="center"/>
            <w:hideMark/>
          </w:tcPr>
          <w:p w14:paraId="7D90A84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1.123,20 </w:t>
            </w:r>
          </w:p>
        </w:tc>
      </w:tr>
      <w:tr w:rsidR="009C240D" w:rsidRPr="009E27AE" w14:paraId="2745D08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FDC24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B68A85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90EBE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A8D3F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8D791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161,95 </w:t>
            </w:r>
          </w:p>
        </w:tc>
        <w:tc>
          <w:tcPr>
            <w:tcW w:w="1134" w:type="dxa"/>
            <w:tcBorders>
              <w:top w:val="nil"/>
              <w:left w:val="nil"/>
              <w:bottom w:val="single" w:sz="4" w:space="0" w:color="auto"/>
              <w:right w:val="single" w:sz="4" w:space="0" w:color="auto"/>
            </w:tcBorders>
            <w:shd w:val="clear" w:color="000000" w:fill="FFF2CC"/>
            <w:vAlign w:val="center"/>
            <w:hideMark/>
          </w:tcPr>
          <w:p w14:paraId="30EA4AD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323,90 </w:t>
            </w:r>
          </w:p>
        </w:tc>
      </w:tr>
      <w:tr w:rsidR="009C240D" w:rsidRPr="009E27AE" w14:paraId="33FE5DA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5CB9C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C4F199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95DF6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A8E7B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3CEE5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242,10 </w:t>
            </w:r>
          </w:p>
        </w:tc>
        <w:tc>
          <w:tcPr>
            <w:tcW w:w="1134" w:type="dxa"/>
            <w:tcBorders>
              <w:top w:val="nil"/>
              <w:left w:val="nil"/>
              <w:bottom w:val="single" w:sz="4" w:space="0" w:color="auto"/>
              <w:right w:val="single" w:sz="4" w:space="0" w:color="auto"/>
            </w:tcBorders>
            <w:shd w:val="clear" w:color="000000" w:fill="FFF2CC"/>
            <w:vAlign w:val="center"/>
            <w:hideMark/>
          </w:tcPr>
          <w:p w14:paraId="033F71D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484,20 </w:t>
            </w:r>
          </w:p>
        </w:tc>
      </w:tr>
      <w:tr w:rsidR="009C240D" w:rsidRPr="009E27AE" w14:paraId="75E76BF9" w14:textId="77777777" w:rsidTr="009C240D">
        <w:trPr>
          <w:trHeight w:val="69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405AC940"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0C02C30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A26137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31C668C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3AE168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68A3CF8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6F5E342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32F922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10008A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958E2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1EAE88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E7D57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134" w:type="dxa"/>
            <w:tcBorders>
              <w:top w:val="nil"/>
              <w:left w:val="nil"/>
              <w:bottom w:val="single" w:sz="4" w:space="0" w:color="auto"/>
              <w:right w:val="single" w:sz="4" w:space="0" w:color="auto"/>
            </w:tcBorders>
            <w:shd w:val="clear" w:color="000000" w:fill="FFF2CC"/>
            <w:vAlign w:val="center"/>
            <w:hideMark/>
          </w:tcPr>
          <w:p w14:paraId="37F42B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500,64 </w:t>
            </w:r>
          </w:p>
        </w:tc>
        <w:tc>
          <w:tcPr>
            <w:tcW w:w="1134" w:type="dxa"/>
            <w:tcBorders>
              <w:top w:val="nil"/>
              <w:left w:val="nil"/>
              <w:bottom w:val="single" w:sz="4" w:space="0" w:color="auto"/>
              <w:right w:val="single" w:sz="4" w:space="0" w:color="auto"/>
            </w:tcBorders>
            <w:shd w:val="clear" w:color="000000" w:fill="FFF2CC"/>
            <w:vAlign w:val="center"/>
            <w:hideMark/>
          </w:tcPr>
          <w:p w14:paraId="2D3CDE7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15.019,20 </w:t>
            </w:r>
          </w:p>
        </w:tc>
      </w:tr>
      <w:tr w:rsidR="009C240D" w:rsidRPr="009E27AE" w14:paraId="69FA3A36"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3061BD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C65BEE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6594A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A80A62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471EF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126,70 </w:t>
            </w:r>
          </w:p>
        </w:tc>
        <w:tc>
          <w:tcPr>
            <w:tcW w:w="1134" w:type="dxa"/>
            <w:tcBorders>
              <w:top w:val="nil"/>
              <w:left w:val="nil"/>
              <w:bottom w:val="single" w:sz="4" w:space="0" w:color="auto"/>
              <w:right w:val="single" w:sz="4" w:space="0" w:color="auto"/>
            </w:tcBorders>
            <w:shd w:val="clear" w:color="000000" w:fill="FFF2CC"/>
            <w:vAlign w:val="center"/>
            <w:hideMark/>
          </w:tcPr>
          <w:p w14:paraId="61FAB4E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633,50 </w:t>
            </w:r>
          </w:p>
        </w:tc>
      </w:tr>
      <w:tr w:rsidR="009C240D" w:rsidRPr="009E27AE" w14:paraId="4050BC1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F9809F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6C385E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5F5A1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36F68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69C655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R$ 1.018,50 </w:t>
            </w:r>
          </w:p>
        </w:tc>
        <w:tc>
          <w:tcPr>
            <w:tcW w:w="1134" w:type="dxa"/>
            <w:tcBorders>
              <w:top w:val="nil"/>
              <w:left w:val="nil"/>
              <w:bottom w:val="single" w:sz="4" w:space="0" w:color="auto"/>
              <w:right w:val="single" w:sz="4" w:space="0" w:color="auto"/>
            </w:tcBorders>
            <w:shd w:val="clear" w:color="000000" w:fill="FFF2CC"/>
            <w:vAlign w:val="center"/>
            <w:hideMark/>
          </w:tcPr>
          <w:p w14:paraId="08E7D12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4.074,00 </w:t>
            </w:r>
          </w:p>
        </w:tc>
      </w:tr>
      <w:tr w:rsidR="009C240D" w:rsidRPr="009E27AE" w14:paraId="17558D8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44D55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CEC1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7DEFA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035C41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9B0E8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R$ 1.284,20 </w:t>
            </w:r>
          </w:p>
        </w:tc>
        <w:tc>
          <w:tcPr>
            <w:tcW w:w="1134" w:type="dxa"/>
            <w:tcBorders>
              <w:top w:val="nil"/>
              <w:left w:val="nil"/>
              <w:bottom w:val="single" w:sz="4" w:space="0" w:color="auto"/>
              <w:right w:val="single" w:sz="4" w:space="0" w:color="auto"/>
            </w:tcBorders>
            <w:shd w:val="clear" w:color="000000" w:fill="FFF2CC"/>
            <w:vAlign w:val="center"/>
            <w:hideMark/>
          </w:tcPr>
          <w:p w14:paraId="42DF9B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3.852,60 </w:t>
            </w:r>
          </w:p>
        </w:tc>
      </w:tr>
      <w:tr w:rsidR="009C240D" w:rsidRPr="009E27AE" w14:paraId="57EE0EA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2227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15784A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58834A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5A04C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97518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418,20 </w:t>
            </w:r>
          </w:p>
        </w:tc>
        <w:tc>
          <w:tcPr>
            <w:tcW w:w="1134" w:type="dxa"/>
            <w:tcBorders>
              <w:top w:val="nil"/>
              <w:left w:val="nil"/>
              <w:bottom w:val="single" w:sz="4" w:space="0" w:color="auto"/>
              <w:right w:val="single" w:sz="4" w:space="0" w:color="auto"/>
            </w:tcBorders>
            <w:shd w:val="clear" w:color="000000" w:fill="FFF2CC"/>
            <w:vAlign w:val="center"/>
            <w:hideMark/>
          </w:tcPr>
          <w:p w14:paraId="4C2F91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836,40 </w:t>
            </w:r>
          </w:p>
        </w:tc>
      </w:tr>
      <w:tr w:rsidR="009C240D" w:rsidRPr="009E27AE" w14:paraId="06E312E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2B502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51F36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98830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8A62B9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9E243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622,49 </w:t>
            </w:r>
          </w:p>
        </w:tc>
        <w:tc>
          <w:tcPr>
            <w:tcW w:w="1134" w:type="dxa"/>
            <w:tcBorders>
              <w:top w:val="nil"/>
              <w:left w:val="nil"/>
              <w:bottom w:val="single" w:sz="4" w:space="0" w:color="auto"/>
              <w:right w:val="single" w:sz="4" w:space="0" w:color="auto"/>
            </w:tcBorders>
            <w:shd w:val="clear" w:color="000000" w:fill="FFF2CC"/>
            <w:vAlign w:val="center"/>
            <w:hideMark/>
          </w:tcPr>
          <w:p w14:paraId="083225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3.112,45 </w:t>
            </w:r>
          </w:p>
        </w:tc>
      </w:tr>
      <w:tr w:rsidR="009C240D" w:rsidRPr="009E27AE" w14:paraId="4C8E328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58372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3489E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402AFD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20B01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F10F65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200,36 </w:t>
            </w:r>
          </w:p>
        </w:tc>
        <w:tc>
          <w:tcPr>
            <w:tcW w:w="1134" w:type="dxa"/>
            <w:tcBorders>
              <w:top w:val="nil"/>
              <w:left w:val="nil"/>
              <w:bottom w:val="single" w:sz="4" w:space="0" w:color="auto"/>
              <w:right w:val="single" w:sz="4" w:space="0" w:color="auto"/>
            </w:tcBorders>
            <w:shd w:val="clear" w:color="000000" w:fill="FFF2CC"/>
            <w:vAlign w:val="center"/>
            <w:hideMark/>
          </w:tcPr>
          <w:p w14:paraId="58C65A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601,08 </w:t>
            </w:r>
          </w:p>
        </w:tc>
      </w:tr>
      <w:tr w:rsidR="009C240D" w:rsidRPr="009E27AE" w14:paraId="3B2B760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635B0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4B752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7D59AE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8A408C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7F270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265,78 </w:t>
            </w:r>
          </w:p>
        </w:tc>
        <w:tc>
          <w:tcPr>
            <w:tcW w:w="1134" w:type="dxa"/>
            <w:tcBorders>
              <w:top w:val="nil"/>
              <w:left w:val="nil"/>
              <w:bottom w:val="single" w:sz="4" w:space="0" w:color="auto"/>
              <w:right w:val="single" w:sz="4" w:space="0" w:color="auto"/>
            </w:tcBorders>
            <w:shd w:val="clear" w:color="000000" w:fill="FFF2CC"/>
            <w:vAlign w:val="center"/>
            <w:hideMark/>
          </w:tcPr>
          <w:p w14:paraId="3AD291A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531,56 </w:t>
            </w:r>
          </w:p>
        </w:tc>
      </w:tr>
      <w:tr w:rsidR="009C240D" w:rsidRPr="009E27AE" w14:paraId="2DACA58E"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D5B149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A3224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0B5B45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D3A5E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39048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209,80 </w:t>
            </w:r>
          </w:p>
        </w:tc>
        <w:tc>
          <w:tcPr>
            <w:tcW w:w="1134" w:type="dxa"/>
            <w:tcBorders>
              <w:top w:val="nil"/>
              <w:left w:val="nil"/>
              <w:bottom w:val="single" w:sz="4" w:space="0" w:color="auto"/>
              <w:right w:val="single" w:sz="4" w:space="0" w:color="auto"/>
            </w:tcBorders>
            <w:shd w:val="clear" w:color="000000" w:fill="FFF2CC"/>
            <w:vAlign w:val="center"/>
            <w:hideMark/>
          </w:tcPr>
          <w:p w14:paraId="714CE2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419,60 </w:t>
            </w:r>
          </w:p>
        </w:tc>
      </w:tr>
      <w:tr w:rsidR="009C240D" w:rsidRPr="009E27AE" w14:paraId="2801124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358017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37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23E0E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1BF022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C2F1F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7CC9F3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188,60 </w:t>
            </w:r>
          </w:p>
        </w:tc>
        <w:tc>
          <w:tcPr>
            <w:tcW w:w="1134" w:type="dxa"/>
            <w:tcBorders>
              <w:top w:val="nil"/>
              <w:left w:val="nil"/>
              <w:bottom w:val="single" w:sz="4" w:space="0" w:color="auto"/>
              <w:right w:val="single" w:sz="4" w:space="0" w:color="auto"/>
            </w:tcBorders>
            <w:shd w:val="clear" w:color="000000" w:fill="FFF2CC"/>
            <w:vAlign w:val="center"/>
            <w:hideMark/>
          </w:tcPr>
          <w:p w14:paraId="6A8268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4.715,00 </w:t>
            </w:r>
          </w:p>
        </w:tc>
      </w:tr>
      <w:tr w:rsidR="009C240D" w:rsidRPr="009E27AE" w14:paraId="636171F7" w14:textId="77777777" w:rsidTr="009C240D">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C2661F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78921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62D598D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754419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134" w:type="dxa"/>
            <w:tcBorders>
              <w:top w:val="nil"/>
              <w:left w:val="nil"/>
              <w:bottom w:val="single" w:sz="4" w:space="0" w:color="auto"/>
              <w:right w:val="single" w:sz="4" w:space="0" w:color="auto"/>
            </w:tcBorders>
            <w:shd w:val="clear" w:color="000000" w:fill="FFF2CC"/>
            <w:vAlign w:val="center"/>
            <w:hideMark/>
          </w:tcPr>
          <w:p w14:paraId="366562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670,89 </w:t>
            </w:r>
          </w:p>
        </w:tc>
        <w:tc>
          <w:tcPr>
            <w:tcW w:w="1134" w:type="dxa"/>
            <w:tcBorders>
              <w:top w:val="nil"/>
              <w:left w:val="nil"/>
              <w:bottom w:val="single" w:sz="4" w:space="0" w:color="auto"/>
              <w:right w:val="single" w:sz="4" w:space="0" w:color="auto"/>
            </w:tcBorders>
            <w:shd w:val="clear" w:color="000000" w:fill="FFF2CC"/>
            <w:vAlign w:val="center"/>
            <w:hideMark/>
          </w:tcPr>
          <w:p w14:paraId="6A8DF7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16.772,25 </w:t>
            </w:r>
          </w:p>
        </w:tc>
      </w:tr>
      <w:tr w:rsidR="009C240D" w:rsidRPr="009E27AE" w14:paraId="2E773298"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C5DFD7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CD114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FDBFF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00B9D38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73F58EE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168FC2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DCC2F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9305E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F9662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74C14F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CCE431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888,45 </w:t>
            </w:r>
          </w:p>
        </w:tc>
        <w:tc>
          <w:tcPr>
            <w:tcW w:w="1134" w:type="dxa"/>
            <w:tcBorders>
              <w:top w:val="nil"/>
              <w:left w:val="nil"/>
              <w:bottom w:val="single" w:sz="4" w:space="0" w:color="auto"/>
              <w:right w:val="single" w:sz="4" w:space="0" w:color="auto"/>
            </w:tcBorders>
            <w:shd w:val="clear" w:color="000000" w:fill="FFF2CC"/>
            <w:vAlign w:val="center"/>
            <w:hideMark/>
          </w:tcPr>
          <w:p w14:paraId="3FF0BBF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4.442,25 </w:t>
            </w:r>
          </w:p>
        </w:tc>
      </w:tr>
      <w:tr w:rsidR="009C240D" w:rsidRPr="009E27AE" w14:paraId="7CF879A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39F42B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CE02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D41C0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71F31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48691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187,48 </w:t>
            </w:r>
          </w:p>
        </w:tc>
        <w:tc>
          <w:tcPr>
            <w:tcW w:w="1134" w:type="dxa"/>
            <w:tcBorders>
              <w:top w:val="nil"/>
              <w:left w:val="nil"/>
              <w:bottom w:val="single" w:sz="4" w:space="0" w:color="auto"/>
              <w:right w:val="single" w:sz="4" w:space="0" w:color="auto"/>
            </w:tcBorders>
            <w:shd w:val="clear" w:color="000000" w:fill="FFF2CC"/>
            <w:vAlign w:val="center"/>
            <w:hideMark/>
          </w:tcPr>
          <w:p w14:paraId="797AF4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937,40 </w:t>
            </w:r>
          </w:p>
        </w:tc>
      </w:tr>
      <w:tr w:rsidR="009C240D" w:rsidRPr="009E27AE" w14:paraId="58E2D194"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361315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2AE15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8122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40CAE4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5867AE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488,55 </w:t>
            </w:r>
          </w:p>
        </w:tc>
        <w:tc>
          <w:tcPr>
            <w:tcW w:w="1134" w:type="dxa"/>
            <w:tcBorders>
              <w:top w:val="nil"/>
              <w:left w:val="nil"/>
              <w:bottom w:val="single" w:sz="4" w:space="0" w:color="auto"/>
              <w:right w:val="single" w:sz="4" w:space="0" w:color="auto"/>
            </w:tcBorders>
            <w:shd w:val="clear" w:color="000000" w:fill="FFF2CC"/>
            <w:vAlign w:val="center"/>
            <w:hideMark/>
          </w:tcPr>
          <w:p w14:paraId="3326219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2.931,30 </w:t>
            </w:r>
          </w:p>
        </w:tc>
      </w:tr>
      <w:tr w:rsidR="009C240D" w:rsidRPr="009E27AE" w14:paraId="26C8627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8EF8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7CEEA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7F510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F8883F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33B11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292,80 </w:t>
            </w:r>
          </w:p>
        </w:tc>
        <w:tc>
          <w:tcPr>
            <w:tcW w:w="1134" w:type="dxa"/>
            <w:tcBorders>
              <w:top w:val="nil"/>
              <w:left w:val="nil"/>
              <w:bottom w:val="single" w:sz="4" w:space="0" w:color="auto"/>
              <w:right w:val="single" w:sz="4" w:space="0" w:color="auto"/>
            </w:tcBorders>
            <w:shd w:val="clear" w:color="000000" w:fill="FFF2CC"/>
            <w:vAlign w:val="center"/>
            <w:hideMark/>
          </w:tcPr>
          <w:p w14:paraId="4C10423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1.756,80 </w:t>
            </w:r>
          </w:p>
        </w:tc>
      </w:tr>
      <w:tr w:rsidR="009C240D" w:rsidRPr="009E27AE" w14:paraId="0B4988D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7725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5E9AC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08F8A4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B99D9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7</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4DE85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251,85 </w:t>
            </w:r>
          </w:p>
        </w:tc>
        <w:tc>
          <w:tcPr>
            <w:tcW w:w="1134" w:type="dxa"/>
            <w:tcBorders>
              <w:top w:val="nil"/>
              <w:left w:val="nil"/>
              <w:bottom w:val="single" w:sz="4" w:space="0" w:color="auto"/>
              <w:right w:val="single" w:sz="4" w:space="0" w:color="auto"/>
            </w:tcBorders>
            <w:shd w:val="clear" w:color="000000" w:fill="FFF2CC"/>
            <w:vAlign w:val="center"/>
            <w:hideMark/>
          </w:tcPr>
          <w:p w14:paraId="67AA4C9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1.762,95 </w:t>
            </w:r>
          </w:p>
        </w:tc>
      </w:tr>
      <w:tr w:rsidR="009C240D" w:rsidRPr="009E27AE" w14:paraId="3E31B9E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12576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DAEC01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0CE1E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D42BB0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40CBA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186,36 </w:t>
            </w:r>
          </w:p>
        </w:tc>
        <w:tc>
          <w:tcPr>
            <w:tcW w:w="1134" w:type="dxa"/>
            <w:tcBorders>
              <w:top w:val="nil"/>
              <w:left w:val="nil"/>
              <w:bottom w:val="single" w:sz="4" w:space="0" w:color="auto"/>
              <w:right w:val="single" w:sz="4" w:space="0" w:color="auto"/>
            </w:tcBorders>
            <w:shd w:val="clear" w:color="000000" w:fill="FFF2CC"/>
            <w:vAlign w:val="center"/>
            <w:hideMark/>
          </w:tcPr>
          <w:p w14:paraId="07540A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559,08 </w:t>
            </w:r>
          </w:p>
        </w:tc>
      </w:tr>
      <w:tr w:rsidR="009C240D" w:rsidRPr="009E27AE" w14:paraId="4488196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4B558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C0F91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53143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A3AB74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995F4F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156,15 </w:t>
            </w:r>
          </w:p>
        </w:tc>
        <w:tc>
          <w:tcPr>
            <w:tcW w:w="1134" w:type="dxa"/>
            <w:tcBorders>
              <w:top w:val="nil"/>
              <w:left w:val="nil"/>
              <w:bottom w:val="single" w:sz="4" w:space="0" w:color="auto"/>
              <w:right w:val="single" w:sz="4" w:space="0" w:color="auto"/>
            </w:tcBorders>
            <w:shd w:val="clear" w:color="000000" w:fill="FFF2CC"/>
            <w:vAlign w:val="center"/>
            <w:hideMark/>
          </w:tcPr>
          <w:p w14:paraId="78E356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156,15 </w:t>
            </w:r>
          </w:p>
        </w:tc>
      </w:tr>
      <w:tr w:rsidR="009C240D" w:rsidRPr="009E27AE" w14:paraId="655CC8A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444C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443FE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4534C9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AAD287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FF777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228,10 </w:t>
            </w:r>
          </w:p>
        </w:tc>
        <w:tc>
          <w:tcPr>
            <w:tcW w:w="1134" w:type="dxa"/>
            <w:tcBorders>
              <w:top w:val="nil"/>
              <w:left w:val="nil"/>
              <w:bottom w:val="single" w:sz="4" w:space="0" w:color="auto"/>
              <w:right w:val="single" w:sz="4" w:space="0" w:color="auto"/>
            </w:tcBorders>
            <w:shd w:val="clear" w:color="000000" w:fill="FFF2CC"/>
            <w:vAlign w:val="center"/>
            <w:hideMark/>
          </w:tcPr>
          <w:p w14:paraId="03AED63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228,10 </w:t>
            </w:r>
          </w:p>
        </w:tc>
      </w:tr>
      <w:tr w:rsidR="009C240D" w:rsidRPr="009E27AE" w14:paraId="46D9AC00" w14:textId="77777777" w:rsidTr="009C240D">
        <w:trPr>
          <w:trHeight w:val="64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3389C1B9"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628744DB"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7A8550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7FD24C3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1C220E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F746EB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0C862E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EE3054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A6978F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51D1A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E3CE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A7F7D9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680285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825,00 </w:t>
            </w:r>
          </w:p>
        </w:tc>
        <w:tc>
          <w:tcPr>
            <w:tcW w:w="1134" w:type="dxa"/>
            <w:tcBorders>
              <w:top w:val="nil"/>
              <w:left w:val="nil"/>
              <w:bottom w:val="single" w:sz="4" w:space="0" w:color="auto"/>
              <w:right w:val="single" w:sz="4" w:space="0" w:color="auto"/>
            </w:tcBorders>
            <w:shd w:val="clear" w:color="000000" w:fill="FFF2CC"/>
            <w:vAlign w:val="center"/>
            <w:hideMark/>
          </w:tcPr>
          <w:p w14:paraId="43CF9D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12.375,00 </w:t>
            </w:r>
          </w:p>
        </w:tc>
      </w:tr>
      <w:tr w:rsidR="009C240D" w:rsidRPr="009E27AE" w14:paraId="0AF0583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4D14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616ACC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EF848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BBB29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CBE2C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167,50 </w:t>
            </w:r>
          </w:p>
        </w:tc>
        <w:tc>
          <w:tcPr>
            <w:tcW w:w="1134" w:type="dxa"/>
            <w:tcBorders>
              <w:top w:val="nil"/>
              <w:left w:val="nil"/>
              <w:bottom w:val="single" w:sz="4" w:space="0" w:color="auto"/>
              <w:right w:val="single" w:sz="4" w:space="0" w:color="auto"/>
            </w:tcBorders>
            <w:shd w:val="clear" w:color="000000" w:fill="FFF2CC"/>
            <w:vAlign w:val="center"/>
            <w:hideMark/>
          </w:tcPr>
          <w:p w14:paraId="66CABE3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335,00 </w:t>
            </w:r>
          </w:p>
        </w:tc>
      </w:tr>
      <w:tr w:rsidR="009C240D" w:rsidRPr="009E27AE" w14:paraId="4C89A0B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1740E3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52399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77EEA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90B819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977608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R$ 1.934,10 </w:t>
            </w:r>
          </w:p>
        </w:tc>
        <w:tc>
          <w:tcPr>
            <w:tcW w:w="1134" w:type="dxa"/>
            <w:tcBorders>
              <w:top w:val="nil"/>
              <w:left w:val="nil"/>
              <w:bottom w:val="single" w:sz="4" w:space="0" w:color="auto"/>
              <w:right w:val="single" w:sz="4" w:space="0" w:color="auto"/>
            </w:tcBorders>
            <w:shd w:val="clear" w:color="000000" w:fill="FFF2CC"/>
            <w:vAlign w:val="center"/>
            <w:hideMark/>
          </w:tcPr>
          <w:p w14:paraId="33BF4A1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3.868,20 </w:t>
            </w:r>
          </w:p>
        </w:tc>
      </w:tr>
      <w:tr w:rsidR="009C240D" w:rsidRPr="009E27AE" w14:paraId="4CEC16B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6E7FA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C6ECA9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5DB3C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C5CAD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90401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R$ 2.700,45 </w:t>
            </w:r>
          </w:p>
        </w:tc>
        <w:tc>
          <w:tcPr>
            <w:tcW w:w="1134" w:type="dxa"/>
            <w:tcBorders>
              <w:top w:val="nil"/>
              <w:left w:val="nil"/>
              <w:bottom w:val="single" w:sz="4" w:space="0" w:color="auto"/>
              <w:right w:val="single" w:sz="4" w:space="0" w:color="auto"/>
            </w:tcBorders>
            <w:shd w:val="clear" w:color="000000" w:fill="FFF2CC"/>
            <w:vAlign w:val="center"/>
            <w:hideMark/>
          </w:tcPr>
          <w:p w14:paraId="09CB078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2.700,45 </w:t>
            </w:r>
          </w:p>
        </w:tc>
      </w:tr>
      <w:tr w:rsidR="009C240D" w:rsidRPr="009E27AE" w14:paraId="74923AB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2F3F9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7A6918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C2947B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6B25F9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40967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671,45 </w:t>
            </w:r>
          </w:p>
        </w:tc>
        <w:tc>
          <w:tcPr>
            <w:tcW w:w="1134" w:type="dxa"/>
            <w:tcBorders>
              <w:top w:val="nil"/>
              <w:left w:val="nil"/>
              <w:bottom w:val="single" w:sz="4" w:space="0" w:color="auto"/>
              <w:right w:val="single" w:sz="4" w:space="0" w:color="auto"/>
            </w:tcBorders>
            <w:shd w:val="clear" w:color="000000" w:fill="FFF2CC"/>
            <w:vAlign w:val="center"/>
            <w:hideMark/>
          </w:tcPr>
          <w:p w14:paraId="47D5EA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671,45 </w:t>
            </w:r>
          </w:p>
        </w:tc>
      </w:tr>
      <w:tr w:rsidR="009C240D" w:rsidRPr="009E27AE" w14:paraId="7F2A3BD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E469B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DB91B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162CA4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F7391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856411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837,62 </w:t>
            </w:r>
          </w:p>
        </w:tc>
        <w:tc>
          <w:tcPr>
            <w:tcW w:w="1134" w:type="dxa"/>
            <w:tcBorders>
              <w:top w:val="nil"/>
              <w:left w:val="nil"/>
              <w:bottom w:val="single" w:sz="4" w:space="0" w:color="auto"/>
              <w:right w:val="single" w:sz="4" w:space="0" w:color="auto"/>
            </w:tcBorders>
            <w:shd w:val="clear" w:color="000000" w:fill="FFF2CC"/>
            <w:vAlign w:val="center"/>
            <w:hideMark/>
          </w:tcPr>
          <w:p w14:paraId="000C9E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1.675,24 </w:t>
            </w:r>
          </w:p>
        </w:tc>
      </w:tr>
      <w:tr w:rsidR="009C240D" w:rsidRPr="009E27AE" w14:paraId="31F2BF7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478E8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E3411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EA2BF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4A5BBE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52539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261,39 </w:t>
            </w:r>
          </w:p>
        </w:tc>
        <w:tc>
          <w:tcPr>
            <w:tcW w:w="1134" w:type="dxa"/>
            <w:tcBorders>
              <w:top w:val="nil"/>
              <w:left w:val="nil"/>
              <w:bottom w:val="single" w:sz="4" w:space="0" w:color="auto"/>
              <w:right w:val="single" w:sz="4" w:space="0" w:color="auto"/>
            </w:tcBorders>
            <w:shd w:val="clear" w:color="000000" w:fill="FFF2CC"/>
            <w:vAlign w:val="center"/>
            <w:hideMark/>
          </w:tcPr>
          <w:p w14:paraId="70095A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261,39 </w:t>
            </w:r>
          </w:p>
        </w:tc>
      </w:tr>
      <w:tr w:rsidR="009C240D" w:rsidRPr="009E27AE" w14:paraId="005A931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A92D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D3025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29EA2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208A39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078FE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670,05 </w:t>
            </w:r>
          </w:p>
        </w:tc>
        <w:tc>
          <w:tcPr>
            <w:tcW w:w="1134" w:type="dxa"/>
            <w:tcBorders>
              <w:top w:val="nil"/>
              <w:left w:val="nil"/>
              <w:bottom w:val="single" w:sz="4" w:space="0" w:color="auto"/>
              <w:right w:val="single" w:sz="4" w:space="0" w:color="auto"/>
            </w:tcBorders>
            <w:shd w:val="clear" w:color="000000" w:fill="FFF2CC"/>
            <w:vAlign w:val="center"/>
            <w:hideMark/>
          </w:tcPr>
          <w:p w14:paraId="4CD0C6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670,05 </w:t>
            </w:r>
          </w:p>
        </w:tc>
      </w:tr>
      <w:tr w:rsidR="009C240D" w:rsidRPr="009E27AE" w14:paraId="3C544DF5"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CA3E6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2C926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9D8C0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B58CB7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8833F1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521,70 </w:t>
            </w:r>
          </w:p>
        </w:tc>
        <w:tc>
          <w:tcPr>
            <w:tcW w:w="1134" w:type="dxa"/>
            <w:tcBorders>
              <w:top w:val="nil"/>
              <w:left w:val="nil"/>
              <w:bottom w:val="single" w:sz="4" w:space="0" w:color="auto"/>
              <w:right w:val="single" w:sz="4" w:space="0" w:color="auto"/>
            </w:tcBorders>
            <w:shd w:val="clear" w:color="000000" w:fill="FFF2CC"/>
            <w:vAlign w:val="center"/>
            <w:hideMark/>
          </w:tcPr>
          <w:p w14:paraId="4E1951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521,70 </w:t>
            </w:r>
          </w:p>
        </w:tc>
      </w:tr>
      <w:tr w:rsidR="009C240D" w:rsidRPr="009E27AE" w14:paraId="7EE539D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3F87A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w:t>
            </w:r>
            <w:r w:rsidRPr="009E27AE">
              <w:rPr>
                <w:rFonts w:ascii="Arial" w:hAnsi="Arial" w:cs="Arial"/>
                <w:color w:val="000000"/>
                <w:sz w:val="20"/>
                <w:szCs w:val="20"/>
              </w:rPr>
              <w:lastRenderedPageBreak/>
              <w:t>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54498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DESINSTALAÇÃO DE EQUIPAMENTO (COM FORNECIMENTO DE </w:t>
            </w:r>
            <w:r w:rsidRPr="009E27AE">
              <w:rPr>
                <w:rFonts w:ascii="Arial" w:hAnsi="Arial" w:cs="Arial"/>
                <w:color w:val="000000"/>
                <w:sz w:val="20"/>
                <w:szCs w:val="20"/>
              </w:rPr>
              <w:lastRenderedPageBreak/>
              <w:t>PEÇA/MATERIAL)</w:t>
            </w:r>
          </w:p>
        </w:tc>
        <w:tc>
          <w:tcPr>
            <w:tcW w:w="567" w:type="dxa"/>
            <w:tcBorders>
              <w:top w:val="nil"/>
              <w:left w:val="nil"/>
              <w:bottom w:val="single" w:sz="4" w:space="0" w:color="auto"/>
              <w:right w:val="single" w:sz="4" w:space="0" w:color="auto"/>
            </w:tcBorders>
            <w:shd w:val="clear" w:color="000000" w:fill="FFF2CC"/>
            <w:vAlign w:val="center"/>
            <w:hideMark/>
          </w:tcPr>
          <w:p w14:paraId="13AA40A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w:t>
            </w:r>
          </w:p>
        </w:tc>
        <w:tc>
          <w:tcPr>
            <w:tcW w:w="567" w:type="dxa"/>
            <w:tcBorders>
              <w:top w:val="nil"/>
              <w:left w:val="nil"/>
              <w:bottom w:val="single" w:sz="4" w:space="0" w:color="auto"/>
              <w:right w:val="single" w:sz="4" w:space="0" w:color="auto"/>
            </w:tcBorders>
            <w:shd w:val="clear" w:color="000000" w:fill="FFF2CC"/>
            <w:vAlign w:val="center"/>
            <w:hideMark/>
          </w:tcPr>
          <w:p w14:paraId="057E96F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4715A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lastRenderedPageBreak/>
              <w:t xml:space="preserve">207,00 </w:t>
            </w:r>
          </w:p>
        </w:tc>
        <w:tc>
          <w:tcPr>
            <w:tcW w:w="1134" w:type="dxa"/>
            <w:tcBorders>
              <w:top w:val="nil"/>
              <w:left w:val="nil"/>
              <w:bottom w:val="single" w:sz="4" w:space="0" w:color="auto"/>
              <w:right w:val="single" w:sz="4" w:space="0" w:color="auto"/>
            </w:tcBorders>
            <w:shd w:val="clear" w:color="000000" w:fill="FFF2CC"/>
            <w:vAlign w:val="center"/>
            <w:hideMark/>
          </w:tcPr>
          <w:p w14:paraId="6BA39D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 R$        </w:t>
            </w:r>
            <w:r w:rsidRPr="009E27AE">
              <w:rPr>
                <w:rFonts w:ascii="Arial" w:hAnsi="Arial" w:cs="Arial"/>
                <w:color w:val="000000"/>
                <w:sz w:val="20"/>
                <w:szCs w:val="20"/>
              </w:rPr>
              <w:lastRenderedPageBreak/>
              <w:t xml:space="preserve">1.242,00 </w:t>
            </w:r>
          </w:p>
        </w:tc>
      </w:tr>
      <w:tr w:rsidR="009C240D" w:rsidRPr="009E27AE" w14:paraId="28F6F1DD" w14:textId="77777777" w:rsidTr="009C240D">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E98D5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57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2CE0AD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4261993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540312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AAA219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R$ 1.207,80 </w:t>
            </w:r>
          </w:p>
        </w:tc>
        <w:tc>
          <w:tcPr>
            <w:tcW w:w="1134" w:type="dxa"/>
            <w:tcBorders>
              <w:top w:val="nil"/>
              <w:left w:val="nil"/>
              <w:bottom w:val="single" w:sz="4" w:space="0" w:color="auto"/>
              <w:right w:val="single" w:sz="4" w:space="0" w:color="auto"/>
            </w:tcBorders>
            <w:shd w:val="clear" w:color="000000" w:fill="FFF2CC"/>
            <w:vAlign w:val="center"/>
            <w:hideMark/>
          </w:tcPr>
          <w:p w14:paraId="6BD6C2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7.246,80 </w:t>
            </w:r>
          </w:p>
        </w:tc>
      </w:tr>
      <w:tr w:rsidR="009C240D" w:rsidRPr="009E27AE" w14:paraId="6B17F9D9"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4A979B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14B001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F47D39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18E366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07C9FDB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85A734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1D8F0E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9E4C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5F4EC2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1456E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757BC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955,47 </w:t>
            </w:r>
          </w:p>
        </w:tc>
        <w:tc>
          <w:tcPr>
            <w:tcW w:w="1134" w:type="dxa"/>
            <w:tcBorders>
              <w:top w:val="nil"/>
              <w:left w:val="nil"/>
              <w:bottom w:val="single" w:sz="4" w:space="0" w:color="auto"/>
              <w:right w:val="single" w:sz="4" w:space="0" w:color="auto"/>
            </w:tcBorders>
            <w:shd w:val="clear" w:color="000000" w:fill="FFF2CC"/>
            <w:vAlign w:val="center"/>
            <w:hideMark/>
          </w:tcPr>
          <w:p w14:paraId="7BDD00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1.910,94 </w:t>
            </w:r>
          </w:p>
        </w:tc>
      </w:tr>
      <w:tr w:rsidR="009C240D" w:rsidRPr="009E27AE" w14:paraId="118A7AA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104AE9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BAC0F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2D8F0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7A0ECD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3AA446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186,36 </w:t>
            </w:r>
          </w:p>
        </w:tc>
        <w:tc>
          <w:tcPr>
            <w:tcW w:w="1134" w:type="dxa"/>
            <w:tcBorders>
              <w:top w:val="nil"/>
              <w:left w:val="nil"/>
              <w:bottom w:val="single" w:sz="4" w:space="0" w:color="auto"/>
              <w:right w:val="single" w:sz="4" w:space="0" w:color="auto"/>
            </w:tcBorders>
            <w:shd w:val="clear" w:color="000000" w:fill="FFF2CC"/>
            <w:vAlign w:val="center"/>
            <w:hideMark/>
          </w:tcPr>
          <w:p w14:paraId="760DFC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372,72 </w:t>
            </w:r>
          </w:p>
        </w:tc>
      </w:tr>
      <w:tr w:rsidR="009C240D" w:rsidRPr="009E27AE" w14:paraId="25B52B5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8F1D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5D15A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14E7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009F99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9B848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498,40 </w:t>
            </w:r>
          </w:p>
        </w:tc>
        <w:tc>
          <w:tcPr>
            <w:tcW w:w="1134" w:type="dxa"/>
            <w:tcBorders>
              <w:top w:val="nil"/>
              <w:left w:val="nil"/>
              <w:bottom w:val="single" w:sz="4" w:space="0" w:color="auto"/>
              <w:right w:val="single" w:sz="4" w:space="0" w:color="auto"/>
            </w:tcBorders>
            <w:shd w:val="clear" w:color="000000" w:fill="FFF2CC"/>
            <w:vAlign w:val="center"/>
            <w:hideMark/>
          </w:tcPr>
          <w:p w14:paraId="7DC911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996,80 </w:t>
            </w:r>
          </w:p>
        </w:tc>
      </w:tr>
      <w:tr w:rsidR="009C240D" w:rsidRPr="009E27AE" w14:paraId="3717AE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4CA6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18D638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83006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56FF85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3971F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287,10 </w:t>
            </w:r>
          </w:p>
        </w:tc>
        <w:tc>
          <w:tcPr>
            <w:tcW w:w="1134" w:type="dxa"/>
            <w:tcBorders>
              <w:top w:val="nil"/>
              <w:left w:val="nil"/>
              <w:bottom w:val="single" w:sz="4" w:space="0" w:color="auto"/>
              <w:right w:val="single" w:sz="4" w:space="0" w:color="auto"/>
            </w:tcBorders>
            <w:shd w:val="clear" w:color="000000" w:fill="FFF2CC"/>
            <w:vAlign w:val="center"/>
            <w:hideMark/>
          </w:tcPr>
          <w:p w14:paraId="579CD80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574,20 </w:t>
            </w:r>
          </w:p>
        </w:tc>
      </w:tr>
      <w:tr w:rsidR="009C240D" w:rsidRPr="009E27AE" w14:paraId="15A82F9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29D96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29645E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A03E8A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300808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54F36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259,89 </w:t>
            </w:r>
          </w:p>
        </w:tc>
        <w:tc>
          <w:tcPr>
            <w:tcW w:w="1134" w:type="dxa"/>
            <w:tcBorders>
              <w:top w:val="nil"/>
              <w:left w:val="nil"/>
              <w:bottom w:val="single" w:sz="4" w:space="0" w:color="auto"/>
              <w:right w:val="single" w:sz="4" w:space="0" w:color="auto"/>
            </w:tcBorders>
            <w:shd w:val="clear" w:color="000000" w:fill="FFF2CC"/>
            <w:vAlign w:val="center"/>
            <w:hideMark/>
          </w:tcPr>
          <w:p w14:paraId="7AF7F6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779,67 </w:t>
            </w:r>
          </w:p>
        </w:tc>
      </w:tr>
      <w:tr w:rsidR="009C240D" w:rsidRPr="009E27AE" w14:paraId="222CB66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3765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83D42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3B7CE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3317C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D2455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186,36 </w:t>
            </w:r>
          </w:p>
        </w:tc>
        <w:tc>
          <w:tcPr>
            <w:tcW w:w="1134" w:type="dxa"/>
            <w:tcBorders>
              <w:top w:val="nil"/>
              <w:left w:val="nil"/>
              <w:bottom w:val="single" w:sz="4" w:space="0" w:color="auto"/>
              <w:right w:val="single" w:sz="4" w:space="0" w:color="auto"/>
            </w:tcBorders>
            <w:shd w:val="clear" w:color="000000" w:fill="FFF2CC"/>
            <w:vAlign w:val="center"/>
            <w:hideMark/>
          </w:tcPr>
          <w:p w14:paraId="55F139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186,36 </w:t>
            </w:r>
          </w:p>
        </w:tc>
      </w:tr>
      <w:tr w:rsidR="009C240D" w:rsidRPr="009E27AE" w14:paraId="5A82E7A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5EECA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CA8BA7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0059F1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2B478D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08BA6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145,00 </w:t>
            </w:r>
          </w:p>
        </w:tc>
        <w:tc>
          <w:tcPr>
            <w:tcW w:w="1134" w:type="dxa"/>
            <w:tcBorders>
              <w:top w:val="nil"/>
              <w:left w:val="nil"/>
              <w:bottom w:val="single" w:sz="4" w:space="0" w:color="auto"/>
              <w:right w:val="single" w:sz="4" w:space="0" w:color="auto"/>
            </w:tcBorders>
            <w:shd w:val="clear" w:color="000000" w:fill="FFF2CC"/>
            <w:vAlign w:val="center"/>
            <w:hideMark/>
          </w:tcPr>
          <w:p w14:paraId="687B3A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145,00 </w:t>
            </w:r>
          </w:p>
        </w:tc>
      </w:tr>
      <w:tr w:rsidR="009C240D" w:rsidRPr="009E27AE" w14:paraId="3F97887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AFCD73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0DA31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DA9DC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87E2FD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6BFF0A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228,10 </w:t>
            </w:r>
          </w:p>
        </w:tc>
        <w:tc>
          <w:tcPr>
            <w:tcW w:w="1134" w:type="dxa"/>
            <w:tcBorders>
              <w:top w:val="nil"/>
              <w:left w:val="nil"/>
              <w:bottom w:val="single" w:sz="4" w:space="0" w:color="auto"/>
              <w:right w:val="single" w:sz="4" w:space="0" w:color="auto"/>
            </w:tcBorders>
            <w:shd w:val="clear" w:color="000000" w:fill="FFF2CC"/>
            <w:vAlign w:val="center"/>
            <w:hideMark/>
          </w:tcPr>
          <w:p w14:paraId="32353D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228,10 </w:t>
            </w:r>
          </w:p>
        </w:tc>
      </w:tr>
      <w:tr w:rsidR="009C240D" w:rsidRPr="009E27AE" w14:paraId="7521BDEA" w14:textId="77777777" w:rsidTr="009C240D">
        <w:trPr>
          <w:trHeight w:val="6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335C4076"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3F5E1E3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A7FAC0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7EF833E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2EB31A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63DDAC4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A266E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F2DED8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8B9608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AB9A26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E98A8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17BA71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134" w:type="dxa"/>
            <w:tcBorders>
              <w:top w:val="nil"/>
              <w:left w:val="nil"/>
              <w:bottom w:val="single" w:sz="4" w:space="0" w:color="auto"/>
              <w:right w:val="single" w:sz="4" w:space="0" w:color="auto"/>
            </w:tcBorders>
            <w:shd w:val="clear" w:color="000000" w:fill="FFF2CC"/>
            <w:vAlign w:val="center"/>
            <w:hideMark/>
          </w:tcPr>
          <w:p w14:paraId="1FC629A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827,52 </w:t>
            </w:r>
          </w:p>
        </w:tc>
        <w:tc>
          <w:tcPr>
            <w:tcW w:w="1134" w:type="dxa"/>
            <w:tcBorders>
              <w:top w:val="nil"/>
              <w:left w:val="nil"/>
              <w:bottom w:val="single" w:sz="4" w:space="0" w:color="auto"/>
              <w:right w:val="single" w:sz="4" w:space="0" w:color="auto"/>
            </w:tcBorders>
            <w:shd w:val="clear" w:color="000000" w:fill="FFF2CC"/>
            <w:vAlign w:val="center"/>
            <w:hideMark/>
          </w:tcPr>
          <w:p w14:paraId="103793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8.275,20 </w:t>
            </w:r>
          </w:p>
        </w:tc>
      </w:tr>
      <w:tr w:rsidR="009C240D" w:rsidRPr="009E27AE" w14:paraId="280B23F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FEF8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37E6B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3FC6A5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87F41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BAB7B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167,50 </w:t>
            </w:r>
          </w:p>
        </w:tc>
        <w:tc>
          <w:tcPr>
            <w:tcW w:w="1134" w:type="dxa"/>
            <w:tcBorders>
              <w:top w:val="nil"/>
              <w:left w:val="nil"/>
              <w:bottom w:val="single" w:sz="4" w:space="0" w:color="auto"/>
              <w:right w:val="single" w:sz="4" w:space="0" w:color="auto"/>
            </w:tcBorders>
            <w:shd w:val="clear" w:color="000000" w:fill="FFF2CC"/>
            <w:vAlign w:val="center"/>
            <w:hideMark/>
          </w:tcPr>
          <w:p w14:paraId="7CB788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335,00 </w:t>
            </w:r>
          </w:p>
        </w:tc>
      </w:tr>
      <w:tr w:rsidR="009C240D" w:rsidRPr="009E27AE" w14:paraId="7398652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706B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9D1C41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5B782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31D179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E1E77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R$ 2.832,15 </w:t>
            </w:r>
          </w:p>
        </w:tc>
        <w:tc>
          <w:tcPr>
            <w:tcW w:w="1134" w:type="dxa"/>
            <w:tcBorders>
              <w:top w:val="nil"/>
              <w:left w:val="nil"/>
              <w:bottom w:val="single" w:sz="4" w:space="0" w:color="auto"/>
              <w:right w:val="single" w:sz="4" w:space="0" w:color="auto"/>
            </w:tcBorders>
            <w:shd w:val="clear" w:color="000000" w:fill="FFF2CC"/>
            <w:vAlign w:val="center"/>
            <w:hideMark/>
          </w:tcPr>
          <w:p w14:paraId="01D8C2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5.664,30 </w:t>
            </w:r>
          </w:p>
        </w:tc>
      </w:tr>
      <w:tr w:rsidR="009C240D" w:rsidRPr="009E27AE" w14:paraId="2094860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86E590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C5923E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2C312A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AFAAA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E32603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R$ 2.719,20 </w:t>
            </w:r>
          </w:p>
        </w:tc>
        <w:tc>
          <w:tcPr>
            <w:tcW w:w="1134" w:type="dxa"/>
            <w:tcBorders>
              <w:top w:val="nil"/>
              <w:left w:val="nil"/>
              <w:bottom w:val="single" w:sz="4" w:space="0" w:color="auto"/>
              <w:right w:val="single" w:sz="4" w:space="0" w:color="auto"/>
            </w:tcBorders>
            <w:shd w:val="clear" w:color="000000" w:fill="FFF2CC"/>
            <w:vAlign w:val="center"/>
            <w:hideMark/>
          </w:tcPr>
          <w:p w14:paraId="2DA1505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2.719,20 </w:t>
            </w:r>
          </w:p>
        </w:tc>
      </w:tr>
      <w:tr w:rsidR="009C240D" w:rsidRPr="009E27AE" w14:paraId="339968B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CE5B1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2C8ED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14CD9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C415A6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235AC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729,30 </w:t>
            </w:r>
          </w:p>
        </w:tc>
        <w:tc>
          <w:tcPr>
            <w:tcW w:w="1134" w:type="dxa"/>
            <w:tcBorders>
              <w:top w:val="nil"/>
              <w:left w:val="nil"/>
              <w:bottom w:val="single" w:sz="4" w:space="0" w:color="auto"/>
              <w:right w:val="single" w:sz="4" w:space="0" w:color="auto"/>
            </w:tcBorders>
            <w:shd w:val="clear" w:color="000000" w:fill="FFF2CC"/>
            <w:vAlign w:val="center"/>
            <w:hideMark/>
          </w:tcPr>
          <w:p w14:paraId="5024EC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729,30 </w:t>
            </w:r>
          </w:p>
        </w:tc>
      </w:tr>
      <w:tr w:rsidR="009C240D" w:rsidRPr="009E27AE" w14:paraId="5735681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531E9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52C8F5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27B178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428F3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F7C8C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R$ 1.002,69 </w:t>
            </w:r>
          </w:p>
        </w:tc>
        <w:tc>
          <w:tcPr>
            <w:tcW w:w="1134" w:type="dxa"/>
            <w:tcBorders>
              <w:top w:val="nil"/>
              <w:left w:val="nil"/>
              <w:bottom w:val="single" w:sz="4" w:space="0" w:color="auto"/>
              <w:right w:val="single" w:sz="4" w:space="0" w:color="auto"/>
            </w:tcBorders>
            <w:shd w:val="clear" w:color="000000" w:fill="FFF2CC"/>
            <w:vAlign w:val="center"/>
            <w:hideMark/>
          </w:tcPr>
          <w:p w14:paraId="482F3C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1.002,69 </w:t>
            </w:r>
          </w:p>
        </w:tc>
      </w:tr>
      <w:tr w:rsidR="009C240D" w:rsidRPr="009E27AE" w14:paraId="5C859D1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6E638E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920EE6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F659C2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824AF1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25D78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285,60 </w:t>
            </w:r>
          </w:p>
        </w:tc>
        <w:tc>
          <w:tcPr>
            <w:tcW w:w="1134" w:type="dxa"/>
            <w:tcBorders>
              <w:top w:val="nil"/>
              <w:left w:val="nil"/>
              <w:bottom w:val="single" w:sz="4" w:space="0" w:color="auto"/>
              <w:right w:val="single" w:sz="4" w:space="0" w:color="auto"/>
            </w:tcBorders>
            <w:shd w:val="clear" w:color="000000" w:fill="FFF2CC"/>
            <w:vAlign w:val="center"/>
            <w:hideMark/>
          </w:tcPr>
          <w:p w14:paraId="06E3642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285,60 </w:t>
            </w:r>
          </w:p>
        </w:tc>
      </w:tr>
      <w:tr w:rsidR="009C240D" w:rsidRPr="009E27AE" w14:paraId="220F9D3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CE901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1E9A78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BCC4D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D037B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9F717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729,30 </w:t>
            </w:r>
          </w:p>
        </w:tc>
        <w:tc>
          <w:tcPr>
            <w:tcW w:w="1134" w:type="dxa"/>
            <w:tcBorders>
              <w:top w:val="nil"/>
              <w:left w:val="nil"/>
              <w:bottom w:val="single" w:sz="4" w:space="0" w:color="auto"/>
              <w:right w:val="single" w:sz="4" w:space="0" w:color="auto"/>
            </w:tcBorders>
            <w:shd w:val="clear" w:color="000000" w:fill="FFF2CC"/>
            <w:vAlign w:val="center"/>
            <w:hideMark/>
          </w:tcPr>
          <w:p w14:paraId="375A663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729,30 </w:t>
            </w:r>
          </w:p>
        </w:tc>
      </w:tr>
      <w:tr w:rsidR="009C240D" w:rsidRPr="009E27AE" w14:paraId="274EAED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C0F86B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AB03A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B0E7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9D037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89ABDF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640,60 </w:t>
            </w:r>
          </w:p>
        </w:tc>
        <w:tc>
          <w:tcPr>
            <w:tcW w:w="1134" w:type="dxa"/>
            <w:tcBorders>
              <w:top w:val="nil"/>
              <w:left w:val="nil"/>
              <w:bottom w:val="single" w:sz="4" w:space="0" w:color="auto"/>
              <w:right w:val="single" w:sz="4" w:space="0" w:color="auto"/>
            </w:tcBorders>
            <w:shd w:val="clear" w:color="000000" w:fill="FFF2CC"/>
            <w:vAlign w:val="center"/>
            <w:hideMark/>
          </w:tcPr>
          <w:p w14:paraId="2377002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640,60 </w:t>
            </w:r>
          </w:p>
        </w:tc>
      </w:tr>
      <w:tr w:rsidR="009C240D" w:rsidRPr="009E27AE" w14:paraId="28D7782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9554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BC665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53251C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677EF5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225073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209,80 </w:t>
            </w:r>
          </w:p>
        </w:tc>
        <w:tc>
          <w:tcPr>
            <w:tcW w:w="1134" w:type="dxa"/>
            <w:tcBorders>
              <w:top w:val="nil"/>
              <w:left w:val="nil"/>
              <w:bottom w:val="single" w:sz="4" w:space="0" w:color="auto"/>
              <w:right w:val="single" w:sz="4" w:space="0" w:color="auto"/>
            </w:tcBorders>
            <w:shd w:val="clear" w:color="000000" w:fill="FFF2CC"/>
            <w:vAlign w:val="center"/>
            <w:hideMark/>
          </w:tcPr>
          <w:p w14:paraId="619193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1.049,00 </w:t>
            </w:r>
          </w:p>
        </w:tc>
      </w:tr>
      <w:tr w:rsidR="009C240D" w:rsidRPr="009E27AE" w14:paraId="2C882525" w14:textId="77777777" w:rsidTr="009C240D">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D2828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76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8A8D3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3FD942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E7DE3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6450F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R$ 1.218,00 </w:t>
            </w:r>
          </w:p>
        </w:tc>
        <w:tc>
          <w:tcPr>
            <w:tcW w:w="1134" w:type="dxa"/>
            <w:tcBorders>
              <w:top w:val="nil"/>
              <w:left w:val="nil"/>
              <w:bottom w:val="single" w:sz="4" w:space="0" w:color="auto"/>
              <w:right w:val="single" w:sz="4" w:space="0" w:color="auto"/>
            </w:tcBorders>
            <w:shd w:val="clear" w:color="000000" w:fill="FFF2CC"/>
            <w:vAlign w:val="center"/>
            <w:hideMark/>
          </w:tcPr>
          <w:p w14:paraId="127BA57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6.090,00 </w:t>
            </w:r>
          </w:p>
        </w:tc>
      </w:tr>
      <w:tr w:rsidR="009C240D" w:rsidRPr="009E27AE" w14:paraId="1BBBAC86"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E05BE8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D6B22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223D42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438E3A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426AF16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CA830D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9D65BB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F881B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39779F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2E302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7F9151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R$ 1.013,36 </w:t>
            </w:r>
          </w:p>
        </w:tc>
        <w:tc>
          <w:tcPr>
            <w:tcW w:w="1134" w:type="dxa"/>
            <w:tcBorders>
              <w:top w:val="nil"/>
              <w:left w:val="nil"/>
              <w:bottom w:val="single" w:sz="4" w:space="0" w:color="auto"/>
              <w:right w:val="single" w:sz="4" w:space="0" w:color="auto"/>
            </w:tcBorders>
            <w:shd w:val="clear" w:color="000000" w:fill="FFF2CC"/>
            <w:vAlign w:val="center"/>
            <w:hideMark/>
          </w:tcPr>
          <w:p w14:paraId="09AAE8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2.026,72 </w:t>
            </w:r>
          </w:p>
        </w:tc>
      </w:tr>
      <w:tr w:rsidR="009C240D" w:rsidRPr="009E27AE" w14:paraId="20F4BC5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B670DE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B8D81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E9DC9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4879F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57C98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185,80 </w:t>
            </w:r>
          </w:p>
        </w:tc>
        <w:tc>
          <w:tcPr>
            <w:tcW w:w="1134" w:type="dxa"/>
            <w:tcBorders>
              <w:top w:val="nil"/>
              <w:left w:val="nil"/>
              <w:bottom w:val="single" w:sz="4" w:space="0" w:color="auto"/>
              <w:right w:val="single" w:sz="4" w:space="0" w:color="auto"/>
            </w:tcBorders>
            <w:shd w:val="clear" w:color="000000" w:fill="FFF2CC"/>
            <w:vAlign w:val="center"/>
            <w:hideMark/>
          </w:tcPr>
          <w:p w14:paraId="57FD06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371,60 </w:t>
            </w:r>
          </w:p>
        </w:tc>
      </w:tr>
      <w:tr w:rsidR="009C240D" w:rsidRPr="009E27AE" w14:paraId="1DAA8B7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7E910C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33528E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96E65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40911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770C06D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505,60 </w:t>
            </w:r>
          </w:p>
        </w:tc>
        <w:tc>
          <w:tcPr>
            <w:tcW w:w="1134" w:type="dxa"/>
            <w:tcBorders>
              <w:top w:val="nil"/>
              <w:left w:val="nil"/>
              <w:bottom w:val="single" w:sz="4" w:space="0" w:color="auto"/>
              <w:right w:val="single" w:sz="4" w:space="0" w:color="auto"/>
            </w:tcBorders>
            <w:shd w:val="clear" w:color="000000" w:fill="FFF2CC"/>
            <w:vAlign w:val="center"/>
            <w:hideMark/>
          </w:tcPr>
          <w:p w14:paraId="237013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1.011,20 </w:t>
            </w:r>
          </w:p>
        </w:tc>
      </w:tr>
      <w:tr w:rsidR="009C240D" w:rsidRPr="009E27AE" w14:paraId="29F48D5B"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B466F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DDFB1D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B5FB8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57EC73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BACDD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287,10 </w:t>
            </w:r>
          </w:p>
        </w:tc>
        <w:tc>
          <w:tcPr>
            <w:tcW w:w="1134" w:type="dxa"/>
            <w:tcBorders>
              <w:top w:val="nil"/>
              <w:left w:val="nil"/>
              <w:bottom w:val="single" w:sz="4" w:space="0" w:color="auto"/>
              <w:right w:val="single" w:sz="4" w:space="0" w:color="auto"/>
            </w:tcBorders>
            <w:shd w:val="clear" w:color="000000" w:fill="FFF2CC"/>
            <w:vAlign w:val="center"/>
            <w:hideMark/>
          </w:tcPr>
          <w:p w14:paraId="51CC69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574,20 </w:t>
            </w:r>
          </w:p>
        </w:tc>
      </w:tr>
      <w:tr w:rsidR="009C240D" w:rsidRPr="009E27AE" w14:paraId="76F9BDB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DF95F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D89815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F32F7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13C02B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640F6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259,89 </w:t>
            </w:r>
          </w:p>
        </w:tc>
        <w:tc>
          <w:tcPr>
            <w:tcW w:w="1134" w:type="dxa"/>
            <w:tcBorders>
              <w:top w:val="nil"/>
              <w:left w:val="nil"/>
              <w:bottom w:val="single" w:sz="4" w:space="0" w:color="auto"/>
              <w:right w:val="single" w:sz="4" w:space="0" w:color="auto"/>
            </w:tcBorders>
            <w:shd w:val="clear" w:color="000000" w:fill="FFF2CC"/>
            <w:vAlign w:val="center"/>
            <w:hideMark/>
          </w:tcPr>
          <w:p w14:paraId="453AAC8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519,78 </w:t>
            </w:r>
          </w:p>
        </w:tc>
      </w:tr>
      <w:tr w:rsidR="009C240D" w:rsidRPr="009E27AE" w14:paraId="19BCBDF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EEF26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AD782F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8C6F94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4559BD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4349584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185,80 </w:t>
            </w:r>
          </w:p>
        </w:tc>
        <w:tc>
          <w:tcPr>
            <w:tcW w:w="1134" w:type="dxa"/>
            <w:tcBorders>
              <w:top w:val="nil"/>
              <w:left w:val="nil"/>
              <w:bottom w:val="single" w:sz="4" w:space="0" w:color="auto"/>
              <w:right w:val="single" w:sz="4" w:space="0" w:color="auto"/>
            </w:tcBorders>
            <w:shd w:val="clear" w:color="000000" w:fill="FFF2CC"/>
            <w:vAlign w:val="center"/>
            <w:hideMark/>
          </w:tcPr>
          <w:p w14:paraId="6FCCAA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371,60 </w:t>
            </w:r>
          </w:p>
        </w:tc>
      </w:tr>
      <w:tr w:rsidR="009C240D" w:rsidRPr="009E27AE" w14:paraId="2BD6776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8D05D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CABA71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034FB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933DF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ABCF4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145,00 </w:t>
            </w:r>
          </w:p>
        </w:tc>
        <w:tc>
          <w:tcPr>
            <w:tcW w:w="1134" w:type="dxa"/>
            <w:tcBorders>
              <w:top w:val="nil"/>
              <w:left w:val="nil"/>
              <w:bottom w:val="single" w:sz="4" w:space="0" w:color="auto"/>
              <w:right w:val="single" w:sz="4" w:space="0" w:color="auto"/>
            </w:tcBorders>
            <w:shd w:val="clear" w:color="000000" w:fill="FFF2CC"/>
            <w:vAlign w:val="center"/>
            <w:hideMark/>
          </w:tcPr>
          <w:p w14:paraId="7E089F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290,00 </w:t>
            </w:r>
          </w:p>
        </w:tc>
      </w:tr>
      <w:tr w:rsidR="009C240D" w:rsidRPr="009E27AE" w14:paraId="1D9AED4C"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DB02C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AA4077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1BE51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D4367E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DF5AE9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218,25 </w:t>
            </w:r>
          </w:p>
        </w:tc>
        <w:tc>
          <w:tcPr>
            <w:tcW w:w="1134" w:type="dxa"/>
            <w:tcBorders>
              <w:top w:val="nil"/>
              <w:left w:val="nil"/>
              <w:bottom w:val="single" w:sz="4" w:space="0" w:color="auto"/>
              <w:right w:val="single" w:sz="4" w:space="0" w:color="auto"/>
            </w:tcBorders>
            <w:shd w:val="clear" w:color="000000" w:fill="FFF2CC"/>
            <w:vAlign w:val="center"/>
            <w:hideMark/>
          </w:tcPr>
          <w:p w14:paraId="453858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218,25 </w:t>
            </w:r>
          </w:p>
        </w:tc>
      </w:tr>
      <w:tr w:rsidR="009C240D" w:rsidRPr="009E27AE" w14:paraId="7844F442"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B8E2C4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679324DE"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85B73BA"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TIPOS: BEBEDOURO, GELADEIRA E FREEZER;</w:t>
            </w:r>
            <w:r w:rsidRPr="009E27AE">
              <w:rPr>
                <w:rFonts w:ascii="Arial" w:hAnsi="Arial" w:cs="Arial"/>
                <w:b/>
                <w:bCs/>
                <w:color w:val="000000"/>
                <w:sz w:val="20"/>
                <w:szCs w:val="20"/>
              </w:rPr>
              <w:br/>
              <w:t xml:space="preserve">MARCAS: CONSUL, BRASTEMP, ELETROLUX, ESMALTEC, LIBELL, BELLIERE, ACQUA GELADA, KARINA, FRICON, SOLAB, COEL, GELOPAX, IBBL, MASTER FRIO, AQUA MASTER, </w:t>
            </w:r>
            <w:proofErr w:type="gramStart"/>
            <w:r w:rsidRPr="009E27AE">
              <w:rPr>
                <w:rFonts w:ascii="Arial" w:hAnsi="Arial" w:cs="Arial"/>
                <w:b/>
                <w:bCs/>
                <w:color w:val="000000"/>
                <w:sz w:val="20"/>
                <w:szCs w:val="20"/>
              </w:rPr>
              <w:t>SUPER ELETRO</w:t>
            </w:r>
            <w:proofErr w:type="gramEnd"/>
            <w:r w:rsidRPr="009E27AE">
              <w:rPr>
                <w:rFonts w:ascii="Arial" w:hAnsi="Arial" w:cs="Arial"/>
                <w:b/>
                <w:bCs/>
                <w:color w:val="000000"/>
                <w:sz w:val="20"/>
                <w:szCs w:val="20"/>
              </w:rPr>
              <w:t>, CONTINENTAL, FRIGIDAIRE, PROSDÓCIMO, ADVANCE PLUS, CARRIER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377361D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607D429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DDEBF7"/>
            <w:vAlign w:val="center"/>
            <w:hideMark/>
          </w:tcPr>
          <w:p w14:paraId="407020E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VALOR UNITÁRIO</w:t>
            </w:r>
          </w:p>
        </w:tc>
        <w:tc>
          <w:tcPr>
            <w:tcW w:w="1134" w:type="dxa"/>
            <w:tcBorders>
              <w:top w:val="nil"/>
              <w:left w:val="nil"/>
              <w:bottom w:val="single" w:sz="4" w:space="0" w:color="auto"/>
              <w:right w:val="single" w:sz="4" w:space="0" w:color="auto"/>
            </w:tcBorders>
            <w:shd w:val="clear" w:color="000000" w:fill="DDEBF7"/>
            <w:vAlign w:val="center"/>
            <w:hideMark/>
          </w:tcPr>
          <w:p w14:paraId="28ABF2E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245B92E" w14:textId="77777777" w:rsidTr="009C240D">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2FA50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27EAA37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603" w:type="dxa"/>
            <w:tcBorders>
              <w:top w:val="nil"/>
              <w:left w:val="nil"/>
              <w:bottom w:val="single" w:sz="4" w:space="0" w:color="auto"/>
              <w:right w:val="single" w:sz="4" w:space="0" w:color="auto"/>
            </w:tcBorders>
            <w:shd w:val="clear" w:color="000000" w:fill="DDEBF7"/>
            <w:vAlign w:val="center"/>
            <w:hideMark/>
          </w:tcPr>
          <w:p w14:paraId="6F8E846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HINGIENIZAÇÃO INTERNA E LIMPEZA EXTERNA:</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CUBAS E RECIPIENTES (PRINCIPAL, DE DRENO, COLETORAS), TORNEIRAS, VÁVULAS, VÁLVULAS JATO, ESTRUTURA DO EQUIPAMENTO. </w:t>
            </w:r>
          </w:p>
        </w:tc>
        <w:tc>
          <w:tcPr>
            <w:tcW w:w="567" w:type="dxa"/>
            <w:tcBorders>
              <w:top w:val="nil"/>
              <w:left w:val="nil"/>
              <w:bottom w:val="single" w:sz="4" w:space="0" w:color="auto"/>
              <w:right w:val="single" w:sz="4" w:space="0" w:color="auto"/>
            </w:tcBorders>
            <w:shd w:val="clear" w:color="000000" w:fill="DDEBF7"/>
            <w:vAlign w:val="center"/>
            <w:hideMark/>
          </w:tcPr>
          <w:p w14:paraId="4979E0F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63B77E0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1134" w:type="dxa"/>
            <w:tcBorders>
              <w:top w:val="nil"/>
              <w:left w:val="nil"/>
              <w:bottom w:val="single" w:sz="4" w:space="0" w:color="auto"/>
              <w:right w:val="single" w:sz="4" w:space="0" w:color="auto"/>
            </w:tcBorders>
            <w:shd w:val="clear" w:color="000000" w:fill="DDEBF7"/>
            <w:vAlign w:val="center"/>
            <w:hideMark/>
          </w:tcPr>
          <w:p w14:paraId="116BA64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38,42 </w:t>
            </w:r>
          </w:p>
        </w:tc>
        <w:tc>
          <w:tcPr>
            <w:tcW w:w="1134" w:type="dxa"/>
            <w:tcBorders>
              <w:top w:val="nil"/>
              <w:left w:val="nil"/>
              <w:bottom w:val="single" w:sz="4" w:space="0" w:color="auto"/>
              <w:right w:val="single" w:sz="4" w:space="0" w:color="auto"/>
            </w:tcBorders>
            <w:shd w:val="clear" w:color="000000" w:fill="DDEBF7"/>
            <w:vAlign w:val="center"/>
            <w:hideMark/>
          </w:tcPr>
          <w:p w14:paraId="69D66D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16.904,80 </w:t>
            </w:r>
          </w:p>
        </w:tc>
      </w:tr>
      <w:tr w:rsidR="009C240D" w:rsidRPr="009E27AE" w14:paraId="59274841" w14:textId="77777777" w:rsidTr="009C240D">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7DDFD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0A5C28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603" w:type="dxa"/>
            <w:tcBorders>
              <w:top w:val="nil"/>
              <w:left w:val="nil"/>
              <w:bottom w:val="single" w:sz="4" w:space="0" w:color="auto"/>
              <w:right w:val="single" w:sz="4" w:space="0" w:color="auto"/>
            </w:tcBorders>
            <w:shd w:val="clear" w:color="000000" w:fill="DDEBF7"/>
            <w:vAlign w:val="center"/>
            <w:hideMark/>
          </w:tcPr>
          <w:p w14:paraId="0C8320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67" w:type="dxa"/>
            <w:tcBorders>
              <w:top w:val="nil"/>
              <w:left w:val="nil"/>
              <w:bottom w:val="single" w:sz="4" w:space="0" w:color="auto"/>
              <w:right w:val="single" w:sz="4" w:space="0" w:color="auto"/>
            </w:tcBorders>
            <w:shd w:val="clear" w:color="000000" w:fill="DDEBF7"/>
            <w:vAlign w:val="center"/>
            <w:hideMark/>
          </w:tcPr>
          <w:p w14:paraId="1D8AC0E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6F1849F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1134" w:type="dxa"/>
            <w:tcBorders>
              <w:top w:val="nil"/>
              <w:left w:val="nil"/>
              <w:bottom w:val="single" w:sz="4" w:space="0" w:color="auto"/>
              <w:right w:val="single" w:sz="4" w:space="0" w:color="auto"/>
            </w:tcBorders>
            <w:shd w:val="clear" w:color="000000" w:fill="DDEBF7"/>
            <w:vAlign w:val="center"/>
            <w:hideMark/>
          </w:tcPr>
          <w:p w14:paraId="11DB85D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153,75 </w:t>
            </w:r>
          </w:p>
        </w:tc>
        <w:tc>
          <w:tcPr>
            <w:tcW w:w="1134" w:type="dxa"/>
            <w:tcBorders>
              <w:top w:val="nil"/>
              <w:left w:val="nil"/>
              <w:bottom w:val="single" w:sz="4" w:space="0" w:color="auto"/>
              <w:right w:val="single" w:sz="4" w:space="0" w:color="auto"/>
            </w:tcBorders>
            <w:shd w:val="clear" w:color="000000" w:fill="DDEBF7"/>
            <w:vAlign w:val="center"/>
            <w:hideMark/>
          </w:tcPr>
          <w:p w14:paraId="2DA9762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33.825,00 </w:t>
            </w:r>
          </w:p>
        </w:tc>
      </w:tr>
      <w:tr w:rsidR="009C240D" w:rsidRPr="009E27AE" w14:paraId="07463997" w14:textId="77777777" w:rsidTr="009C240D">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30BD06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48F566B1" w14:textId="77777777" w:rsidTr="009C240D">
        <w:trPr>
          <w:trHeight w:val="9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C1BFE3E"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TIPOS:</w:t>
            </w:r>
            <w:proofErr w:type="gramStart"/>
            <w:r w:rsidRPr="009E27AE">
              <w:rPr>
                <w:rFonts w:ascii="Arial" w:hAnsi="Arial" w:cs="Arial"/>
                <w:b/>
                <w:bCs/>
                <w:color w:val="000000"/>
                <w:sz w:val="20"/>
                <w:szCs w:val="20"/>
              </w:rPr>
              <w:t xml:space="preserve">  </w:t>
            </w:r>
            <w:proofErr w:type="gramEnd"/>
            <w:r w:rsidRPr="009E27AE">
              <w:rPr>
                <w:rFonts w:ascii="Arial" w:hAnsi="Arial" w:cs="Arial"/>
                <w:b/>
                <w:bCs/>
                <w:color w:val="000000"/>
                <w:sz w:val="20"/>
                <w:szCs w:val="20"/>
              </w:rPr>
              <w:t>BEBEDOURO, GELADEIRA E FREEZER;</w:t>
            </w:r>
            <w:r w:rsidRPr="009E27AE">
              <w:rPr>
                <w:rFonts w:ascii="Arial" w:hAnsi="Arial" w:cs="Arial"/>
                <w:b/>
                <w:bCs/>
                <w:color w:val="000000"/>
                <w:sz w:val="20"/>
                <w:szCs w:val="20"/>
              </w:rPr>
              <w:br/>
              <w:t>MARCAS: CONSUL, BRASTEMP, ELETROLUX, ESMALTEC, LIBELL, BELLIERE, ACQUA GELADA, KARINA, FRICON, SOLAB, COEL, GELOPAX, IBBL, MASTER FRIO, AQUA MASTER, SUPER ELETRO, CONTINENTAL, FRIGIDAIRE, PROSDÓCIMO, ADVANCE PLUS, CARRIER E OUTRAS COMERCIALIZADAS NO MERCADO NACIONAL.</w:t>
            </w:r>
          </w:p>
        </w:tc>
      </w:tr>
      <w:tr w:rsidR="009C240D" w:rsidRPr="009E27AE" w14:paraId="018E33C3"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97169C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5EF474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31C9D7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w:t>
            </w:r>
            <w:r w:rsidRPr="009E27AE">
              <w:rPr>
                <w:rFonts w:ascii="Arial" w:hAnsi="Arial" w:cs="Arial"/>
                <w:b/>
                <w:bCs/>
                <w:color w:val="000000"/>
                <w:sz w:val="20"/>
                <w:szCs w:val="20"/>
              </w:rPr>
              <w:lastRenderedPageBreak/>
              <w:t>R UM ANO</w:t>
            </w:r>
          </w:p>
        </w:tc>
        <w:tc>
          <w:tcPr>
            <w:tcW w:w="1134" w:type="dxa"/>
            <w:tcBorders>
              <w:top w:val="nil"/>
              <w:left w:val="nil"/>
              <w:bottom w:val="single" w:sz="4" w:space="0" w:color="auto"/>
              <w:right w:val="single" w:sz="4" w:space="0" w:color="auto"/>
            </w:tcBorders>
            <w:shd w:val="clear" w:color="000000" w:fill="FFF2CC"/>
            <w:vAlign w:val="center"/>
            <w:hideMark/>
          </w:tcPr>
          <w:p w14:paraId="5BD2568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lastRenderedPageBreak/>
              <w:t>VAL. UNIT.</w:t>
            </w:r>
          </w:p>
        </w:tc>
        <w:tc>
          <w:tcPr>
            <w:tcW w:w="1134" w:type="dxa"/>
            <w:tcBorders>
              <w:top w:val="nil"/>
              <w:left w:val="nil"/>
              <w:bottom w:val="single" w:sz="4" w:space="0" w:color="auto"/>
              <w:right w:val="single" w:sz="4" w:space="0" w:color="auto"/>
            </w:tcBorders>
            <w:shd w:val="clear" w:color="000000" w:fill="FFF2CC"/>
            <w:vAlign w:val="center"/>
            <w:hideMark/>
          </w:tcPr>
          <w:p w14:paraId="2F4EEAB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EB98ED2"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76480C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87</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5AE24D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C7644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05DF50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0F8E82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461,65 </w:t>
            </w:r>
          </w:p>
        </w:tc>
        <w:tc>
          <w:tcPr>
            <w:tcW w:w="1134" w:type="dxa"/>
            <w:tcBorders>
              <w:top w:val="nil"/>
              <w:left w:val="nil"/>
              <w:bottom w:val="single" w:sz="4" w:space="0" w:color="auto"/>
              <w:right w:val="single" w:sz="4" w:space="0" w:color="auto"/>
            </w:tcBorders>
            <w:shd w:val="clear" w:color="000000" w:fill="FFF2CC"/>
            <w:vAlign w:val="center"/>
            <w:hideMark/>
          </w:tcPr>
          <w:p w14:paraId="692800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461,65 </w:t>
            </w:r>
          </w:p>
        </w:tc>
      </w:tr>
      <w:tr w:rsidR="009C240D" w:rsidRPr="009E27AE" w14:paraId="697628F0"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FA8E3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88</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D31936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1F15A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3297F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134" w:type="dxa"/>
            <w:tcBorders>
              <w:top w:val="nil"/>
              <w:left w:val="nil"/>
              <w:bottom w:val="single" w:sz="4" w:space="0" w:color="auto"/>
              <w:right w:val="single" w:sz="4" w:space="0" w:color="auto"/>
            </w:tcBorders>
            <w:shd w:val="clear" w:color="000000" w:fill="FFF2CC"/>
            <w:vAlign w:val="center"/>
            <w:hideMark/>
          </w:tcPr>
          <w:p w14:paraId="3A19724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309,70 </w:t>
            </w:r>
          </w:p>
        </w:tc>
        <w:tc>
          <w:tcPr>
            <w:tcW w:w="1134" w:type="dxa"/>
            <w:tcBorders>
              <w:top w:val="nil"/>
              <w:left w:val="nil"/>
              <w:bottom w:val="single" w:sz="4" w:space="0" w:color="auto"/>
              <w:right w:val="single" w:sz="4" w:space="0" w:color="auto"/>
            </w:tcBorders>
            <w:shd w:val="clear" w:color="000000" w:fill="FFF2CC"/>
            <w:vAlign w:val="center"/>
            <w:hideMark/>
          </w:tcPr>
          <w:p w14:paraId="7D4209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3.716,40 </w:t>
            </w:r>
          </w:p>
        </w:tc>
      </w:tr>
      <w:tr w:rsidR="009C240D" w:rsidRPr="009E27AE" w14:paraId="19FC127D"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50D65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89</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E001D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5781C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BDCD28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1185F8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153,35 </w:t>
            </w:r>
          </w:p>
        </w:tc>
        <w:tc>
          <w:tcPr>
            <w:tcW w:w="1134" w:type="dxa"/>
            <w:tcBorders>
              <w:top w:val="nil"/>
              <w:left w:val="nil"/>
              <w:bottom w:val="single" w:sz="4" w:space="0" w:color="auto"/>
              <w:right w:val="single" w:sz="4" w:space="0" w:color="auto"/>
            </w:tcBorders>
            <w:shd w:val="clear" w:color="000000" w:fill="FFF2CC"/>
            <w:vAlign w:val="center"/>
            <w:hideMark/>
          </w:tcPr>
          <w:p w14:paraId="5B8F0D3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2.300,25 </w:t>
            </w:r>
          </w:p>
        </w:tc>
      </w:tr>
      <w:tr w:rsidR="009C240D" w:rsidRPr="009E27AE" w14:paraId="3814A241"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65E0EC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90</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1169486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0A56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A9EAAF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134" w:type="dxa"/>
            <w:tcBorders>
              <w:top w:val="nil"/>
              <w:left w:val="nil"/>
              <w:bottom w:val="single" w:sz="4" w:space="0" w:color="auto"/>
              <w:right w:val="single" w:sz="4" w:space="0" w:color="auto"/>
            </w:tcBorders>
            <w:shd w:val="clear" w:color="000000" w:fill="FFF2CC"/>
            <w:vAlign w:val="center"/>
            <w:hideMark/>
          </w:tcPr>
          <w:p w14:paraId="5412508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195,65 </w:t>
            </w:r>
          </w:p>
        </w:tc>
        <w:tc>
          <w:tcPr>
            <w:tcW w:w="1134" w:type="dxa"/>
            <w:tcBorders>
              <w:top w:val="nil"/>
              <w:left w:val="nil"/>
              <w:bottom w:val="single" w:sz="4" w:space="0" w:color="auto"/>
              <w:right w:val="single" w:sz="4" w:space="0" w:color="auto"/>
            </w:tcBorders>
            <w:shd w:val="clear" w:color="000000" w:fill="FFF2CC"/>
            <w:vAlign w:val="center"/>
            <w:hideMark/>
          </w:tcPr>
          <w:p w14:paraId="5DA9043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2.934,75 </w:t>
            </w:r>
          </w:p>
        </w:tc>
      </w:tr>
      <w:tr w:rsidR="009C240D" w:rsidRPr="009E27AE" w14:paraId="163A89E3"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A1686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91</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6D2E707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99D382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F812A5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1134" w:type="dxa"/>
            <w:tcBorders>
              <w:top w:val="nil"/>
              <w:left w:val="nil"/>
              <w:bottom w:val="single" w:sz="4" w:space="0" w:color="auto"/>
              <w:right w:val="single" w:sz="4" w:space="0" w:color="auto"/>
            </w:tcBorders>
            <w:shd w:val="clear" w:color="000000" w:fill="FFF2CC"/>
            <w:vAlign w:val="center"/>
            <w:hideMark/>
          </w:tcPr>
          <w:p w14:paraId="6941CE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201,40 </w:t>
            </w:r>
          </w:p>
        </w:tc>
        <w:tc>
          <w:tcPr>
            <w:tcW w:w="1134" w:type="dxa"/>
            <w:tcBorders>
              <w:top w:val="nil"/>
              <w:left w:val="nil"/>
              <w:bottom w:val="single" w:sz="4" w:space="0" w:color="auto"/>
              <w:right w:val="single" w:sz="4" w:space="0" w:color="auto"/>
            </w:tcBorders>
            <w:shd w:val="clear" w:color="000000" w:fill="FFF2CC"/>
            <w:vAlign w:val="center"/>
            <w:hideMark/>
          </w:tcPr>
          <w:p w14:paraId="1CA58D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4.028,00 </w:t>
            </w:r>
          </w:p>
        </w:tc>
      </w:tr>
      <w:tr w:rsidR="009C240D" w:rsidRPr="009E27AE" w14:paraId="5CA92B4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EC88C3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92</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4EB860D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267F4C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926DDA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2312E5B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205,60 </w:t>
            </w:r>
          </w:p>
        </w:tc>
        <w:tc>
          <w:tcPr>
            <w:tcW w:w="1134" w:type="dxa"/>
            <w:tcBorders>
              <w:top w:val="nil"/>
              <w:left w:val="nil"/>
              <w:bottom w:val="single" w:sz="4" w:space="0" w:color="auto"/>
              <w:right w:val="single" w:sz="4" w:space="0" w:color="auto"/>
            </w:tcBorders>
            <w:shd w:val="clear" w:color="000000" w:fill="FFF2CC"/>
            <w:vAlign w:val="center"/>
            <w:hideMark/>
          </w:tcPr>
          <w:p w14:paraId="2703ED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205,60 </w:t>
            </w:r>
          </w:p>
        </w:tc>
      </w:tr>
      <w:tr w:rsidR="009C240D" w:rsidRPr="009E27AE" w14:paraId="0B3D7355" w14:textId="77777777" w:rsidTr="009C240D">
        <w:trPr>
          <w:trHeight w:val="1080"/>
        </w:trPr>
        <w:tc>
          <w:tcPr>
            <w:tcW w:w="7797"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60EE987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C5CCE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F745F5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134" w:type="dxa"/>
            <w:tcBorders>
              <w:top w:val="nil"/>
              <w:left w:val="nil"/>
              <w:bottom w:val="single" w:sz="4" w:space="0" w:color="auto"/>
              <w:right w:val="single" w:sz="4" w:space="0" w:color="auto"/>
            </w:tcBorders>
            <w:shd w:val="clear" w:color="000000" w:fill="FFF2CC"/>
            <w:vAlign w:val="center"/>
            <w:hideMark/>
          </w:tcPr>
          <w:p w14:paraId="3E7A39F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VAL. UNIT.</w:t>
            </w:r>
          </w:p>
        </w:tc>
        <w:tc>
          <w:tcPr>
            <w:tcW w:w="1134" w:type="dxa"/>
            <w:tcBorders>
              <w:top w:val="nil"/>
              <w:left w:val="nil"/>
              <w:bottom w:val="single" w:sz="4" w:space="0" w:color="auto"/>
              <w:right w:val="single" w:sz="4" w:space="0" w:color="auto"/>
            </w:tcBorders>
            <w:shd w:val="clear" w:color="000000" w:fill="FFF2CC"/>
            <w:vAlign w:val="center"/>
            <w:hideMark/>
          </w:tcPr>
          <w:p w14:paraId="720D81E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4230581A"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F7E337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93</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788F67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C63B00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7641DD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16D95D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240,80 </w:t>
            </w:r>
          </w:p>
        </w:tc>
        <w:tc>
          <w:tcPr>
            <w:tcW w:w="1134" w:type="dxa"/>
            <w:tcBorders>
              <w:top w:val="nil"/>
              <w:left w:val="nil"/>
              <w:bottom w:val="single" w:sz="4" w:space="0" w:color="auto"/>
              <w:right w:val="single" w:sz="4" w:space="0" w:color="auto"/>
            </w:tcBorders>
            <w:shd w:val="clear" w:color="000000" w:fill="FFF2CC"/>
            <w:vAlign w:val="center"/>
            <w:hideMark/>
          </w:tcPr>
          <w:p w14:paraId="2BF071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722,40 </w:t>
            </w:r>
          </w:p>
        </w:tc>
      </w:tr>
      <w:tr w:rsidR="009C240D" w:rsidRPr="009E27AE" w14:paraId="7DA8E8E7"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3B0AC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94</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3BE4AF2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F20DB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A8D4BD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9A3600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153,55 </w:t>
            </w:r>
          </w:p>
        </w:tc>
        <w:tc>
          <w:tcPr>
            <w:tcW w:w="1134" w:type="dxa"/>
            <w:tcBorders>
              <w:top w:val="nil"/>
              <w:left w:val="nil"/>
              <w:bottom w:val="single" w:sz="4" w:space="0" w:color="auto"/>
              <w:right w:val="single" w:sz="4" w:space="0" w:color="auto"/>
            </w:tcBorders>
            <w:shd w:val="clear" w:color="000000" w:fill="FFF2CC"/>
            <w:vAlign w:val="center"/>
            <w:hideMark/>
          </w:tcPr>
          <w:p w14:paraId="6BA6EB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767,75 </w:t>
            </w:r>
          </w:p>
        </w:tc>
      </w:tr>
      <w:tr w:rsidR="009C240D" w:rsidRPr="009E27AE" w14:paraId="57D4E3E8"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3FBD93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95</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7FC99B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455D8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C6E795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5533038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149,71 </w:t>
            </w:r>
          </w:p>
        </w:tc>
        <w:tc>
          <w:tcPr>
            <w:tcW w:w="1134" w:type="dxa"/>
            <w:tcBorders>
              <w:top w:val="nil"/>
              <w:left w:val="nil"/>
              <w:bottom w:val="single" w:sz="4" w:space="0" w:color="auto"/>
              <w:right w:val="single" w:sz="4" w:space="0" w:color="auto"/>
            </w:tcBorders>
            <w:shd w:val="clear" w:color="000000" w:fill="FFF2CC"/>
            <w:vAlign w:val="center"/>
            <w:hideMark/>
          </w:tcPr>
          <w:p w14:paraId="211C5AD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748,55 </w:t>
            </w:r>
          </w:p>
        </w:tc>
      </w:tr>
      <w:tr w:rsidR="009C240D" w:rsidRPr="009E27AE" w14:paraId="0FDB3E2F" w14:textId="77777777" w:rsidTr="009C240D">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D382F4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96</w:t>
            </w:r>
          </w:p>
        </w:tc>
        <w:tc>
          <w:tcPr>
            <w:tcW w:w="7497" w:type="dxa"/>
            <w:gridSpan w:val="2"/>
            <w:tcBorders>
              <w:top w:val="single" w:sz="4" w:space="0" w:color="auto"/>
              <w:left w:val="nil"/>
              <w:bottom w:val="single" w:sz="4" w:space="0" w:color="auto"/>
              <w:right w:val="single" w:sz="4" w:space="0" w:color="auto"/>
            </w:tcBorders>
            <w:shd w:val="clear" w:color="000000" w:fill="FFF2CC"/>
            <w:vAlign w:val="center"/>
            <w:hideMark/>
          </w:tcPr>
          <w:p w14:paraId="0F7A4AC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9461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45C33F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134" w:type="dxa"/>
            <w:tcBorders>
              <w:top w:val="nil"/>
              <w:left w:val="nil"/>
              <w:bottom w:val="single" w:sz="4" w:space="0" w:color="auto"/>
              <w:right w:val="single" w:sz="4" w:space="0" w:color="auto"/>
            </w:tcBorders>
            <w:shd w:val="clear" w:color="000000" w:fill="FFF2CC"/>
            <w:vAlign w:val="center"/>
            <w:hideMark/>
          </w:tcPr>
          <w:p w14:paraId="3042A1C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102,24 </w:t>
            </w:r>
          </w:p>
        </w:tc>
        <w:tc>
          <w:tcPr>
            <w:tcW w:w="1134" w:type="dxa"/>
            <w:tcBorders>
              <w:top w:val="nil"/>
              <w:left w:val="nil"/>
              <w:bottom w:val="single" w:sz="4" w:space="0" w:color="auto"/>
              <w:right w:val="single" w:sz="4" w:space="0" w:color="auto"/>
            </w:tcBorders>
            <w:shd w:val="clear" w:color="000000" w:fill="FFF2CC"/>
            <w:vAlign w:val="center"/>
            <w:hideMark/>
          </w:tcPr>
          <w:p w14:paraId="07457D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817,92 </w:t>
            </w:r>
          </w:p>
        </w:tc>
      </w:tr>
      <w:tr w:rsidR="009C240D" w:rsidRPr="009E27AE" w14:paraId="4845CEBB" w14:textId="77777777" w:rsidTr="009C240D">
        <w:trPr>
          <w:trHeight w:val="735"/>
        </w:trPr>
        <w:tc>
          <w:tcPr>
            <w:tcW w:w="1006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ED381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34" w:type="dxa"/>
            <w:tcBorders>
              <w:top w:val="nil"/>
              <w:left w:val="nil"/>
              <w:bottom w:val="single" w:sz="4" w:space="0" w:color="auto"/>
              <w:right w:val="single" w:sz="4" w:space="0" w:color="auto"/>
            </w:tcBorders>
            <w:shd w:val="clear" w:color="000000" w:fill="FFFF00"/>
            <w:vAlign w:val="center"/>
            <w:hideMark/>
          </w:tcPr>
          <w:p w14:paraId="6F8E7C5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R$</w:t>
            </w:r>
            <w:proofErr w:type="gramStart"/>
            <w:r w:rsidRPr="009E27AE">
              <w:rPr>
                <w:rFonts w:ascii="Arial" w:hAnsi="Arial" w:cs="Arial"/>
                <w:b/>
                <w:bCs/>
                <w:color w:val="000000"/>
                <w:sz w:val="20"/>
                <w:szCs w:val="20"/>
              </w:rPr>
              <w:t xml:space="preserve">    </w:t>
            </w:r>
            <w:proofErr w:type="gramEnd"/>
            <w:r w:rsidRPr="009E27AE">
              <w:rPr>
                <w:rFonts w:ascii="Arial" w:hAnsi="Arial" w:cs="Arial"/>
                <w:b/>
                <w:bCs/>
                <w:color w:val="000000"/>
                <w:sz w:val="20"/>
                <w:szCs w:val="20"/>
              </w:rPr>
              <w:t xml:space="preserve">942.367,35 </w:t>
            </w:r>
          </w:p>
        </w:tc>
      </w:tr>
    </w:tbl>
    <w:p w14:paraId="4AE185A8" w14:textId="77777777" w:rsidR="009C240D" w:rsidRPr="009E27AE" w:rsidRDefault="009C240D" w:rsidP="00FD0995">
      <w:pPr>
        <w:ind w:left="-567"/>
        <w:rPr>
          <w:rFonts w:ascii="Arial" w:hAnsi="Arial" w:cs="Arial"/>
          <w:sz w:val="20"/>
          <w:szCs w:val="20"/>
        </w:rPr>
      </w:pPr>
    </w:p>
    <w:tbl>
      <w:tblPr>
        <w:tblW w:w="11199" w:type="dxa"/>
        <w:tblInd w:w="-856" w:type="dxa"/>
        <w:tblLayout w:type="fixed"/>
        <w:tblCellMar>
          <w:left w:w="70" w:type="dxa"/>
          <w:right w:w="70" w:type="dxa"/>
        </w:tblCellMar>
        <w:tblLook w:val="04A0" w:firstRow="1" w:lastRow="0" w:firstColumn="1" w:lastColumn="0" w:noHBand="0" w:noVBand="1"/>
      </w:tblPr>
      <w:tblGrid>
        <w:gridCol w:w="300"/>
        <w:gridCol w:w="894"/>
        <w:gridCol w:w="6461"/>
        <w:gridCol w:w="567"/>
        <w:gridCol w:w="567"/>
        <w:gridCol w:w="1276"/>
        <w:gridCol w:w="1134"/>
      </w:tblGrid>
      <w:tr w:rsidR="009C240D" w:rsidRPr="009E27AE" w14:paraId="4607FD82" w14:textId="77777777" w:rsidTr="009259B1">
        <w:trPr>
          <w:trHeight w:val="810"/>
        </w:trPr>
        <w:tc>
          <w:tcPr>
            <w:tcW w:w="1119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B10292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LOTE 5 - ACJ, SPLIT E SPLIT CASSETE, BEBEDOURO, GELADEIRA E FREEZER</w:t>
            </w:r>
            <w:r w:rsidRPr="009E27AE">
              <w:rPr>
                <w:rFonts w:ascii="Arial" w:hAnsi="Arial" w:cs="Arial"/>
                <w:b/>
                <w:bCs/>
                <w:color w:val="000000"/>
                <w:sz w:val="20"/>
                <w:szCs w:val="20"/>
              </w:rPr>
              <w:br/>
              <w:t>ALTAMIRA (SEUS POLOS</w:t>
            </w:r>
            <w:proofErr w:type="gramStart"/>
            <w:r w:rsidRPr="009E27AE">
              <w:rPr>
                <w:rFonts w:ascii="Arial" w:hAnsi="Arial" w:cs="Arial"/>
                <w:b/>
                <w:bCs/>
                <w:color w:val="000000"/>
                <w:sz w:val="20"/>
                <w:szCs w:val="20"/>
              </w:rPr>
              <w:t>)</w:t>
            </w:r>
            <w:proofErr w:type="gramEnd"/>
          </w:p>
        </w:tc>
      </w:tr>
      <w:tr w:rsidR="009C240D" w:rsidRPr="009E27AE" w14:paraId="690A71DF" w14:textId="77777777" w:rsidTr="009259B1">
        <w:trPr>
          <w:trHeight w:val="39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3B95487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4E58681C"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0BF5406"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5707461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4D19C1D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702F3AB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5EED3D6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5AB3BDEA" w14:textId="77777777" w:rsidTr="009259B1">
        <w:trPr>
          <w:trHeight w:val="73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09EEB0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5BAAC10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40BD36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35E6E5E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60EE0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255</w:t>
            </w:r>
          </w:p>
        </w:tc>
        <w:tc>
          <w:tcPr>
            <w:tcW w:w="1276" w:type="dxa"/>
            <w:tcBorders>
              <w:top w:val="nil"/>
              <w:left w:val="nil"/>
              <w:bottom w:val="single" w:sz="4" w:space="0" w:color="auto"/>
              <w:right w:val="single" w:sz="4" w:space="0" w:color="auto"/>
            </w:tcBorders>
            <w:shd w:val="clear" w:color="000000" w:fill="DDEBF7"/>
            <w:vAlign w:val="center"/>
            <w:hideMark/>
          </w:tcPr>
          <w:p w14:paraId="33C4AC0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70,75 </w:t>
            </w:r>
          </w:p>
        </w:tc>
        <w:tc>
          <w:tcPr>
            <w:tcW w:w="1134" w:type="dxa"/>
            <w:tcBorders>
              <w:top w:val="nil"/>
              <w:left w:val="nil"/>
              <w:bottom w:val="single" w:sz="4" w:space="0" w:color="auto"/>
              <w:right w:val="single" w:sz="4" w:space="0" w:color="auto"/>
            </w:tcBorders>
            <w:shd w:val="clear" w:color="000000" w:fill="DDEBF7"/>
            <w:vAlign w:val="center"/>
            <w:hideMark/>
          </w:tcPr>
          <w:p w14:paraId="1B099C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180.412,50 </w:t>
            </w:r>
          </w:p>
        </w:tc>
      </w:tr>
      <w:tr w:rsidR="009C240D" w:rsidRPr="009E27AE" w14:paraId="09640C99" w14:textId="77777777" w:rsidTr="009259B1">
        <w:trPr>
          <w:trHeight w:val="267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3C89A02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06D128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2103AD53"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251D081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65CC4A5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255</w:t>
            </w:r>
          </w:p>
        </w:tc>
        <w:tc>
          <w:tcPr>
            <w:tcW w:w="1276" w:type="dxa"/>
            <w:tcBorders>
              <w:top w:val="nil"/>
              <w:left w:val="nil"/>
              <w:bottom w:val="single" w:sz="4" w:space="0" w:color="auto"/>
              <w:right w:val="single" w:sz="4" w:space="0" w:color="auto"/>
            </w:tcBorders>
            <w:shd w:val="clear" w:color="000000" w:fill="DDEBF7"/>
            <w:vAlign w:val="center"/>
            <w:hideMark/>
          </w:tcPr>
          <w:p w14:paraId="694E0D8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324,30 </w:t>
            </w:r>
          </w:p>
        </w:tc>
        <w:tc>
          <w:tcPr>
            <w:tcW w:w="1134" w:type="dxa"/>
            <w:tcBorders>
              <w:top w:val="nil"/>
              <w:left w:val="nil"/>
              <w:bottom w:val="single" w:sz="4" w:space="0" w:color="auto"/>
              <w:right w:val="single" w:sz="4" w:space="0" w:color="auto"/>
            </w:tcBorders>
            <w:shd w:val="clear" w:color="000000" w:fill="DDEBF7"/>
            <w:vAlign w:val="center"/>
            <w:hideMark/>
          </w:tcPr>
          <w:p w14:paraId="726AE1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165.393,00 </w:t>
            </w:r>
          </w:p>
        </w:tc>
      </w:tr>
      <w:tr w:rsidR="009C240D" w:rsidRPr="009E27AE" w14:paraId="0BE257B5"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5E440EBD"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73F65B9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4D24EED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1CEBD4D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1E505BE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CC65B45" w14:textId="77777777" w:rsidTr="009259B1">
        <w:trPr>
          <w:trHeight w:val="46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54B635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382FD1D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1D92AE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1F2C0D5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8090D5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156</w:t>
            </w:r>
          </w:p>
        </w:tc>
        <w:tc>
          <w:tcPr>
            <w:tcW w:w="1276" w:type="dxa"/>
            <w:tcBorders>
              <w:top w:val="nil"/>
              <w:left w:val="nil"/>
              <w:bottom w:val="single" w:sz="4" w:space="0" w:color="auto"/>
              <w:right w:val="single" w:sz="4" w:space="0" w:color="auto"/>
            </w:tcBorders>
            <w:shd w:val="clear" w:color="000000" w:fill="DDEBF7"/>
            <w:vAlign w:val="center"/>
            <w:hideMark/>
          </w:tcPr>
          <w:p w14:paraId="0E52703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70,75 </w:t>
            </w:r>
          </w:p>
        </w:tc>
        <w:tc>
          <w:tcPr>
            <w:tcW w:w="1134" w:type="dxa"/>
            <w:tcBorders>
              <w:top w:val="nil"/>
              <w:left w:val="nil"/>
              <w:bottom w:val="single" w:sz="4" w:space="0" w:color="auto"/>
              <w:right w:val="single" w:sz="4" w:space="0" w:color="auto"/>
            </w:tcBorders>
            <w:shd w:val="clear" w:color="000000" w:fill="DDEBF7"/>
            <w:vAlign w:val="center"/>
            <w:hideMark/>
          </w:tcPr>
          <w:p w14:paraId="0BA6E5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110.370,00 </w:t>
            </w:r>
          </w:p>
        </w:tc>
      </w:tr>
      <w:tr w:rsidR="009C240D" w:rsidRPr="009E27AE" w14:paraId="6C1DBAE1" w14:textId="77777777" w:rsidTr="009259B1">
        <w:trPr>
          <w:trHeight w:val="252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00A820B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4CFCAEC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14C8EF85"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w:t>
            </w:r>
            <w:r w:rsidRPr="009E27AE">
              <w:rPr>
                <w:rFonts w:ascii="Arial" w:hAnsi="Arial" w:cs="Arial"/>
                <w:color w:val="000000"/>
                <w:sz w:val="20"/>
                <w:szCs w:val="20"/>
              </w:rPr>
              <w:lastRenderedPageBreak/>
              <w:t>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7B99723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48C0A5D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156</w:t>
            </w:r>
          </w:p>
        </w:tc>
        <w:tc>
          <w:tcPr>
            <w:tcW w:w="1276" w:type="dxa"/>
            <w:tcBorders>
              <w:top w:val="nil"/>
              <w:left w:val="nil"/>
              <w:bottom w:val="single" w:sz="4" w:space="0" w:color="auto"/>
              <w:right w:val="single" w:sz="4" w:space="0" w:color="auto"/>
            </w:tcBorders>
            <w:shd w:val="clear" w:color="000000" w:fill="DDEBF7"/>
            <w:vAlign w:val="center"/>
            <w:hideMark/>
          </w:tcPr>
          <w:p w14:paraId="21A60E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324,30 </w:t>
            </w:r>
          </w:p>
        </w:tc>
        <w:tc>
          <w:tcPr>
            <w:tcW w:w="1134" w:type="dxa"/>
            <w:tcBorders>
              <w:top w:val="nil"/>
              <w:left w:val="nil"/>
              <w:bottom w:val="single" w:sz="4" w:space="0" w:color="auto"/>
              <w:right w:val="single" w:sz="4" w:space="0" w:color="auto"/>
            </w:tcBorders>
            <w:shd w:val="clear" w:color="000000" w:fill="DDEBF7"/>
            <w:vAlign w:val="center"/>
            <w:hideMark/>
          </w:tcPr>
          <w:p w14:paraId="7A9974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101.181,60 </w:t>
            </w:r>
          </w:p>
        </w:tc>
      </w:tr>
      <w:tr w:rsidR="009C240D" w:rsidRPr="009E27AE" w14:paraId="482E2B2A"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4B974632"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lastRenderedPageBreak/>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56CBAC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3745B96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08E7B51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3C19E33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E33E763" w14:textId="77777777" w:rsidTr="009259B1">
        <w:trPr>
          <w:trHeight w:val="66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2E3ACBF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20AF972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0B47680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4D6E7D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22CCCBD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276" w:type="dxa"/>
            <w:tcBorders>
              <w:top w:val="nil"/>
              <w:left w:val="nil"/>
              <w:bottom w:val="single" w:sz="4" w:space="0" w:color="auto"/>
              <w:right w:val="single" w:sz="4" w:space="0" w:color="auto"/>
            </w:tcBorders>
            <w:shd w:val="clear" w:color="000000" w:fill="DDEBF7"/>
            <w:vAlign w:val="center"/>
            <w:hideMark/>
          </w:tcPr>
          <w:p w14:paraId="25B54D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77,03 </w:t>
            </w:r>
          </w:p>
        </w:tc>
        <w:tc>
          <w:tcPr>
            <w:tcW w:w="1134" w:type="dxa"/>
            <w:tcBorders>
              <w:top w:val="nil"/>
              <w:left w:val="nil"/>
              <w:bottom w:val="single" w:sz="4" w:space="0" w:color="auto"/>
              <w:right w:val="single" w:sz="4" w:space="0" w:color="auto"/>
            </w:tcBorders>
            <w:shd w:val="clear" w:color="000000" w:fill="DDEBF7"/>
            <w:vAlign w:val="center"/>
            <w:hideMark/>
          </w:tcPr>
          <w:p w14:paraId="37644EE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11.554,50 </w:t>
            </w:r>
          </w:p>
        </w:tc>
      </w:tr>
      <w:tr w:rsidR="009C240D" w:rsidRPr="009E27AE" w14:paraId="4555D94E" w14:textId="77777777" w:rsidTr="009259B1">
        <w:trPr>
          <w:trHeight w:val="2655"/>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484070E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6B38CA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7CC8F5BB"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4488106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32EB0B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1276" w:type="dxa"/>
            <w:tcBorders>
              <w:top w:val="nil"/>
              <w:left w:val="nil"/>
              <w:bottom w:val="single" w:sz="4" w:space="0" w:color="auto"/>
              <w:right w:val="single" w:sz="4" w:space="0" w:color="auto"/>
            </w:tcBorders>
            <w:shd w:val="clear" w:color="000000" w:fill="DDEBF7"/>
            <w:vAlign w:val="center"/>
            <w:hideMark/>
          </w:tcPr>
          <w:p w14:paraId="7E2228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470,75 </w:t>
            </w:r>
          </w:p>
        </w:tc>
        <w:tc>
          <w:tcPr>
            <w:tcW w:w="1134" w:type="dxa"/>
            <w:tcBorders>
              <w:top w:val="nil"/>
              <w:left w:val="nil"/>
              <w:bottom w:val="single" w:sz="4" w:space="0" w:color="auto"/>
              <w:right w:val="single" w:sz="4" w:space="0" w:color="auto"/>
            </w:tcBorders>
            <w:shd w:val="clear" w:color="000000" w:fill="DDEBF7"/>
            <w:vAlign w:val="center"/>
            <w:hideMark/>
          </w:tcPr>
          <w:p w14:paraId="7F7EFA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14.122,50 </w:t>
            </w:r>
          </w:p>
        </w:tc>
      </w:tr>
      <w:tr w:rsidR="009C240D" w:rsidRPr="009E27AE" w14:paraId="3D325D7E"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097E6420"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w:t>
            </w:r>
            <w:r w:rsidRPr="009E27AE">
              <w:rPr>
                <w:rFonts w:ascii="Arial" w:hAnsi="Arial" w:cs="Arial"/>
                <w:b/>
                <w:bCs/>
                <w:color w:val="000000"/>
                <w:sz w:val="20"/>
                <w:szCs w:val="20"/>
              </w:rPr>
              <w:br/>
              <w:t>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50D3CA7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680BCCF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27C3ECD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 </w:t>
            </w:r>
          </w:p>
        </w:tc>
        <w:tc>
          <w:tcPr>
            <w:tcW w:w="1134" w:type="dxa"/>
            <w:tcBorders>
              <w:top w:val="nil"/>
              <w:left w:val="nil"/>
              <w:bottom w:val="single" w:sz="4" w:space="0" w:color="auto"/>
              <w:right w:val="single" w:sz="4" w:space="0" w:color="auto"/>
            </w:tcBorders>
            <w:shd w:val="clear" w:color="000000" w:fill="DDEBF7"/>
            <w:vAlign w:val="center"/>
            <w:hideMark/>
          </w:tcPr>
          <w:p w14:paraId="2262A3C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F7CE866" w14:textId="77777777" w:rsidTr="009259B1">
        <w:trPr>
          <w:trHeight w:val="93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0396DD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lastRenderedPageBreak/>
              <w:t>7</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4637740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586AD66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BÁSICA: GABINETE (UNIDADE INTERNA E EXTERNA), TOMADA DE AR EXTERNO E FILTROS.</w:t>
            </w:r>
          </w:p>
        </w:tc>
        <w:tc>
          <w:tcPr>
            <w:tcW w:w="567" w:type="dxa"/>
            <w:tcBorders>
              <w:top w:val="nil"/>
              <w:left w:val="nil"/>
              <w:bottom w:val="single" w:sz="4" w:space="0" w:color="auto"/>
              <w:right w:val="single" w:sz="4" w:space="0" w:color="auto"/>
            </w:tcBorders>
            <w:shd w:val="clear" w:color="000000" w:fill="DDEBF7"/>
            <w:vAlign w:val="center"/>
            <w:hideMark/>
          </w:tcPr>
          <w:p w14:paraId="15AF3D0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567" w:type="dxa"/>
            <w:tcBorders>
              <w:top w:val="nil"/>
              <w:left w:val="nil"/>
              <w:bottom w:val="single" w:sz="4" w:space="0" w:color="auto"/>
              <w:right w:val="single" w:sz="4" w:space="0" w:color="auto"/>
            </w:tcBorders>
            <w:shd w:val="clear" w:color="000000" w:fill="DDEBF7"/>
            <w:vAlign w:val="center"/>
            <w:hideMark/>
          </w:tcPr>
          <w:p w14:paraId="7EC4FDB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DDEBF7"/>
            <w:vAlign w:val="center"/>
            <w:hideMark/>
          </w:tcPr>
          <w:p w14:paraId="664592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77,03 </w:t>
            </w:r>
          </w:p>
        </w:tc>
        <w:tc>
          <w:tcPr>
            <w:tcW w:w="1134" w:type="dxa"/>
            <w:tcBorders>
              <w:top w:val="nil"/>
              <w:left w:val="nil"/>
              <w:bottom w:val="single" w:sz="4" w:space="0" w:color="auto"/>
              <w:right w:val="single" w:sz="4" w:space="0" w:color="auto"/>
            </w:tcBorders>
            <w:shd w:val="clear" w:color="000000" w:fill="DDEBF7"/>
            <w:vAlign w:val="center"/>
            <w:hideMark/>
          </w:tcPr>
          <w:p w14:paraId="161D5CC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7.703,00 </w:t>
            </w:r>
          </w:p>
        </w:tc>
      </w:tr>
      <w:tr w:rsidR="009C240D" w:rsidRPr="009E27AE" w14:paraId="4E38D7A7" w14:textId="77777777" w:rsidTr="009259B1">
        <w:trPr>
          <w:trHeight w:val="264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75EC946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894" w:type="dxa"/>
            <w:tcBorders>
              <w:top w:val="nil"/>
              <w:left w:val="nil"/>
              <w:bottom w:val="single" w:sz="4" w:space="0" w:color="auto"/>
              <w:right w:val="single" w:sz="4" w:space="0" w:color="auto"/>
            </w:tcBorders>
            <w:shd w:val="clear" w:color="000000" w:fill="DDEBF7"/>
            <w:vAlign w:val="center"/>
            <w:hideMark/>
          </w:tcPr>
          <w:p w14:paraId="10061D4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SEMESTRAL</w:t>
            </w:r>
          </w:p>
        </w:tc>
        <w:tc>
          <w:tcPr>
            <w:tcW w:w="6461" w:type="dxa"/>
            <w:tcBorders>
              <w:top w:val="nil"/>
              <w:left w:val="nil"/>
              <w:bottom w:val="single" w:sz="4" w:space="0" w:color="auto"/>
              <w:right w:val="single" w:sz="4" w:space="0" w:color="auto"/>
            </w:tcBorders>
            <w:shd w:val="clear" w:color="000000" w:fill="DDEBF7"/>
            <w:vAlign w:val="center"/>
            <w:hideMark/>
          </w:tcPr>
          <w:p w14:paraId="559E930C" w14:textId="77777777" w:rsidR="009C240D" w:rsidRPr="009E27AE" w:rsidRDefault="009C240D" w:rsidP="009259B1">
            <w:pPr>
              <w:jc w:val="both"/>
              <w:rPr>
                <w:rFonts w:ascii="Arial" w:hAnsi="Arial" w:cs="Arial"/>
                <w:color w:val="000000"/>
                <w:sz w:val="20"/>
                <w:szCs w:val="20"/>
              </w:rPr>
            </w:pPr>
            <w:r w:rsidRPr="009E27AE">
              <w:rPr>
                <w:rFonts w:ascii="Arial" w:hAnsi="Arial" w:cs="Arial"/>
                <w:color w:val="000000"/>
                <w:sz w:val="20"/>
                <w:szCs w:val="20"/>
              </w:rPr>
              <w:t>HIGIENIZAÇÃO E LIMPEZA GERAL (LAVAGEM), COM DESMONTAGEM E MONTAGEM DE TODO O SISTEMA DE REFRIGERAÇÃO: UNIDADE EVAPORADORA, UNIDADE CONDENSADORA, ALETAS, ROTORES, REDE DE DRENO, BANDEIJAS, INCLUINDO FILTROS DE AR, SERPENTINA DE AQUECIMENTO, SERPENTINA DE RESFRIAMENTO, TUBULAÇÕES E CONEXÕES;</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REALIZAÇÃO DE DESEMCRUSTAÇÃO DE TODAS ALETAS E SERPENTINAS; AFERIÇÃO DE PRESSÃO DO SISTEMA (CARGA DE GÁS) COM RECARGA/REPOSIÇÃO COMPLETA DE GÁS REFRIGERANTE QUANDO FOR NECESSÁRIO, E CORREÇÃO DOS EVENTUAIS VAZAMENTOS; VERIFICAÇÃO DO ISOLAMENTO TÉRMICO DO GABINETE E TUBULAÇÕES; VERIFICAÇÃO E CORREÇÃO, CASO EXISTA, DE VIBRAÇÕES E RUÍDOS ANORMAIS; VERIFICAÇÃO DA ATUAÇÃO DOS SENSORES DE CONTROLE; VERIFICAÇÃO DE SISTEMA DE REFRIGERAÇÃO E ELÉTRICO,  INCLUINDO PONTO DE ENERGIA DESDE O DISJUNTOR DE PROTEÇÃO, COM REALIZAÇÃO DE TESTE DE CAPACITÂNCIA; TESTE DE ISOLAMENTO DO MOTO-VENTILADOR; TESTE DE ISOLAMENTO DO COMPRESSOR; TESTE DO MOTO-VENTILADOR; VERIFICAÇÃO DE TODAS CONEXÕES E TUBULAÇÕES; VERIFICAÇÃO DE PONTOS DE FERRUGENS, COM TRATAMENTO ANTI-CORROSIVO E PINTURA; SUBSTITUIÇÃO DOS FILTROS, SE NECESSÁRIO; AFERIÇÃO DE RESISTÊNCIA DE ISOLAMENTO DOS MOTORES; CERTIFICAÇÃO DE QUE TODAS AS VEDAÇÕES E PROTEÇÕES DOS EQUIPAMENTOS ESTEJAM DEVIDAMENTE FIXADAS; VERIFICAÇÃO DOS SERVIÇOS PREVENTIVOS REALIZADOS ANTERIORMENTE.</w:t>
            </w:r>
          </w:p>
        </w:tc>
        <w:tc>
          <w:tcPr>
            <w:tcW w:w="567" w:type="dxa"/>
            <w:tcBorders>
              <w:top w:val="nil"/>
              <w:left w:val="nil"/>
              <w:bottom w:val="single" w:sz="4" w:space="0" w:color="auto"/>
              <w:right w:val="single" w:sz="4" w:space="0" w:color="auto"/>
            </w:tcBorders>
            <w:shd w:val="clear" w:color="000000" w:fill="DDEBF7"/>
            <w:vAlign w:val="center"/>
            <w:hideMark/>
          </w:tcPr>
          <w:p w14:paraId="3F7C142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161E832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DDEBF7"/>
            <w:vAlign w:val="center"/>
            <w:hideMark/>
          </w:tcPr>
          <w:p w14:paraId="2B9B08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492,50 </w:t>
            </w:r>
          </w:p>
        </w:tc>
        <w:tc>
          <w:tcPr>
            <w:tcW w:w="1134" w:type="dxa"/>
            <w:tcBorders>
              <w:top w:val="nil"/>
              <w:left w:val="nil"/>
              <w:bottom w:val="single" w:sz="4" w:space="0" w:color="auto"/>
              <w:right w:val="single" w:sz="4" w:space="0" w:color="auto"/>
            </w:tcBorders>
            <w:shd w:val="clear" w:color="000000" w:fill="DDEBF7"/>
            <w:vAlign w:val="center"/>
            <w:hideMark/>
          </w:tcPr>
          <w:p w14:paraId="75AB787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9.850,00 </w:t>
            </w:r>
          </w:p>
        </w:tc>
      </w:tr>
      <w:tr w:rsidR="009C240D" w:rsidRPr="009E27AE" w14:paraId="5FB29097" w14:textId="77777777" w:rsidTr="009259B1">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5B5EF8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23B25471" w14:textId="77777777" w:rsidTr="009259B1">
        <w:trPr>
          <w:trHeight w:val="63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6061D196"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7500 BTU/h A 18000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424E0EF"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B5E2A9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369413B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9C5CDF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647B5F2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6BFF81D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D4124A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5D603C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9</w:t>
            </w:r>
            <w:proofErr w:type="gramEnd"/>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E5B795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64A60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616E4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1276" w:type="dxa"/>
            <w:tcBorders>
              <w:top w:val="nil"/>
              <w:left w:val="nil"/>
              <w:bottom w:val="single" w:sz="4" w:space="0" w:color="auto"/>
              <w:right w:val="single" w:sz="4" w:space="0" w:color="auto"/>
            </w:tcBorders>
            <w:shd w:val="clear" w:color="000000" w:fill="FFF2CC"/>
            <w:vAlign w:val="center"/>
            <w:hideMark/>
          </w:tcPr>
          <w:p w14:paraId="0AD0038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423,84 </w:t>
            </w:r>
          </w:p>
        </w:tc>
        <w:tc>
          <w:tcPr>
            <w:tcW w:w="1134" w:type="dxa"/>
            <w:tcBorders>
              <w:top w:val="nil"/>
              <w:left w:val="nil"/>
              <w:bottom w:val="single" w:sz="4" w:space="0" w:color="auto"/>
              <w:right w:val="single" w:sz="4" w:space="0" w:color="auto"/>
            </w:tcBorders>
            <w:shd w:val="clear" w:color="000000" w:fill="FFF2CC"/>
            <w:vAlign w:val="center"/>
            <w:hideMark/>
          </w:tcPr>
          <w:p w14:paraId="6924A0F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25.430,40 </w:t>
            </w:r>
          </w:p>
        </w:tc>
      </w:tr>
      <w:tr w:rsidR="009C240D" w:rsidRPr="009E27AE" w14:paraId="71922A9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7275E6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C5E53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C6FDF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2090C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301E22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130,02 </w:t>
            </w:r>
          </w:p>
        </w:tc>
        <w:tc>
          <w:tcPr>
            <w:tcW w:w="1134" w:type="dxa"/>
            <w:tcBorders>
              <w:top w:val="nil"/>
              <w:left w:val="nil"/>
              <w:bottom w:val="single" w:sz="4" w:space="0" w:color="auto"/>
              <w:right w:val="single" w:sz="4" w:space="0" w:color="auto"/>
            </w:tcBorders>
            <w:shd w:val="clear" w:color="000000" w:fill="FFF2CC"/>
            <w:vAlign w:val="center"/>
            <w:hideMark/>
          </w:tcPr>
          <w:p w14:paraId="0F274BC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1.300,20 </w:t>
            </w:r>
          </w:p>
        </w:tc>
      </w:tr>
      <w:tr w:rsidR="009C240D" w:rsidRPr="009E27AE" w14:paraId="379FF541"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77D5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34239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EA73A2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6ED92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078D04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909,55 </w:t>
            </w:r>
          </w:p>
        </w:tc>
        <w:tc>
          <w:tcPr>
            <w:tcW w:w="1134" w:type="dxa"/>
            <w:tcBorders>
              <w:top w:val="nil"/>
              <w:left w:val="nil"/>
              <w:bottom w:val="single" w:sz="4" w:space="0" w:color="auto"/>
              <w:right w:val="single" w:sz="4" w:space="0" w:color="auto"/>
            </w:tcBorders>
            <w:shd w:val="clear" w:color="000000" w:fill="FFF2CC"/>
            <w:vAlign w:val="center"/>
            <w:hideMark/>
          </w:tcPr>
          <w:p w14:paraId="480309E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7.276,40 </w:t>
            </w:r>
          </w:p>
        </w:tc>
      </w:tr>
      <w:tr w:rsidR="009C240D" w:rsidRPr="009E27AE" w14:paraId="3C75D76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E908EA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ABCDC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A6DB4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DA9CB4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5E93C0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1.046,96 </w:t>
            </w:r>
          </w:p>
        </w:tc>
        <w:tc>
          <w:tcPr>
            <w:tcW w:w="1134" w:type="dxa"/>
            <w:tcBorders>
              <w:top w:val="nil"/>
              <w:left w:val="nil"/>
              <w:bottom w:val="single" w:sz="4" w:space="0" w:color="auto"/>
              <w:right w:val="single" w:sz="4" w:space="0" w:color="auto"/>
            </w:tcBorders>
            <w:shd w:val="clear" w:color="000000" w:fill="FFF2CC"/>
            <w:vAlign w:val="center"/>
            <w:hideMark/>
          </w:tcPr>
          <w:p w14:paraId="0FB20BA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4.187,84 </w:t>
            </w:r>
          </w:p>
        </w:tc>
      </w:tr>
      <w:tr w:rsidR="009C240D" w:rsidRPr="009E27AE" w14:paraId="17FD6D1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FD5DD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AAD57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70C533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EE239F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7D71E7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383,80 </w:t>
            </w:r>
          </w:p>
        </w:tc>
        <w:tc>
          <w:tcPr>
            <w:tcW w:w="1134" w:type="dxa"/>
            <w:tcBorders>
              <w:top w:val="nil"/>
              <w:left w:val="nil"/>
              <w:bottom w:val="single" w:sz="4" w:space="0" w:color="auto"/>
              <w:right w:val="single" w:sz="4" w:space="0" w:color="auto"/>
            </w:tcBorders>
            <w:shd w:val="clear" w:color="000000" w:fill="FFF2CC"/>
            <w:vAlign w:val="center"/>
            <w:hideMark/>
          </w:tcPr>
          <w:p w14:paraId="22B86B6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767,60 </w:t>
            </w:r>
          </w:p>
        </w:tc>
      </w:tr>
      <w:tr w:rsidR="009C240D" w:rsidRPr="009E27AE" w14:paraId="19669D28"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04FE6C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45604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EC7F3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5D9DEB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0240E12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572,20 </w:t>
            </w:r>
          </w:p>
        </w:tc>
        <w:tc>
          <w:tcPr>
            <w:tcW w:w="1134" w:type="dxa"/>
            <w:tcBorders>
              <w:top w:val="nil"/>
              <w:left w:val="nil"/>
              <w:bottom w:val="single" w:sz="4" w:space="0" w:color="auto"/>
              <w:right w:val="single" w:sz="4" w:space="0" w:color="auto"/>
            </w:tcBorders>
            <w:shd w:val="clear" w:color="000000" w:fill="FFF2CC"/>
            <w:vAlign w:val="center"/>
            <w:hideMark/>
          </w:tcPr>
          <w:p w14:paraId="0E0964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5.722,00 </w:t>
            </w:r>
          </w:p>
        </w:tc>
      </w:tr>
      <w:tr w:rsidR="009C240D" w:rsidRPr="009E27AE" w14:paraId="2DCD90D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0A7CD2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075AE1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DA4F4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5743B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0ACD60A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169,50 </w:t>
            </w:r>
          </w:p>
        </w:tc>
        <w:tc>
          <w:tcPr>
            <w:tcW w:w="1134" w:type="dxa"/>
            <w:tcBorders>
              <w:top w:val="nil"/>
              <w:left w:val="nil"/>
              <w:bottom w:val="single" w:sz="4" w:space="0" w:color="auto"/>
              <w:right w:val="single" w:sz="4" w:space="0" w:color="auto"/>
            </w:tcBorders>
            <w:shd w:val="clear" w:color="000000" w:fill="FFF2CC"/>
            <w:vAlign w:val="center"/>
            <w:hideMark/>
          </w:tcPr>
          <w:p w14:paraId="0400CD3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678,00 </w:t>
            </w:r>
          </w:p>
        </w:tc>
      </w:tr>
      <w:tr w:rsidR="009C240D" w:rsidRPr="009E27AE" w14:paraId="16839C74"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23999F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6D44BC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96B1F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DAC082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BC13F6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244,33 </w:t>
            </w:r>
          </w:p>
        </w:tc>
        <w:tc>
          <w:tcPr>
            <w:tcW w:w="1134" w:type="dxa"/>
            <w:tcBorders>
              <w:top w:val="nil"/>
              <w:left w:val="nil"/>
              <w:bottom w:val="single" w:sz="4" w:space="0" w:color="auto"/>
              <w:right w:val="single" w:sz="4" w:space="0" w:color="auto"/>
            </w:tcBorders>
            <w:shd w:val="clear" w:color="000000" w:fill="FFF2CC"/>
            <w:vAlign w:val="center"/>
            <w:hideMark/>
          </w:tcPr>
          <w:p w14:paraId="3FAACCE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977,32 </w:t>
            </w:r>
          </w:p>
        </w:tc>
      </w:tr>
      <w:tr w:rsidR="009C240D" w:rsidRPr="009E27AE" w14:paraId="31B7CF2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215BC2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17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6DFC58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1A905E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C5494E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3E088D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205,65 </w:t>
            </w:r>
          </w:p>
        </w:tc>
        <w:tc>
          <w:tcPr>
            <w:tcW w:w="1134" w:type="dxa"/>
            <w:tcBorders>
              <w:top w:val="nil"/>
              <w:left w:val="nil"/>
              <w:bottom w:val="single" w:sz="4" w:space="0" w:color="auto"/>
              <w:right w:val="single" w:sz="4" w:space="0" w:color="auto"/>
            </w:tcBorders>
            <w:shd w:val="clear" w:color="000000" w:fill="FFF2CC"/>
            <w:vAlign w:val="center"/>
            <w:hideMark/>
          </w:tcPr>
          <w:p w14:paraId="67EE080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822,60 </w:t>
            </w:r>
          </w:p>
        </w:tc>
      </w:tr>
      <w:tr w:rsidR="009C240D" w:rsidRPr="009E27AE" w14:paraId="7F09F32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933C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274791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9577A6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BFF505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276" w:type="dxa"/>
            <w:tcBorders>
              <w:top w:val="nil"/>
              <w:left w:val="nil"/>
              <w:bottom w:val="single" w:sz="4" w:space="0" w:color="auto"/>
              <w:right w:val="single" w:sz="4" w:space="0" w:color="auto"/>
            </w:tcBorders>
            <w:shd w:val="clear" w:color="000000" w:fill="FFF2CC"/>
            <w:vAlign w:val="center"/>
            <w:hideMark/>
          </w:tcPr>
          <w:p w14:paraId="7CB9860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c>
          <w:tcPr>
            <w:tcW w:w="1134" w:type="dxa"/>
            <w:tcBorders>
              <w:top w:val="nil"/>
              <w:left w:val="nil"/>
              <w:bottom w:val="single" w:sz="4" w:space="0" w:color="auto"/>
              <w:right w:val="single" w:sz="4" w:space="0" w:color="auto"/>
            </w:tcBorders>
            <w:shd w:val="clear" w:color="000000" w:fill="FFF2CC"/>
            <w:vAlign w:val="center"/>
            <w:hideMark/>
          </w:tcPr>
          <w:p w14:paraId="74586AE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7.648,00 </w:t>
            </w:r>
          </w:p>
        </w:tc>
      </w:tr>
      <w:tr w:rsidR="009C240D" w:rsidRPr="009E27AE" w14:paraId="42EC1A39" w14:textId="77777777" w:rsidTr="009259B1">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BC2649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B9A59C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5B72644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7EF5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1276" w:type="dxa"/>
            <w:tcBorders>
              <w:top w:val="nil"/>
              <w:left w:val="nil"/>
              <w:bottom w:val="single" w:sz="4" w:space="0" w:color="auto"/>
              <w:right w:val="single" w:sz="4" w:space="0" w:color="auto"/>
            </w:tcBorders>
            <w:shd w:val="clear" w:color="000000" w:fill="FFF2CC"/>
            <w:vAlign w:val="center"/>
            <w:hideMark/>
          </w:tcPr>
          <w:p w14:paraId="77A4CD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566,94 </w:t>
            </w:r>
          </w:p>
        </w:tc>
        <w:tc>
          <w:tcPr>
            <w:tcW w:w="1134" w:type="dxa"/>
            <w:tcBorders>
              <w:top w:val="nil"/>
              <w:left w:val="nil"/>
              <w:bottom w:val="single" w:sz="4" w:space="0" w:color="auto"/>
              <w:right w:val="single" w:sz="4" w:space="0" w:color="auto"/>
            </w:tcBorders>
            <w:shd w:val="clear" w:color="000000" w:fill="FFF2CC"/>
            <w:vAlign w:val="center"/>
            <w:hideMark/>
          </w:tcPr>
          <w:p w14:paraId="086918E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22.677,60 </w:t>
            </w:r>
          </w:p>
        </w:tc>
      </w:tr>
      <w:tr w:rsidR="009C240D" w:rsidRPr="009E27AE" w14:paraId="02A4664A"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6B6D62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5F432B2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EDC4B6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54461B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208E000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03837AD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7F4D2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63CDD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7FE2CB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063D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137BBD5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636,00 </w:t>
            </w:r>
          </w:p>
        </w:tc>
        <w:tc>
          <w:tcPr>
            <w:tcW w:w="1134" w:type="dxa"/>
            <w:tcBorders>
              <w:top w:val="nil"/>
              <w:left w:val="nil"/>
              <w:bottom w:val="single" w:sz="4" w:space="0" w:color="auto"/>
              <w:right w:val="single" w:sz="4" w:space="0" w:color="auto"/>
            </w:tcBorders>
            <w:shd w:val="clear" w:color="000000" w:fill="FFF2CC"/>
            <w:vAlign w:val="center"/>
            <w:hideMark/>
          </w:tcPr>
          <w:p w14:paraId="0D1BEDE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6.360,00 </w:t>
            </w:r>
          </w:p>
        </w:tc>
      </w:tr>
      <w:tr w:rsidR="009C240D" w:rsidRPr="009E27AE" w14:paraId="5C9C1F18"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60C202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A39A19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FFA58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22EB7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254EE85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201,10 </w:t>
            </w:r>
          </w:p>
        </w:tc>
        <w:tc>
          <w:tcPr>
            <w:tcW w:w="1134" w:type="dxa"/>
            <w:tcBorders>
              <w:top w:val="nil"/>
              <w:left w:val="nil"/>
              <w:bottom w:val="single" w:sz="4" w:space="0" w:color="auto"/>
              <w:right w:val="single" w:sz="4" w:space="0" w:color="auto"/>
            </w:tcBorders>
            <w:shd w:val="clear" w:color="000000" w:fill="FFF2CC"/>
            <w:vAlign w:val="center"/>
            <w:hideMark/>
          </w:tcPr>
          <w:p w14:paraId="5F33ADB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2.011,00 </w:t>
            </w:r>
          </w:p>
        </w:tc>
      </w:tr>
      <w:tr w:rsidR="009C240D" w:rsidRPr="009E27AE" w14:paraId="1AC8054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61BED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CE3709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C62F7B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BC7185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5FFE16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502,65 </w:t>
            </w:r>
          </w:p>
        </w:tc>
        <w:tc>
          <w:tcPr>
            <w:tcW w:w="1134" w:type="dxa"/>
            <w:tcBorders>
              <w:top w:val="nil"/>
              <w:left w:val="nil"/>
              <w:bottom w:val="single" w:sz="4" w:space="0" w:color="auto"/>
              <w:right w:val="single" w:sz="4" w:space="0" w:color="auto"/>
            </w:tcBorders>
            <w:shd w:val="clear" w:color="000000" w:fill="FFF2CC"/>
            <w:vAlign w:val="center"/>
            <w:hideMark/>
          </w:tcPr>
          <w:p w14:paraId="31BF811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5.026,50 </w:t>
            </w:r>
          </w:p>
        </w:tc>
      </w:tr>
      <w:tr w:rsidR="009C240D" w:rsidRPr="009E27AE" w14:paraId="79BD6E5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68052C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3F4AD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B108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E9E14C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10</w:t>
            </w:r>
          </w:p>
        </w:tc>
        <w:tc>
          <w:tcPr>
            <w:tcW w:w="1276" w:type="dxa"/>
            <w:tcBorders>
              <w:top w:val="nil"/>
              <w:left w:val="nil"/>
              <w:bottom w:val="single" w:sz="4" w:space="0" w:color="auto"/>
              <w:right w:val="single" w:sz="4" w:space="0" w:color="auto"/>
            </w:tcBorders>
            <w:shd w:val="clear" w:color="000000" w:fill="FFF2CC"/>
            <w:vAlign w:val="center"/>
            <w:hideMark/>
          </w:tcPr>
          <w:p w14:paraId="618FA01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267,95 </w:t>
            </w:r>
          </w:p>
        </w:tc>
        <w:tc>
          <w:tcPr>
            <w:tcW w:w="1134" w:type="dxa"/>
            <w:tcBorders>
              <w:top w:val="nil"/>
              <w:left w:val="nil"/>
              <w:bottom w:val="single" w:sz="4" w:space="0" w:color="auto"/>
              <w:right w:val="single" w:sz="4" w:space="0" w:color="auto"/>
            </w:tcBorders>
            <w:shd w:val="clear" w:color="000000" w:fill="FFF2CC"/>
            <w:vAlign w:val="center"/>
            <w:hideMark/>
          </w:tcPr>
          <w:p w14:paraId="5DFE24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2.679,50 </w:t>
            </w:r>
          </w:p>
        </w:tc>
      </w:tr>
      <w:tr w:rsidR="009C240D" w:rsidRPr="009E27AE" w14:paraId="329890E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3EE3B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EB28A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2731C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518567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14</w:t>
            </w:r>
          </w:p>
        </w:tc>
        <w:tc>
          <w:tcPr>
            <w:tcW w:w="1276" w:type="dxa"/>
            <w:tcBorders>
              <w:top w:val="nil"/>
              <w:left w:val="nil"/>
              <w:bottom w:val="single" w:sz="4" w:space="0" w:color="auto"/>
              <w:right w:val="single" w:sz="4" w:space="0" w:color="auto"/>
            </w:tcBorders>
            <w:shd w:val="clear" w:color="000000" w:fill="FFF2CC"/>
            <w:vAlign w:val="center"/>
            <w:hideMark/>
          </w:tcPr>
          <w:p w14:paraId="11BA5E3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267,95 </w:t>
            </w:r>
          </w:p>
        </w:tc>
        <w:tc>
          <w:tcPr>
            <w:tcW w:w="1134" w:type="dxa"/>
            <w:tcBorders>
              <w:top w:val="nil"/>
              <w:left w:val="nil"/>
              <w:bottom w:val="single" w:sz="4" w:space="0" w:color="auto"/>
              <w:right w:val="single" w:sz="4" w:space="0" w:color="auto"/>
            </w:tcBorders>
            <w:shd w:val="clear" w:color="000000" w:fill="FFF2CC"/>
            <w:vAlign w:val="center"/>
            <w:hideMark/>
          </w:tcPr>
          <w:p w14:paraId="35BD19E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3.751,30 </w:t>
            </w:r>
          </w:p>
        </w:tc>
      </w:tr>
      <w:tr w:rsidR="009C240D" w:rsidRPr="009E27AE" w14:paraId="3C6D9C14"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1FBFF2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B776F9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0004B6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659383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7CF27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192,60 </w:t>
            </w:r>
          </w:p>
        </w:tc>
        <w:tc>
          <w:tcPr>
            <w:tcW w:w="1134" w:type="dxa"/>
            <w:tcBorders>
              <w:top w:val="nil"/>
              <w:left w:val="nil"/>
              <w:bottom w:val="single" w:sz="4" w:space="0" w:color="auto"/>
              <w:right w:val="single" w:sz="4" w:space="0" w:color="auto"/>
            </w:tcBorders>
            <w:shd w:val="clear" w:color="000000" w:fill="FFF2CC"/>
            <w:vAlign w:val="center"/>
            <w:hideMark/>
          </w:tcPr>
          <w:p w14:paraId="41357F9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1.155,60 </w:t>
            </w:r>
          </w:p>
        </w:tc>
      </w:tr>
      <w:tr w:rsidR="009C240D" w:rsidRPr="009E27AE" w14:paraId="7BF220B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409704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925127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E4100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EBBD4C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6DDF6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166,45 </w:t>
            </w:r>
          </w:p>
        </w:tc>
        <w:tc>
          <w:tcPr>
            <w:tcW w:w="1134" w:type="dxa"/>
            <w:tcBorders>
              <w:top w:val="nil"/>
              <w:left w:val="nil"/>
              <w:bottom w:val="single" w:sz="4" w:space="0" w:color="auto"/>
              <w:right w:val="single" w:sz="4" w:space="0" w:color="auto"/>
            </w:tcBorders>
            <w:shd w:val="clear" w:color="000000" w:fill="FFF2CC"/>
            <w:vAlign w:val="center"/>
            <w:hideMark/>
          </w:tcPr>
          <w:p w14:paraId="5C3F1A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332,90 </w:t>
            </w:r>
          </w:p>
        </w:tc>
      </w:tr>
      <w:tr w:rsidR="009C240D" w:rsidRPr="009E27AE" w14:paraId="73B04AA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2DE45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419655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D51D4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7525CA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DB9AC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248,70 </w:t>
            </w:r>
          </w:p>
        </w:tc>
        <w:tc>
          <w:tcPr>
            <w:tcW w:w="1134" w:type="dxa"/>
            <w:tcBorders>
              <w:top w:val="nil"/>
              <w:left w:val="nil"/>
              <w:bottom w:val="single" w:sz="4" w:space="0" w:color="auto"/>
              <w:right w:val="single" w:sz="4" w:space="0" w:color="auto"/>
            </w:tcBorders>
            <w:shd w:val="clear" w:color="000000" w:fill="FFF2CC"/>
            <w:vAlign w:val="center"/>
            <w:hideMark/>
          </w:tcPr>
          <w:p w14:paraId="6720E2F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497,40 </w:t>
            </w:r>
          </w:p>
        </w:tc>
      </w:tr>
      <w:tr w:rsidR="009C240D" w:rsidRPr="009E27AE" w14:paraId="5BBB7153" w14:textId="77777777" w:rsidTr="009259B1">
        <w:trPr>
          <w:trHeight w:val="69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4D2D3E4A"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21000 BTU/h A 32000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6DDEE530"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0F772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6FE490F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E9B869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1F88182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4313E90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679A30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B0B5F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E4CE55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706A2C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49F8F4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1276" w:type="dxa"/>
            <w:tcBorders>
              <w:top w:val="nil"/>
              <w:left w:val="nil"/>
              <w:bottom w:val="single" w:sz="4" w:space="0" w:color="auto"/>
              <w:right w:val="single" w:sz="4" w:space="0" w:color="auto"/>
            </w:tcBorders>
            <w:shd w:val="clear" w:color="000000" w:fill="FFF2CC"/>
            <w:vAlign w:val="center"/>
            <w:hideMark/>
          </w:tcPr>
          <w:p w14:paraId="184848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515,04 </w:t>
            </w:r>
          </w:p>
        </w:tc>
        <w:tc>
          <w:tcPr>
            <w:tcW w:w="1134" w:type="dxa"/>
            <w:tcBorders>
              <w:top w:val="nil"/>
              <w:left w:val="nil"/>
              <w:bottom w:val="single" w:sz="4" w:space="0" w:color="auto"/>
              <w:right w:val="single" w:sz="4" w:space="0" w:color="auto"/>
            </w:tcBorders>
            <w:shd w:val="clear" w:color="000000" w:fill="FFF2CC"/>
            <w:vAlign w:val="center"/>
            <w:hideMark/>
          </w:tcPr>
          <w:p w14:paraId="28086E3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15.451,20 </w:t>
            </w:r>
          </w:p>
        </w:tc>
      </w:tr>
      <w:tr w:rsidR="009C240D" w:rsidRPr="009E27AE" w14:paraId="6F0BFF8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36F217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963FD1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BF0546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DE314D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6BA2532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130,30 </w:t>
            </w:r>
          </w:p>
        </w:tc>
        <w:tc>
          <w:tcPr>
            <w:tcW w:w="1134" w:type="dxa"/>
            <w:tcBorders>
              <w:top w:val="nil"/>
              <w:left w:val="nil"/>
              <w:bottom w:val="single" w:sz="4" w:space="0" w:color="auto"/>
              <w:right w:val="single" w:sz="4" w:space="0" w:color="auto"/>
            </w:tcBorders>
            <w:shd w:val="clear" w:color="000000" w:fill="FFF2CC"/>
            <w:vAlign w:val="center"/>
            <w:hideMark/>
          </w:tcPr>
          <w:p w14:paraId="4D5C754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651,50 </w:t>
            </w:r>
          </w:p>
        </w:tc>
      </w:tr>
      <w:tr w:rsidR="009C240D" w:rsidRPr="009E27AE" w14:paraId="704F197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56DCF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1680AE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F7746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E94B2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9F56C5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1.047,90 </w:t>
            </w:r>
          </w:p>
        </w:tc>
        <w:tc>
          <w:tcPr>
            <w:tcW w:w="1134" w:type="dxa"/>
            <w:tcBorders>
              <w:top w:val="nil"/>
              <w:left w:val="nil"/>
              <w:bottom w:val="single" w:sz="4" w:space="0" w:color="auto"/>
              <w:right w:val="single" w:sz="4" w:space="0" w:color="auto"/>
            </w:tcBorders>
            <w:shd w:val="clear" w:color="000000" w:fill="FFF2CC"/>
            <w:vAlign w:val="center"/>
            <w:hideMark/>
          </w:tcPr>
          <w:p w14:paraId="774A168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4.191,60 </w:t>
            </w:r>
          </w:p>
        </w:tc>
      </w:tr>
      <w:tr w:rsidR="009C240D" w:rsidRPr="009E27AE" w14:paraId="2B1EEC3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912E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DB080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744059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79869C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0D1E8F9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1.323,20 </w:t>
            </w:r>
          </w:p>
        </w:tc>
        <w:tc>
          <w:tcPr>
            <w:tcW w:w="1134" w:type="dxa"/>
            <w:tcBorders>
              <w:top w:val="nil"/>
              <w:left w:val="nil"/>
              <w:bottom w:val="single" w:sz="4" w:space="0" w:color="auto"/>
              <w:right w:val="single" w:sz="4" w:space="0" w:color="auto"/>
            </w:tcBorders>
            <w:shd w:val="clear" w:color="000000" w:fill="FFF2CC"/>
            <w:vAlign w:val="center"/>
            <w:hideMark/>
          </w:tcPr>
          <w:p w14:paraId="6876A82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3.969,60 </w:t>
            </w:r>
          </w:p>
        </w:tc>
      </w:tr>
      <w:tr w:rsidR="009C240D" w:rsidRPr="009E27AE" w14:paraId="2B9B786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59BFD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A21999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60DDA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7E4D7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646FA76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430,20 </w:t>
            </w:r>
          </w:p>
        </w:tc>
        <w:tc>
          <w:tcPr>
            <w:tcW w:w="1134" w:type="dxa"/>
            <w:tcBorders>
              <w:top w:val="nil"/>
              <w:left w:val="nil"/>
              <w:bottom w:val="single" w:sz="4" w:space="0" w:color="auto"/>
              <w:right w:val="single" w:sz="4" w:space="0" w:color="auto"/>
            </w:tcBorders>
            <w:shd w:val="clear" w:color="000000" w:fill="FFF2CC"/>
            <w:vAlign w:val="center"/>
            <w:hideMark/>
          </w:tcPr>
          <w:p w14:paraId="2A76D37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860,40 </w:t>
            </w:r>
          </w:p>
        </w:tc>
      </w:tr>
      <w:tr w:rsidR="009C240D" w:rsidRPr="009E27AE" w14:paraId="124929A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66646F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CBDDC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AD176D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C8206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688F8ED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640,40 </w:t>
            </w:r>
          </w:p>
        </w:tc>
        <w:tc>
          <w:tcPr>
            <w:tcW w:w="1134" w:type="dxa"/>
            <w:tcBorders>
              <w:top w:val="nil"/>
              <w:left w:val="nil"/>
              <w:bottom w:val="single" w:sz="4" w:space="0" w:color="auto"/>
              <w:right w:val="single" w:sz="4" w:space="0" w:color="auto"/>
            </w:tcBorders>
            <w:shd w:val="clear" w:color="000000" w:fill="FFF2CC"/>
            <w:vAlign w:val="center"/>
            <w:hideMark/>
          </w:tcPr>
          <w:p w14:paraId="6666D6B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3.202,00 </w:t>
            </w:r>
          </w:p>
        </w:tc>
      </w:tr>
      <w:tr w:rsidR="009C240D" w:rsidRPr="009E27AE" w14:paraId="46E7581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BD0352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D93DD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99EB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7DA754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22D15FA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206,09 </w:t>
            </w:r>
          </w:p>
        </w:tc>
        <w:tc>
          <w:tcPr>
            <w:tcW w:w="1134" w:type="dxa"/>
            <w:tcBorders>
              <w:top w:val="nil"/>
              <w:left w:val="nil"/>
              <w:bottom w:val="single" w:sz="4" w:space="0" w:color="auto"/>
              <w:right w:val="single" w:sz="4" w:space="0" w:color="auto"/>
            </w:tcBorders>
            <w:shd w:val="clear" w:color="000000" w:fill="FFF2CC"/>
            <w:vAlign w:val="center"/>
            <w:hideMark/>
          </w:tcPr>
          <w:p w14:paraId="554EB0F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618,27 </w:t>
            </w:r>
          </w:p>
        </w:tc>
      </w:tr>
      <w:tr w:rsidR="009C240D" w:rsidRPr="009E27AE" w14:paraId="1E60F0F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42AF6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F3F29F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539118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961BE4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5CEAF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273,46 </w:t>
            </w:r>
          </w:p>
        </w:tc>
        <w:tc>
          <w:tcPr>
            <w:tcW w:w="1134" w:type="dxa"/>
            <w:tcBorders>
              <w:top w:val="nil"/>
              <w:left w:val="nil"/>
              <w:bottom w:val="single" w:sz="4" w:space="0" w:color="auto"/>
              <w:right w:val="single" w:sz="4" w:space="0" w:color="auto"/>
            </w:tcBorders>
            <w:shd w:val="clear" w:color="000000" w:fill="FFF2CC"/>
            <w:vAlign w:val="center"/>
            <w:hideMark/>
          </w:tcPr>
          <w:p w14:paraId="353DC95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546,92 </w:t>
            </w:r>
          </w:p>
        </w:tc>
      </w:tr>
      <w:tr w:rsidR="009C240D" w:rsidRPr="009E27AE" w14:paraId="12734FC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08BA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w:t>
            </w:r>
            <w:r w:rsidRPr="009E27AE">
              <w:rPr>
                <w:rFonts w:ascii="Arial" w:hAnsi="Arial" w:cs="Arial"/>
                <w:color w:val="000000"/>
                <w:sz w:val="20"/>
                <w:szCs w:val="20"/>
              </w:rPr>
              <w:lastRenderedPageBreak/>
              <w:t>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1DDFB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C07081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4CE2DF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4C69E9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w:t>
            </w:r>
            <w:r w:rsidRPr="009E27AE">
              <w:rPr>
                <w:rFonts w:ascii="Arial" w:hAnsi="Arial" w:cs="Arial"/>
                <w:color w:val="000000"/>
                <w:sz w:val="20"/>
                <w:szCs w:val="20"/>
              </w:rPr>
              <w:lastRenderedPageBreak/>
              <w:t xml:space="preserve">215,80 </w:t>
            </w:r>
          </w:p>
        </w:tc>
        <w:tc>
          <w:tcPr>
            <w:tcW w:w="1134" w:type="dxa"/>
            <w:tcBorders>
              <w:top w:val="nil"/>
              <w:left w:val="nil"/>
              <w:bottom w:val="single" w:sz="4" w:space="0" w:color="auto"/>
              <w:right w:val="single" w:sz="4" w:space="0" w:color="auto"/>
            </w:tcBorders>
            <w:shd w:val="clear" w:color="000000" w:fill="FFF2CC"/>
            <w:vAlign w:val="center"/>
            <w:hideMark/>
          </w:tcPr>
          <w:p w14:paraId="42BE1D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 R$               </w:t>
            </w:r>
            <w:r w:rsidRPr="009E27AE">
              <w:rPr>
                <w:rFonts w:ascii="Arial" w:hAnsi="Arial" w:cs="Arial"/>
                <w:color w:val="000000"/>
                <w:sz w:val="20"/>
                <w:szCs w:val="20"/>
              </w:rPr>
              <w:lastRenderedPageBreak/>
              <w:t xml:space="preserve">431,60 </w:t>
            </w:r>
          </w:p>
        </w:tc>
      </w:tr>
      <w:tr w:rsidR="009C240D" w:rsidRPr="009E27AE" w14:paraId="39F9F92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C735E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37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16B4E0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C9E74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E3B2C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276" w:type="dxa"/>
            <w:tcBorders>
              <w:top w:val="nil"/>
              <w:left w:val="nil"/>
              <w:bottom w:val="single" w:sz="4" w:space="0" w:color="auto"/>
              <w:right w:val="single" w:sz="4" w:space="0" w:color="auto"/>
            </w:tcBorders>
            <w:shd w:val="clear" w:color="000000" w:fill="FFF2CC"/>
            <w:vAlign w:val="center"/>
            <w:hideMark/>
          </w:tcPr>
          <w:p w14:paraId="6B4DB0B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194,00 </w:t>
            </w:r>
          </w:p>
        </w:tc>
        <w:tc>
          <w:tcPr>
            <w:tcW w:w="1134" w:type="dxa"/>
            <w:tcBorders>
              <w:top w:val="nil"/>
              <w:left w:val="nil"/>
              <w:bottom w:val="single" w:sz="4" w:space="0" w:color="auto"/>
              <w:right w:val="single" w:sz="4" w:space="0" w:color="auto"/>
            </w:tcBorders>
            <w:shd w:val="clear" w:color="000000" w:fill="FFF2CC"/>
            <w:vAlign w:val="center"/>
            <w:hideMark/>
          </w:tcPr>
          <w:p w14:paraId="1E8045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4.850,00 </w:t>
            </w:r>
          </w:p>
        </w:tc>
      </w:tr>
      <w:tr w:rsidR="009C240D" w:rsidRPr="009E27AE" w14:paraId="321ABD4F" w14:textId="77777777" w:rsidTr="009259B1">
        <w:trPr>
          <w:trHeight w:val="585"/>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5D77A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67B937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7DD639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E676B4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25</w:t>
            </w:r>
          </w:p>
        </w:tc>
        <w:tc>
          <w:tcPr>
            <w:tcW w:w="1276" w:type="dxa"/>
            <w:tcBorders>
              <w:top w:val="nil"/>
              <w:left w:val="nil"/>
              <w:bottom w:val="single" w:sz="4" w:space="0" w:color="auto"/>
              <w:right w:val="single" w:sz="4" w:space="0" w:color="auto"/>
            </w:tcBorders>
            <w:shd w:val="clear" w:color="000000" w:fill="FFF2CC"/>
            <w:vAlign w:val="center"/>
            <w:hideMark/>
          </w:tcPr>
          <w:p w14:paraId="008ACBE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690,39 </w:t>
            </w:r>
          </w:p>
        </w:tc>
        <w:tc>
          <w:tcPr>
            <w:tcW w:w="1134" w:type="dxa"/>
            <w:tcBorders>
              <w:top w:val="nil"/>
              <w:left w:val="nil"/>
              <w:bottom w:val="single" w:sz="4" w:space="0" w:color="auto"/>
              <w:right w:val="single" w:sz="4" w:space="0" w:color="auto"/>
            </w:tcBorders>
            <w:shd w:val="clear" w:color="000000" w:fill="FFF2CC"/>
            <w:vAlign w:val="center"/>
            <w:hideMark/>
          </w:tcPr>
          <w:p w14:paraId="67BBFE6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17.259,75 </w:t>
            </w:r>
          </w:p>
        </w:tc>
      </w:tr>
      <w:tr w:rsidR="009C240D" w:rsidRPr="009E27AE" w14:paraId="16327197"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46DD5E7C"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357E8C4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2D8090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44DE78A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25C874B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6D2B9D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83C70E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39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1C4B0A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B9C2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E75B47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497F4D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913,95 </w:t>
            </w:r>
          </w:p>
        </w:tc>
        <w:tc>
          <w:tcPr>
            <w:tcW w:w="1134" w:type="dxa"/>
            <w:tcBorders>
              <w:top w:val="nil"/>
              <w:left w:val="nil"/>
              <w:bottom w:val="single" w:sz="4" w:space="0" w:color="auto"/>
              <w:right w:val="single" w:sz="4" w:space="0" w:color="auto"/>
            </w:tcBorders>
            <w:shd w:val="clear" w:color="000000" w:fill="FFF2CC"/>
            <w:vAlign w:val="center"/>
            <w:hideMark/>
          </w:tcPr>
          <w:p w14:paraId="0498D9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4.569,75 </w:t>
            </w:r>
          </w:p>
        </w:tc>
      </w:tr>
      <w:tr w:rsidR="009C240D" w:rsidRPr="009E27AE" w14:paraId="2973F63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D2FA42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7B83CC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1FFD63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EC9B9A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5</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BE3DB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192,88 </w:t>
            </w:r>
          </w:p>
        </w:tc>
        <w:tc>
          <w:tcPr>
            <w:tcW w:w="1134" w:type="dxa"/>
            <w:tcBorders>
              <w:top w:val="nil"/>
              <w:left w:val="nil"/>
              <w:bottom w:val="single" w:sz="4" w:space="0" w:color="auto"/>
              <w:right w:val="single" w:sz="4" w:space="0" w:color="auto"/>
            </w:tcBorders>
            <w:shd w:val="clear" w:color="000000" w:fill="FFF2CC"/>
            <w:vAlign w:val="center"/>
            <w:hideMark/>
          </w:tcPr>
          <w:p w14:paraId="0F6ED1D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964,40 </w:t>
            </w:r>
          </w:p>
        </w:tc>
      </w:tr>
      <w:tr w:rsidR="009C240D" w:rsidRPr="009E27AE" w14:paraId="3252C43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0B9C47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1B4032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1EA69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8EF8D9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918569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502,65 </w:t>
            </w:r>
          </w:p>
        </w:tc>
        <w:tc>
          <w:tcPr>
            <w:tcW w:w="1134" w:type="dxa"/>
            <w:tcBorders>
              <w:top w:val="nil"/>
              <w:left w:val="nil"/>
              <w:bottom w:val="single" w:sz="4" w:space="0" w:color="auto"/>
              <w:right w:val="single" w:sz="4" w:space="0" w:color="auto"/>
            </w:tcBorders>
            <w:shd w:val="clear" w:color="000000" w:fill="FFF2CC"/>
            <w:vAlign w:val="center"/>
            <w:hideMark/>
          </w:tcPr>
          <w:p w14:paraId="75BEC32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3.015,90 </w:t>
            </w:r>
          </w:p>
        </w:tc>
      </w:tr>
      <w:tr w:rsidR="009C240D" w:rsidRPr="009E27AE" w14:paraId="73AC485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3EE37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3A9833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91B517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10E11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A9875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301,20 </w:t>
            </w:r>
          </w:p>
        </w:tc>
        <w:tc>
          <w:tcPr>
            <w:tcW w:w="1134" w:type="dxa"/>
            <w:tcBorders>
              <w:top w:val="nil"/>
              <w:left w:val="nil"/>
              <w:bottom w:val="single" w:sz="4" w:space="0" w:color="auto"/>
              <w:right w:val="single" w:sz="4" w:space="0" w:color="auto"/>
            </w:tcBorders>
            <w:shd w:val="clear" w:color="000000" w:fill="FFF2CC"/>
            <w:vAlign w:val="center"/>
            <w:hideMark/>
          </w:tcPr>
          <w:p w14:paraId="55F3590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1.807,20 </w:t>
            </w:r>
          </w:p>
        </w:tc>
      </w:tr>
      <w:tr w:rsidR="009C240D" w:rsidRPr="009E27AE" w14:paraId="2F22446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3615FF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9AC7A4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8DCAC7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4D06E6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7</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B2828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259,35 </w:t>
            </w:r>
          </w:p>
        </w:tc>
        <w:tc>
          <w:tcPr>
            <w:tcW w:w="1134" w:type="dxa"/>
            <w:tcBorders>
              <w:top w:val="nil"/>
              <w:left w:val="nil"/>
              <w:bottom w:val="single" w:sz="4" w:space="0" w:color="auto"/>
              <w:right w:val="single" w:sz="4" w:space="0" w:color="auto"/>
            </w:tcBorders>
            <w:shd w:val="clear" w:color="000000" w:fill="FFF2CC"/>
            <w:vAlign w:val="center"/>
            <w:hideMark/>
          </w:tcPr>
          <w:p w14:paraId="0EB41F5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1.815,45 </w:t>
            </w:r>
          </w:p>
        </w:tc>
      </w:tr>
      <w:tr w:rsidR="009C240D" w:rsidRPr="009E27AE" w14:paraId="6FF295C1"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A65B4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907F6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17ED81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A34678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2773C3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c>
          <w:tcPr>
            <w:tcW w:w="1134" w:type="dxa"/>
            <w:tcBorders>
              <w:top w:val="nil"/>
              <w:left w:val="nil"/>
              <w:bottom w:val="single" w:sz="4" w:space="0" w:color="auto"/>
              <w:right w:val="single" w:sz="4" w:space="0" w:color="auto"/>
            </w:tcBorders>
            <w:shd w:val="clear" w:color="000000" w:fill="FFF2CC"/>
            <w:vAlign w:val="center"/>
            <w:hideMark/>
          </w:tcPr>
          <w:p w14:paraId="1F2BD76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575,28 </w:t>
            </w:r>
          </w:p>
        </w:tc>
      </w:tr>
      <w:tr w:rsidR="009C240D" w:rsidRPr="009E27AE" w14:paraId="53E2AA8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867EE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625042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51E11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D9DF569"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FDC945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160,65 </w:t>
            </w:r>
          </w:p>
        </w:tc>
        <w:tc>
          <w:tcPr>
            <w:tcW w:w="1134" w:type="dxa"/>
            <w:tcBorders>
              <w:top w:val="nil"/>
              <w:left w:val="nil"/>
              <w:bottom w:val="single" w:sz="4" w:space="0" w:color="auto"/>
              <w:right w:val="single" w:sz="4" w:space="0" w:color="auto"/>
            </w:tcBorders>
            <w:shd w:val="clear" w:color="000000" w:fill="FFF2CC"/>
            <w:vAlign w:val="center"/>
            <w:hideMark/>
          </w:tcPr>
          <w:p w14:paraId="0C3477C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160,65 </w:t>
            </w:r>
          </w:p>
        </w:tc>
      </w:tr>
      <w:tr w:rsidR="009C240D" w:rsidRPr="009E27AE" w14:paraId="4540B91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9B6176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9AD84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0C1A69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020417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07BAFC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c>
          <w:tcPr>
            <w:tcW w:w="1134" w:type="dxa"/>
            <w:tcBorders>
              <w:top w:val="nil"/>
              <w:left w:val="nil"/>
              <w:bottom w:val="single" w:sz="4" w:space="0" w:color="auto"/>
              <w:right w:val="single" w:sz="4" w:space="0" w:color="auto"/>
            </w:tcBorders>
            <w:shd w:val="clear" w:color="000000" w:fill="FFF2CC"/>
            <w:vAlign w:val="center"/>
            <w:hideMark/>
          </w:tcPr>
          <w:p w14:paraId="6412ED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r>
      <w:tr w:rsidR="009C240D" w:rsidRPr="009E27AE" w14:paraId="010EBBAC" w14:textId="77777777" w:rsidTr="009259B1">
        <w:trPr>
          <w:trHeight w:val="645"/>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5F0940FB"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34000 BTU/h A 42000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6B3B33A9"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2D426AD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680953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E0F6C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7968899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3A73100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6374EC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939C70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895B3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206EE4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EF0177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BC061B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849,00 </w:t>
            </w:r>
          </w:p>
        </w:tc>
        <w:tc>
          <w:tcPr>
            <w:tcW w:w="1134" w:type="dxa"/>
            <w:tcBorders>
              <w:top w:val="nil"/>
              <w:left w:val="nil"/>
              <w:bottom w:val="single" w:sz="4" w:space="0" w:color="auto"/>
              <w:right w:val="single" w:sz="4" w:space="0" w:color="auto"/>
            </w:tcBorders>
            <w:shd w:val="clear" w:color="000000" w:fill="FFF2CC"/>
            <w:vAlign w:val="center"/>
            <w:hideMark/>
          </w:tcPr>
          <w:p w14:paraId="1E7128C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1.698,00 </w:t>
            </w:r>
          </w:p>
        </w:tc>
      </w:tr>
      <w:tr w:rsidR="009C240D" w:rsidRPr="009E27AE" w14:paraId="553D620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2D566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FBED14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6704CD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40B41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649A3F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c>
          <w:tcPr>
            <w:tcW w:w="1134" w:type="dxa"/>
            <w:tcBorders>
              <w:top w:val="nil"/>
              <w:left w:val="nil"/>
              <w:bottom w:val="single" w:sz="4" w:space="0" w:color="auto"/>
              <w:right w:val="single" w:sz="4" w:space="0" w:color="auto"/>
            </w:tcBorders>
            <w:shd w:val="clear" w:color="000000" w:fill="FFF2CC"/>
            <w:vAlign w:val="center"/>
            <w:hideMark/>
          </w:tcPr>
          <w:p w14:paraId="0224B4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r>
      <w:tr w:rsidR="009C240D" w:rsidRPr="009E27AE" w14:paraId="531BC4C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EE68B6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49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7EA54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E96FA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10357C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84A663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1.997,10 </w:t>
            </w:r>
          </w:p>
        </w:tc>
        <w:tc>
          <w:tcPr>
            <w:tcW w:w="1134" w:type="dxa"/>
            <w:tcBorders>
              <w:top w:val="nil"/>
              <w:left w:val="nil"/>
              <w:bottom w:val="single" w:sz="4" w:space="0" w:color="auto"/>
              <w:right w:val="single" w:sz="4" w:space="0" w:color="auto"/>
            </w:tcBorders>
            <w:shd w:val="clear" w:color="000000" w:fill="FFF2CC"/>
            <w:vAlign w:val="center"/>
            <w:hideMark/>
          </w:tcPr>
          <w:p w14:paraId="393F79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1.997,10 </w:t>
            </w:r>
          </w:p>
        </w:tc>
      </w:tr>
      <w:tr w:rsidR="009C240D" w:rsidRPr="009E27AE" w14:paraId="7E374C7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B59AE8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A8A85B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F39326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0502AC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0E851FE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2.479,95 </w:t>
            </w:r>
          </w:p>
        </w:tc>
        <w:tc>
          <w:tcPr>
            <w:tcW w:w="1134" w:type="dxa"/>
            <w:tcBorders>
              <w:top w:val="nil"/>
              <w:left w:val="nil"/>
              <w:bottom w:val="single" w:sz="4" w:space="0" w:color="auto"/>
              <w:right w:val="single" w:sz="4" w:space="0" w:color="auto"/>
            </w:tcBorders>
            <w:shd w:val="clear" w:color="000000" w:fill="FFF2CC"/>
            <w:vAlign w:val="center"/>
            <w:hideMark/>
          </w:tcPr>
          <w:p w14:paraId="2426C3E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2.479,95 </w:t>
            </w:r>
          </w:p>
        </w:tc>
      </w:tr>
      <w:tr w:rsidR="009C240D" w:rsidRPr="009E27AE" w14:paraId="3707AF0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A7D444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2B02E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0723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8FB408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9E647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690,95 </w:t>
            </w:r>
          </w:p>
        </w:tc>
        <w:tc>
          <w:tcPr>
            <w:tcW w:w="1134" w:type="dxa"/>
            <w:tcBorders>
              <w:top w:val="nil"/>
              <w:left w:val="nil"/>
              <w:bottom w:val="single" w:sz="4" w:space="0" w:color="auto"/>
              <w:right w:val="single" w:sz="4" w:space="0" w:color="auto"/>
            </w:tcBorders>
            <w:shd w:val="clear" w:color="000000" w:fill="FFF2CC"/>
            <w:vAlign w:val="center"/>
            <w:hideMark/>
          </w:tcPr>
          <w:p w14:paraId="125DE4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690,95 </w:t>
            </w:r>
          </w:p>
        </w:tc>
      </w:tr>
      <w:tr w:rsidR="009C240D" w:rsidRPr="009E27AE" w14:paraId="7A8D64C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CD24B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AB0E5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F4F4D6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0595F0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F9F7DF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862,07 </w:t>
            </w:r>
          </w:p>
        </w:tc>
        <w:tc>
          <w:tcPr>
            <w:tcW w:w="1134" w:type="dxa"/>
            <w:tcBorders>
              <w:top w:val="nil"/>
              <w:left w:val="nil"/>
              <w:bottom w:val="single" w:sz="4" w:space="0" w:color="auto"/>
              <w:right w:val="single" w:sz="4" w:space="0" w:color="auto"/>
            </w:tcBorders>
            <w:shd w:val="clear" w:color="000000" w:fill="FFF2CC"/>
            <w:vAlign w:val="center"/>
            <w:hideMark/>
          </w:tcPr>
          <w:p w14:paraId="64B122B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862,07 </w:t>
            </w:r>
          </w:p>
        </w:tc>
      </w:tr>
      <w:tr w:rsidR="009C240D" w:rsidRPr="009E27AE" w14:paraId="15BFE32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D5F024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0E720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DCD3B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7EC72E"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BAC228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268,89 </w:t>
            </w:r>
          </w:p>
        </w:tc>
        <w:tc>
          <w:tcPr>
            <w:tcW w:w="1134" w:type="dxa"/>
            <w:tcBorders>
              <w:top w:val="nil"/>
              <w:left w:val="nil"/>
              <w:bottom w:val="single" w:sz="4" w:space="0" w:color="auto"/>
              <w:right w:val="single" w:sz="4" w:space="0" w:color="auto"/>
            </w:tcBorders>
            <w:shd w:val="clear" w:color="000000" w:fill="FFF2CC"/>
            <w:vAlign w:val="center"/>
            <w:hideMark/>
          </w:tcPr>
          <w:p w14:paraId="25B46C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268,89 </w:t>
            </w:r>
          </w:p>
        </w:tc>
      </w:tr>
      <w:tr w:rsidR="009C240D" w:rsidRPr="009E27AE" w14:paraId="66CF010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D7AE6D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EF7FBA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A7F60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3A17A8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24E648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689,55 </w:t>
            </w:r>
          </w:p>
        </w:tc>
        <w:tc>
          <w:tcPr>
            <w:tcW w:w="1134" w:type="dxa"/>
            <w:tcBorders>
              <w:top w:val="nil"/>
              <w:left w:val="nil"/>
              <w:bottom w:val="single" w:sz="4" w:space="0" w:color="auto"/>
              <w:right w:val="single" w:sz="4" w:space="0" w:color="auto"/>
            </w:tcBorders>
            <w:shd w:val="clear" w:color="000000" w:fill="FFF2CC"/>
            <w:vAlign w:val="center"/>
            <w:hideMark/>
          </w:tcPr>
          <w:p w14:paraId="316E12A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689,55 </w:t>
            </w:r>
          </w:p>
        </w:tc>
      </w:tr>
      <w:tr w:rsidR="009C240D" w:rsidRPr="009E27AE" w14:paraId="1CC1129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E67AB1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A1B25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E7247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12DB52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18B16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536,70 </w:t>
            </w:r>
          </w:p>
        </w:tc>
        <w:tc>
          <w:tcPr>
            <w:tcW w:w="1134" w:type="dxa"/>
            <w:tcBorders>
              <w:top w:val="nil"/>
              <w:left w:val="nil"/>
              <w:bottom w:val="single" w:sz="4" w:space="0" w:color="auto"/>
              <w:right w:val="single" w:sz="4" w:space="0" w:color="auto"/>
            </w:tcBorders>
            <w:shd w:val="clear" w:color="000000" w:fill="FFF2CC"/>
            <w:vAlign w:val="center"/>
            <w:hideMark/>
          </w:tcPr>
          <w:p w14:paraId="3FE7053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536,70 </w:t>
            </w:r>
          </w:p>
        </w:tc>
      </w:tr>
      <w:tr w:rsidR="009C240D" w:rsidRPr="009E27AE" w14:paraId="2EDD710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5F2D00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56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F232D4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DESINSTALAÇÃO DE EQUIPAMENTO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38BDD7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7BD248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E2F559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213,00 </w:t>
            </w:r>
          </w:p>
        </w:tc>
        <w:tc>
          <w:tcPr>
            <w:tcW w:w="1134" w:type="dxa"/>
            <w:tcBorders>
              <w:top w:val="nil"/>
              <w:left w:val="nil"/>
              <w:bottom w:val="single" w:sz="4" w:space="0" w:color="auto"/>
              <w:right w:val="single" w:sz="4" w:space="0" w:color="auto"/>
            </w:tcBorders>
            <w:shd w:val="clear" w:color="000000" w:fill="FFF2CC"/>
            <w:vAlign w:val="center"/>
            <w:hideMark/>
          </w:tcPr>
          <w:p w14:paraId="58F44A9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426,00 </w:t>
            </w:r>
          </w:p>
        </w:tc>
      </w:tr>
      <w:tr w:rsidR="009C240D" w:rsidRPr="009E27AE" w14:paraId="017179C8" w14:textId="77777777" w:rsidTr="009259B1">
        <w:trPr>
          <w:trHeight w:val="57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046A1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09DDC7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3320CD6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C73D0E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222703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1.243,80 </w:t>
            </w:r>
          </w:p>
        </w:tc>
        <w:tc>
          <w:tcPr>
            <w:tcW w:w="1134" w:type="dxa"/>
            <w:tcBorders>
              <w:top w:val="nil"/>
              <w:left w:val="nil"/>
              <w:bottom w:val="single" w:sz="4" w:space="0" w:color="auto"/>
              <w:right w:val="single" w:sz="4" w:space="0" w:color="auto"/>
            </w:tcBorders>
            <w:shd w:val="clear" w:color="000000" w:fill="FFF2CC"/>
            <w:vAlign w:val="center"/>
            <w:hideMark/>
          </w:tcPr>
          <w:p w14:paraId="0E377A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2.487,60 </w:t>
            </w:r>
          </w:p>
        </w:tc>
      </w:tr>
      <w:tr w:rsidR="009C240D" w:rsidRPr="009E27AE" w14:paraId="27A71E35"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959AD0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0050727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943FACD"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2FF94D7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0A1D789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16B1A2E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13E8E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7E6F3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21463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33812F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93D301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983,37 </w:t>
            </w:r>
          </w:p>
        </w:tc>
        <w:tc>
          <w:tcPr>
            <w:tcW w:w="1134" w:type="dxa"/>
            <w:tcBorders>
              <w:top w:val="nil"/>
              <w:left w:val="nil"/>
              <w:bottom w:val="single" w:sz="4" w:space="0" w:color="auto"/>
              <w:right w:val="single" w:sz="4" w:space="0" w:color="auto"/>
            </w:tcBorders>
            <w:shd w:val="clear" w:color="000000" w:fill="FFF2CC"/>
            <w:vAlign w:val="center"/>
            <w:hideMark/>
          </w:tcPr>
          <w:p w14:paraId="5B6A43A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983,37 </w:t>
            </w:r>
          </w:p>
        </w:tc>
      </w:tr>
      <w:tr w:rsidR="009C240D" w:rsidRPr="009E27AE" w14:paraId="5D8FAEC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7C4285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59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B4CDEC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F0A9F0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584A92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2D5B6CC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c>
          <w:tcPr>
            <w:tcW w:w="1134" w:type="dxa"/>
            <w:tcBorders>
              <w:top w:val="nil"/>
              <w:left w:val="nil"/>
              <w:bottom w:val="single" w:sz="4" w:space="0" w:color="auto"/>
              <w:right w:val="single" w:sz="4" w:space="0" w:color="auto"/>
            </w:tcBorders>
            <w:shd w:val="clear" w:color="000000" w:fill="FFF2CC"/>
            <w:vAlign w:val="center"/>
            <w:hideMark/>
          </w:tcPr>
          <w:p w14:paraId="27680B8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r>
      <w:tr w:rsidR="009C240D" w:rsidRPr="009E27AE" w14:paraId="6060C4F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C302B7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EFFFF5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DF2C22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50E67E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04B58CD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512,80 </w:t>
            </w:r>
          </w:p>
        </w:tc>
        <w:tc>
          <w:tcPr>
            <w:tcW w:w="1134" w:type="dxa"/>
            <w:tcBorders>
              <w:top w:val="nil"/>
              <w:left w:val="nil"/>
              <w:bottom w:val="single" w:sz="4" w:space="0" w:color="auto"/>
              <w:right w:val="single" w:sz="4" w:space="0" w:color="auto"/>
            </w:tcBorders>
            <w:shd w:val="clear" w:color="000000" w:fill="FFF2CC"/>
            <w:vAlign w:val="center"/>
            <w:hideMark/>
          </w:tcPr>
          <w:p w14:paraId="43E918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512,80 </w:t>
            </w:r>
          </w:p>
        </w:tc>
      </w:tr>
      <w:tr w:rsidR="009C240D" w:rsidRPr="009E27AE" w14:paraId="521CEE0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7265A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EB334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BF9A04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2878BC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050946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c>
          <w:tcPr>
            <w:tcW w:w="1134" w:type="dxa"/>
            <w:tcBorders>
              <w:top w:val="nil"/>
              <w:left w:val="nil"/>
              <w:bottom w:val="single" w:sz="4" w:space="0" w:color="auto"/>
              <w:right w:val="single" w:sz="4" w:space="0" w:color="auto"/>
            </w:tcBorders>
            <w:shd w:val="clear" w:color="000000" w:fill="FFF2CC"/>
            <w:vAlign w:val="center"/>
            <w:hideMark/>
          </w:tcPr>
          <w:p w14:paraId="4FE6537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r>
      <w:tr w:rsidR="009C240D" w:rsidRPr="009E27AE" w14:paraId="79666EB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E518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1F648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035BAD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84D877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215314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c>
          <w:tcPr>
            <w:tcW w:w="1134" w:type="dxa"/>
            <w:tcBorders>
              <w:top w:val="nil"/>
              <w:left w:val="nil"/>
              <w:bottom w:val="single" w:sz="4" w:space="0" w:color="auto"/>
              <w:right w:val="single" w:sz="4" w:space="0" w:color="auto"/>
            </w:tcBorders>
            <w:shd w:val="clear" w:color="000000" w:fill="FFF2CC"/>
            <w:vAlign w:val="center"/>
            <w:hideMark/>
          </w:tcPr>
          <w:p w14:paraId="0B4F39B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r>
      <w:tr w:rsidR="009C240D" w:rsidRPr="009E27AE" w14:paraId="348D7CE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9B2034C"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D356A0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5316C3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410E2D4"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6DAB3F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c>
          <w:tcPr>
            <w:tcW w:w="1134" w:type="dxa"/>
            <w:tcBorders>
              <w:top w:val="nil"/>
              <w:left w:val="nil"/>
              <w:bottom w:val="single" w:sz="4" w:space="0" w:color="auto"/>
              <w:right w:val="single" w:sz="4" w:space="0" w:color="auto"/>
            </w:tcBorders>
            <w:shd w:val="clear" w:color="000000" w:fill="FFF2CC"/>
            <w:vAlign w:val="center"/>
            <w:hideMark/>
          </w:tcPr>
          <w:p w14:paraId="1F37A3A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191,76 </w:t>
            </w:r>
          </w:p>
        </w:tc>
      </w:tr>
      <w:tr w:rsidR="009C240D" w:rsidRPr="009E27AE" w14:paraId="35D304E9"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FE92B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B4EA78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37CEED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AE33BA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6A74E4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c>
          <w:tcPr>
            <w:tcW w:w="1134" w:type="dxa"/>
            <w:tcBorders>
              <w:top w:val="nil"/>
              <w:left w:val="nil"/>
              <w:bottom w:val="single" w:sz="4" w:space="0" w:color="auto"/>
              <w:right w:val="single" w:sz="4" w:space="0" w:color="auto"/>
            </w:tcBorders>
            <w:shd w:val="clear" w:color="000000" w:fill="FFF2CC"/>
            <w:vAlign w:val="center"/>
            <w:hideMark/>
          </w:tcPr>
          <w:p w14:paraId="2164DF3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r>
      <w:tr w:rsidR="009C240D" w:rsidRPr="009E27AE" w14:paraId="4180D2D8"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B703BA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BAC794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2B5D1A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4385E8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18FA5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c>
          <w:tcPr>
            <w:tcW w:w="1134" w:type="dxa"/>
            <w:tcBorders>
              <w:top w:val="nil"/>
              <w:left w:val="nil"/>
              <w:bottom w:val="single" w:sz="4" w:space="0" w:color="auto"/>
              <w:right w:val="single" w:sz="4" w:space="0" w:color="auto"/>
            </w:tcBorders>
            <w:shd w:val="clear" w:color="000000" w:fill="FFF2CC"/>
            <w:vAlign w:val="center"/>
            <w:hideMark/>
          </w:tcPr>
          <w:p w14:paraId="4ECA49D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234,70 </w:t>
            </w:r>
          </w:p>
        </w:tc>
      </w:tr>
      <w:tr w:rsidR="009C240D" w:rsidRPr="009E27AE" w14:paraId="65A09DEA" w14:textId="77777777" w:rsidTr="009259B1">
        <w:trPr>
          <w:trHeight w:val="6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0625725A"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 xml:space="preserve">POTÊNCIA: </w:t>
            </w:r>
            <w:r w:rsidRPr="009E27AE">
              <w:rPr>
                <w:rFonts w:ascii="Arial" w:hAnsi="Arial" w:cs="Arial"/>
                <w:b/>
                <w:bCs/>
                <w:color w:val="000000"/>
                <w:sz w:val="20"/>
                <w:szCs w:val="20"/>
                <w:u w:val="single"/>
              </w:rPr>
              <w:t>48000 BTU/h A 60000 BTU/h</w:t>
            </w:r>
            <w:r w:rsidRPr="009E27AE">
              <w:rPr>
                <w:rFonts w:ascii="Arial" w:hAnsi="Arial" w:cs="Arial"/>
                <w:b/>
                <w:bCs/>
                <w:color w:val="000000"/>
                <w:sz w:val="20"/>
                <w:szCs w:val="20"/>
              </w:rPr>
              <w:t>; TIPOS: ACJ, SPLIT E SPLIT CASSETE;</w:t>
            </w:r>
            <w:r w:rsidRPr="009E27AE">
              <w:rPr>
                <w:rFonts w:ascii="Arial" w:hAnsi="Arial" w:cs="Arial"/>
                <w:b/>
                <w:bCs/>
                <w:color w:val="000000"/>
                <w:sz w:val="20"/>
                <w:szCs w:val="20"/>
              </w:rPr>
              <w:br/>
              <w:t>MARCAS: KOMECO, MIDEA, ELETROLUX, SAMSUNG, CONSUL, SPRINGER, GREEHITACHI, COOLIX, LG, FUJITSU, CARRIER, COMFEE E OUTRAS COMERCIALIZADAS NO MERCADO NACIONAL.</w:t>
            </w:r>
          </w:p>
        </w:tc>
      </w:tr>
      <w:tr w:rsidR="009C240D" w:rsidRPr="009E27AE" w14:paraId="48AF5E44"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5DD71530"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MECÂNICA</w:t>
            </w:r>
          </w:p>
        </w:tc>
        <w:tc>
          <w:tcPr>
            <w:tcW w:w="567" w:type="dxa"/>
            <w:tcBorders>
              <w:top w:val="nil"/>
              <w:left w:val="nil"/>
              <w:bottom w:val="single" w:sz="4" w:space="0" w:color="auto"/>
              <w:right w:val="single" w:sz="4" w:space="0" w:color="auto"/>
            </w:tcBorders>
            <w:shd w:val="clear" w:color="000000" w:fill="FFF2CC"/>
            <w:vAlign w:val="center"/>
            <w:hideMark/>
          </w:tcPr>
          <w:p w14:paraId="1F54C3F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1EE48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7D63F11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7E24110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34AEAF2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AC02D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9949BD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REPOSIÇÃO/RECARGA COMPLETA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2C15D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74DFD65"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5FED8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851,52 </w:t>
            </w:r>
          </w:p>
        </w:tc>
        <w:tc>
          <w:tcPr>
            <w:tcW w:w="1134" w:type="dxa"/>
            <w:tcBorders>
              <w:top w:val="nil"/>
              <w:left w:val="nil"/>
              <w:bottom w:val="single" w:sz="4" w:space="0" w:color="auto"/>
              <w:right w:val="single" w:sz="4" w:space="0" w:color="auto"/>
            </w:tcBorders>
            <w:shd w:val="clear" w:color="000000" w:fill="FFF2CC"/>
            <w:vAlign w:val="center"/>
            <w:hideMark/>
          </w:tcPr>
          <w:p w14:paraId="4CD579C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1.703,04 </w:t>
            </w:r>
          </w:p>
        </w:tc>
      </w:tr>
      <w:tr w:rsidR="009C240D" w:rsidRPr="009E27AE" w14:paraId="7C96520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C8314E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3BC6E88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FILTROS E TUBO CAPILAR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8D30C0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381875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0B31044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c>
          <w:tcPr>
            <w:tcW w:w="1134" w:type="dxa"/>
            <w:tcBorders>
              <w:top w:val="nil"/>
              <w:left w:val="nil"/>
              <w:bottom w:val="single" w:sz="4" w:space="0" w:color="auto"/>
              <w:right w:val="single" w:sz="4" w:space="0" w:color="auto"/>
            </w:tcBorders>
            <w:shd w:val="clear" w:color="000000" w:fill="FFF2CC"/>
            <w:vAlign w:val="center"/>
            <w:hideMark/>
          </w:tcPr>
          <w:p w14:paraId="727E913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172,30 </w:t>
            </w:r>
          </w:p>
        </w:tc>
      </w:tr>
      <w:tr w:rsidR="009C240D" w:rsidRPr="009E27AE" w14:paraId="4FC8AB9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DD6EA2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8E2D3B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0E191C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8A2B89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65905A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2.914,65 </w:t>
            </w:r>
          </w:p>
        </w:tc>
        <w:tc>
          <w:tcPr>
            <w:tcW w:w="1134" w:type="dxa"/>
            <w:tcBorders>
              <w:top w:val="nil"/>
              <w:left w:val="nil"/>
              <w:bottom w:val="single" w:sz="4" w:space="0" w:color="auto"/>
              <w:right w:val="single" w:sz="4" w:space="0" w:color="auto"/>
            </w:tcBorders>
            <w:shd w:val="clear" w:color="000000" w:fill="FFF2CC"/>
            <w:vAlign w:val="center"/>
            <w:hideMark/>
          </w:tcPr>
          <w:p w14:paraId="6DE39B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2.914,65 </w:t>
            </w:r>
          </w:p>
        </w:tc>
      </w:tr>
      <w:tr w:rsidR="009C240D" w:rsidRPr="009E27AE" w14:paraId="47B791E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06B8DB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69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92828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SERPENTINA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494752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E5E2BA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DBCCBF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1.889,70 </w:t>
            </w:r>
          </w:p>
        </w:tc>
        <w:tc>
          <w:tcPr>
            <w:tcW w:w="1134" w:type="dxa"/>
            <w:tcBorders>
              <w:top w:val="nil"/>
              <w:left w:val="nil"/>
              <w:bottom w:val="single" w:sz="4" w:space="0" w:color="auto"/>
              <w:right w:val="single" w:sz="4" w:space="0" w:color="auto"/>
            </w:tcBorders>
            <w:shd w:val="clear" w:color="000000" w:fill="FFF2CC"/>
            <w:vAlign w:val="center"/>
            <w:hideMark/>
          </w:tcPr>
          <w:p w14:paraId="0EEA25C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1.889,70 </w:t>
            </w:r>
          </w:p>
        </w:tc>
      </w:tr>
      <w:tr w:rsidR="009C240D" w:rsidRPr="009E27AE" w14:paraId="4843042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865A3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E36FDB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REPARO COM REBOBINAMENTO E LUBRIFICAÇÃO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EB0448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B41A9D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11E4D5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867,75 </w:t>
            </w:r>
          </w:p>
        </w:tc>
        <w:tc>
          <w:tcPr>
            <w:tcW w:w="1134" w:type="dxa"/>
            <w:tcBorders>
              <w:top w:val="nil"/>
              <w:left w:val="nil"/>
              <w:bottom w:val="single" w:sz="4" w:space="0" w:color="auto"/>
              <w:right w:val="single" w:sz="4" w:space="0" w:color="auto"/>
            </w:tcBorders>
            <w:shd w:val="clear" w:color="000000" w:fill="FFF2CC"/>
            <w:vAlign w:val="center"/>
            <w:hideMark/>
          </w:tcPr>
          <w:p w14:paraId="3288E19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867,75 </w:t>
            </w:r>
          </w:p>
        </w:tc>
      </w:tr>
      <w:tr w:rsidR="009C240D" w:rsidRPr="009E27AE" w14:paraId="2682F1E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4E02D25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4B1CD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MOTO-VENTILADOR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59ED69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99A9726"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AA56D2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731,64 </w:t>
            </w:r>
          </w:p>
        </w:tc>
        <w:tc>
          <w:tcPr>
            <w:tcW w:w="1134" w:type="dxa"/>
            <w:tcBorders>
              <w:top w:val="nil"/>
              <w:left w:val="nil"/>
              <w:bottom w:val="single" w:sz="4" w:space="0" w:color="auto"/>
              <w:right w:val="single" w:sz="4" w:space="0" w:color="auto"/>
            </w:tcBorders>
            <w:shd w:val="clear" w:color="000000" w:fill="FFF2CC"/>
            <w:vAlign w:val="center"/>
            <w:hideMark/>
          </w:tcPr>
          <w:p w14:paraId="5759AE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731,64 </w:t>
            </w:r>
          </w:p>
        </w:tc>
      </w:tr>
      <w:tr w:rsidR="009C240D" w:rsidRPr="009E27AE" w14:paraId="375CE89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88766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D72AF8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ROTOR DO MOTO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3C3E49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D266BC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602484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294,00 </w:t>
            </w:r>
          </w:p>
        </w:tc>
        <w:tc>
          <w:tcPr>
            <w:tcW w:w="1134" w:type="dxa"/>
            <w:tcBorders>
              <w:top w:val="nil"/>
              <w:left w:val="nil"/>
              <w:bottom w:val="single" w:sz="4" w:space="0" w:color="auto"/>
              <w:right w:val="single" w:sz="4" w:space="0" w:color="auto"/>
            </w:tcBorders>
            <w:shd w:val="clear" w:color="000000" w:fill="FFF2CC"/>
            <w:vAlign w:val="center"/>
            <w:hideMark/>
          </w:tcPr>
          <w:p w14:paraId="309AA29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294,00 </w:t>
            </w:r>
          </w:p>
        </w:tc>
      </w:tr>
      <w:tr w:rsidR="009C240D" w:rsidRPr="009E27AE" w14:paraId="0055F2BF"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254430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59CFAC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GABINETE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24E635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445DB7F"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702574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750,30 </w:t>
            </w:r>
          </w:p>
        </w:tc>
        <w:tc>
          <w:tcPr>
            <w:tcW w:w="1134" w:type="dxa"/>
            <w:tcBorders>
              <w:top w:val="nil"/>
              <w:left w:val="nil"/>
              <w:bottom w:val="single" w:sz="4" w:space="0" w:color="auto"/>
              <w:right w:val="single" w:sz="4" w:space="0" w:color="auto"/>
            </w:tcBorders>
            <w:shd w:val="clear" w:color="000000" w:fill="FFF2CC"/>
            <w:vAlign w:val="center"/>
            <w:hideMark/>
          </w:tcPr>
          <w:p w14:paraId="2FDB04D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750,30 </w:t>
            </w:r>
          </w:p>
        </w:tc>
      </w:tr>
      <w:tr w:rsidR="009C240D" w:rsidRPr="009E27AE" w14:paraId="3C7502D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C4E2AC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CCFB2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CHASSI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BCADE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0BB5A1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E7BFF1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659,20 </w:t>
            </w:r>
          </w:p>
        </w:tc>
        <w:tc>
          <w:tcPr>
            <w:tcW w:w="1134" w:type="dxa"/>
            <w:tcBorders>
              <w:top w:val="nil"/>
              <w:left w:val="nil"/>
              <w:bottom w:val="single" w:sz="4" w:space="0" w:color="auto"/>
              <w:right w:val="single" w:sz="4" w:space="0" w:color="auto"/>
            </w:tcBorders>
            <w:shd w:val="clear" w:color="000000" w:fill="FFF2CC"/>
            <w:vAlign w:val="center"/>
            <w:hideMark/>
          </w:tcPr>
          <w:p w14:paraId="35F6144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659,20 </w:t>
            </w:r>
          </w:p>
        </w:tc>
      </w:tr>
      <w:tr w:rsidR="009C240D" w:rsidRPr="009E27AE" w14:paraId="382B902A"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FFA050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w:t>
            </w:r>
            <w:r w:rsidRPr="009E27AE">
              <w:rPr>
                <w:rFonts w:ascii="Arial" w:hAnsi="Arial" w:cs="Arial"/>
                <w:color w:val="000000"/>
                <w:sz w:val="20"/>
                <w:szCs w:val="20"/>
              </w:rPr>
              <w:lastRenderedPageBreak/>
              <w:t>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59F0BF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DESINSTALAÇÃO DE EQUIPAMENTO (COM FORNECIMENTO DE </w:t>
            </w:r>
            <w:r w:rsidRPr="009E27AE">
              <w:rPr>
                <w:rFonts w:ascii="Arial" w:hAnsi="Arial" w:cs="Arial"/>
                <w:color w:val="000000"/>
                <w:sz w:val="20"/>
                <w:szCs w:val="20"/>
              </w:rPr>
              <w:lastRenderedPageBreak/>
              <w:t>PEÇA/MATERIAL)</w:t>
            </w:r>
          </w:p>
        </w:tc>
        <w:tc>
          <w:tcPr>
            <w:tcW w:w="567" w:type="dxa"/>
            <w:tcBorders>
              <w:top w:val="nil"/>
              <w:left w:val="nil"/>
              <w:bottom w:val="single" w:sz="4" w:space="0" w:color="auto"/>
              <w:right w:val="single" w:sz="4" w:space="0" w:color="auto"/>
            </w:tcBorders>
            <w:shd w:val="clear" w:color="000000" w:fill="FFF2CC"/>
            <w:vAlign w:val="center"/>
            <w:hideMark/>
          </w:tcPr>
          <w:p w14:paraId="219A24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w:t>
            </w:r>
          </w:p>
        </w:tc>
        <w:tc>
          <w:tcPr>
            <w:tcW w:w="567" w:type="dxa"/>
            <w:tcBorders>
              <w:top w:val="nil"/>
              <w:left w:val="nil"/>
              <w:bottom w:val="single" w:sz="4" w:space="0" w:color="auto"/>
              <w:right w:val="single" w:sz="4" w:space="0" w:color="auto"/>
            </w:tcBorders>
            <w:shd w:val="clear" w:color="000000" w:fill="FFF2CC"/>
            <w:vAlign w:val="center"/>
            <w:hideMark/>
          </w:tcPr>
          <w:p w14:paraId="316D5CD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B8FFA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w:t>
            </w:r>
            <w:r w:rsidRPr="009E27AE">
              <w:rPr>
                <w:rFonts w:ascii="Arial" w:hAnsi="Arial" w:cs="Arial"/>
                <w:color w:val="000000"/>
                <w:sz w:val="20"/>
                <w:szCs w:val="20"/>
              </w:rPr>
              <w:lastRenderedPageBreak/>
              <w:t xml:space="preserve">215,80 </w:t>
            </w:r>
          </w:p>
        </w:tc>
        <w:tc>
          <w:tcPr>
            <w:tcW w:w="1134" w:type="dxa"/>
            <w:tcBorders>
              <w:top w:val="nil"/>
              <w:left w:val="nil"/>
              <w:bottom w:val="single" w:sz="4" w:space="0" w:color="auto"/>
              <w:right w:val="single" w:sz="4" w:space="0" w:color="auto"/>
            </w:tcBorders>
            <w:shd w:val="clear" w:color="000000" w:fill="FFF2CC"/>
            <w:vAlign w:val="center"/>
            <w:hideMark/>
          </w:tcPr>
          <w:p w14:paraId="6D88E7A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lastRenderedPageBreak/>
              <w:t xml:space="preserve"> R$               </w:t>
            </w:r>
            <w:r w:rsidRPr="009E27AE">
              <w:rPr>
                <w:rFonts w:ascii="Arial" w:hAnsi="Arial" w:cs="Arial"/>
                <w:color w:val="000000"/>
                <w:sz w:val="20"/>
                <w:szCs w:val="20"/>
              </w:rPr>
              <w:lastRenderedPageBreak/>
              <w:t xml:space="preserve">647,40 </w:t>
            </w:r>
          </w:p>
        </w:tc>
      </w:tr>
      <w:tr w:rsidR="009C240D" w:rsidRPr="009E27AE" w14:paraId="5F7E80CF" w14:textId="77777777" w:rsidTr="009259B1">
        <w:trPr>
          <w:trHeight w:val="54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A4672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lastRenderedPageBreak/>
              <w:t>76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B9F966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INSTALAÇÃO DE EQUIPAMENTO (COM FORNECIMENTO DE TODO MATERIAL PARA INSLATAÇÃO, INCLUSIVE SUPORTE PARA CONDENSADORA, TUBULAÇÃO DE COBRE, CABO PP, TUBO ISOLANTE ESPONJOSO, FITA PVC BLACKOUT, CANALETA, PARAFUSO, BUCHA</w:t>
            </w:r>
            <w:proofErr w:type="gramStart"/>
            <w:r w:rsidRPr="009E27AE">
              <w:rPr>
                <w:rFonts w:ascii="Arial" w:hAnsi="Arial" w:cs="Arial"/>
                <w:color w:val="000000"/>
                <w:sz w:val="20"/>
                <w:szCs w:val="20"/>
              </w:rPr>
              <w:t>)</w:t>
            </w:r>
            <w:proofErr w:type="gramEnd"/>
          </w:p>
        </w:tc>
        <w:tc>
          <w:tcPr>
            <w:tcW w:w="567" w:type="dxa"/>
            <w:tcBorders>
              <w:top w:val="nil"/>
              <w:left w:val="nil"/>
              <w:bottom w:val="single" w:sz="4" w:space="0" w:color="auto"/>
              <w:right w:val="single" w:sz="4" w:space="0" w:color="auto"/>
            </w:tcBorders>
            <w:shd w:val="clear" w:color="000000" w:fill="FFF2CC"/>
            <w:vAlign w:val="center"/>
            <w:hideMark/>
          </w:tcPr>
          <w:p w14:paraId="345A0E9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DEE859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3</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288617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1.254,00 </w:t>
            </w:r>
          </w:p>
        </w:tc>
        <w:tc>
          <w:tcPr>
            <w:tcW w:w="1134" w:type="dxa"/>
            <w:tcBorders>
              <w:top w:val="nil"/>
              <w:left w:val="nil"/>
              <w:bottom w:val="single" w:sz="4" w:space="0" w:color="auto"/>
              <w:right w:val="single" w:sz="4" w:space="0" w:color="auto"/>
            </w:tcBorders>
            <w:shd w:val="clear" w:color="000000" w:fill="FFF2CC"/>
            <w:vAlign w:val="center"/>
            <w:hideMark/>
          </w:tcPr>
          <w:p w14:paraId="05105A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3.762,00 </w:t>
            </w:r>
          </w:p>
        </w:tc>
      </w:tr>
      <w:tr w:rsidR="009C240D" w:rsidRPr="009E27AE" w14:paraId="0BB7CF14"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13205F3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5BF094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76C618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53E58733"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27809A9A"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40ECEE0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58FF08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1E0B691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6CAC5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C00458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17775F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1.042,61 </w:t>
            </w:r>
          </w:p>
        </w:tc>
        <w:tc>
          <w:tcPr>
            <w:tcW w:w="1134" w:type="dxa"/>
            <w:tcBorders>
              <w:top w:val="nil"/>
              <w:left w:val="nil"/>
              <w:bottom w:val="single" w:sz="4" w:space="0" w:color="auto"/>
              <w:right w:val="single" w:sz="4" w:space="0" w:color="auto"/>
            </w:tcBorders>
            <w:shd w:val="clear" w:color="000000" w:fill="FFF2CC"/>
            <w:vAlign w:val="center"/>
            <w:hideMark/>
          </w:tcPr>
          <w:p w14:paraId="6EF4D0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1.042,61 </w:t>
            </w:r>
          </w:p>
        </w:tc>
      </w:tr>
      <w:tr w:rsidR="009C240D" w:rsidRPr="009E27AE" w14:paraId="3F9A57EB"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C74ECF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0CB4B3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FIAÇÃO ELÉTRICA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5DC0C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6BA40DB"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5256D6D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c>
          <w:tcPr>
            <w:tcW w:w="1134" w:type="dxa"/>
            <w:tcBorders>
              <w:top w:val="nil"/>
              <w:left w:val="nil"/>
              <w:bottom w:val="single" w:sz="4" w:space="0" w:color="auto"/>
              <w:right w:val="single" w:sz="4" w:space="0" w:color="auto"/>
            </w:tcBorders>
            <w:shd w:val="clear" w:color="000000" w:fill="FFF2CC"/>
            <w:vAlign w:val="center"/>
            <w:hideMark/>
          </w:tcPr>
          <w:p w14:paraId="687DDD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r>
      <w:tr w:rsidR="009C240D" w:rsidRPr="009E27AE" w14:paraId="7CF4FB37"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1F2BAD0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79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99A03D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RELÉ/CONTACTORA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4932E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D5B3AE3"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FEEE1D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520,00 </w:t>
            </w:r>
          </w:p>
        </w:tc>
        <w:tc>
          <w:tcPr>
            <w:tcW w:w="1134" w:type="dxa"/>
            <w:tcBorders>
              <w:top w:val="nil"/>
              <w:left w:val="nil"/>
              <w:bottom w:val="single" w:sz="4" w:space="0" w:color="auto"/>
              <w:right w:val="single" w:sz="4" w:space="0" w:color="auto"/>
            </w:tcBorders>
            <w:shd w:val="clear" w:color="000000" w:fill="FFF2CC"/>
            <w:vAlign w:val="center"/>
            <w:hideMark/>
          </w:tcPr>
          <w:p w14:paraId="2A5AEAF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520,00 </w:t>
            </w:r>
          </w:p>
        </w:tc>
      </w:tr>
      <w:tr w:rsidR="009C240D" w:rsidRPr="009E27AE" w14:paraId="3E497FC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D5665F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693823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3F8242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18F6BF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62CE7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c>
          <w:tcPr>
            <w:tcW w:w="1134" w:type="dxa"/>
            <w:tcBorders>
              <w:top w:val="nil"/>
              <w:left w:val="nil"/>
              <w:bottom w:val="single" w:sz="4" w:space="0" w:color="auto"/>
              <w:right w:val="single" w:sz="4" w:space="0" w:color="auto"/>
            </w:tcBorders>
            <w:shd w:val="clear" w:color="000000" w:fill="FFF2CC"/>
            <w:vAlign w:val="center"/>
            <w:hideMark/>
          </w:tcPr>
          <w:p w14:paraId="43CA2DB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295,50 </w:t>
            </w:r>
          </w:p>
        </w:tc>
      </w:tr>
      <w:tr w:rsidR="009C240D" w:rsidRPr="009E27AE" w14:paraId="1D834AC1"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24B8DB01"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2B66E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CAPACITOR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BC107B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0750DC28"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441AAF9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c>
          <w:tcPr>
            <w:tcW w:w="1134" w:type="dxa"/>
            <w:tcBorders>
              <w:top w:val="nil"/>
              <w:left w:val="nil"/>
              <w:bottom w:val="single" w:sz="4" w:space="0" w:color="auto"/>
              <w:right w:val="single" w:sz="4" w:space="0" w:color="auto"/>
            </w:tcBorders>
            <w:shd w:val="clear" w:color="000000" w:fill="FFF2CC"/>
            <w:vAlign w:val="center"/>
            <w:hideMark/>
          </w:tcPr>
          <w:p w14:paraId="4ED0060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267,39 </w:t>
            </w:r>
          </w:p>
        </w:tc>
      </w:tr>
      <w:tr w:rsidR="009C240D" w:rsidRPr="009E27AE" w14:paraId="6895AF9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0D7814A"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687D00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CHAVE SELETORA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3451FD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DE47AD1"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61485E5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c>
          <w:tcPr>
            <w:tcW w:w="1134" w:type="dxa"/>
            <w:tcBorders>
              <w:top w:val="nil"/>
              <w:left w:val="nil"/>
              <w:bottom w:val="single" w:sz="4" w:space="0" w:color="auto"/>
              <w:right w:val="single" w:sz="4" w:space="0" w:color="auto"/>
            </w:tcBorders>
            <w:shd w:val="clear" w:color="000000" w:fill="FFF2CC"/>
            <w:vAlign w:val="center"/>
            <w:hideMark/>
          </w:tcPr>
          <w:p w14:paraId="3059301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191,20 </w:t>
            </w:r>
          </w:p>
        </w:tc>
      </w:tr>
      <w:tr w:rsidR="009C240D" w:rsidRPr="009E27AE" w14:paraId="66DC722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17D8B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85C581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9ACD1A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5F40FA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1F09F3B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c>
          <w:tcPr>
            <w:tcW w:w="1134" w:type="dxa"/>
            <w:tcBorders>
              <w:top w:val="nil"/>
              <w:left w:val="nil"/>
              <w:bottom w:val="single" w:sz="4" w:space="0" w:color="auto"/>
              <w:right w:val="single" w:sz="4" w:space="0" w:color="auto"/>
            </w:tcBorders>
            <w:shd w:val="clear" w:color="000000" w:fill="FFF2CC"/>
            <w:vAlign w:val="center"/>
            <w:hideMark/>
          </w:tcPr>
          <w:p w14:paraId="5BD71F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149,20 </w:t>
            </w:r>
          </w:p>
        </w:tc>
      </w:tr>
      <w:tr w:rsidR="009C240D" w:rsidRPr="009E27AE" w14:paraId="0300FB9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2153EA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41174B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DO CONTROLE REMOTO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5CB8825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D6C9A2C"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1</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3A6352A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224,55 </w:t>
            </w:r>
          </w:p>
        </w:tc>
        <w:tc>
          <w:tcPr>
            <w:tcW w:w="1134" w:type="dxa"/>
            <w:tcBorders>
              <w:top w:val="nil"/>
              <w:left w:val="nil"/>
              <w:bottom w:val="single" w:sz="4" w:space="0" w:color="auto"/>
              <w:right w:val="single" w:sz="4" w:space="0" w:color="auto"/>
            </w:tcBorders>
            <w:shd w:val="clear" w:color="000000" w:fill="FFF2CC"/>
            <w:vAlign w:val="center"/>
            <w:hideMark/>
          </w:tcPr>
          <w:p w14:paraId="0F6724F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224,55 </w:t>
            </w:r>
          </w:p>
        </w:tc>
      </w:tr>
      <w:tr w:rsidR="009C240D" w:rsidRPr="009E27AE" w14:paraId="06A20B77" w14:textId="77777777" w:rsidTr="009259B1">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DDEBF7"/>
            <w:vAlign w:val="center"/>
            <w:hideMark/>
          </w:tcPr>
          <w:p w14:paraId="57C04849"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PREVENTIVA</w:t>
            </w:r>
          </w:p>
        </w:tc>
      </w:tr>
      <w:tr w:rsidR="009C240D" w:rsidRPr="009E27AE" w14:paraId="03242341"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DDEBF7"/>
            <w:vAlign w:val="center"/>
            <w:hideMark/>
          </w:tcPr>
          <w:p w14:paraId="119E90C7"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TIPOS: BEBEDOURO, GELADEIRA E FREEZER;</w:t>
            </w:r>
            <w:r w:rsidRPr="009E27AE">
              <w:rPr>
                <w:rFonts w:ascii="Arial" w:hAnsi="Arial" w:cs="Arial"/>
                <w:b/>
                <w:bCs/>
                <w:color w:val="000000"/>
                <w:sz w:val="20"/>
                <w:szCs w:val="20"/>
              </w:rPr>
              <w:br/>
              <w:t xml:space="preserve">MARCAS: CONSUL, BRASTEMP, ELETROLUX, ESMALTEC, LIBELL, BELLIERE, ACQUA GELADA, KARINA, FRICON, SOLAB, COEL, GELOPAX, IBBL, MASTER FRIO, AQUA MASTER, </w:t>
            </w:r>
            <w:proofErr w:type="gramStart"/>
            <w:r w:rsidRPr="009E27AE">
              <w:rPr>
                <w:rFonts w:ascii="Arial" w:hAnsi="Arial" w:cs="Arial"/>
                <w:b/>
                <w:bCs/>
                <w:color w:val="000000"/>
                <w:sz w:val="20"/>
                <w:szCs w:val="20"/>
              </w:rPr>
              <w:t>SUPER ELETRO</w:t>
            </w:r>
            <w:proofErr w:type="gramEnd"/>
            <w:r w:rsidRPr="009E27AE">
              <w:rPr>
                <w:rFonts w:ascii="Arial" w:hAnsi="Arial" w:cs="Arial"/>
                <w:b/>
                <w:bCs/>
                <w:color w:val="000000"/>
                <w:sz w:val="20"/>
                <w:szCs w:val="20"/>
              </w:rPr>
              <w:t>, CONTINENTAL, FRIGIDAIRE, PROSDÓCIMO, ADVANCE PLUS, CARRIER E OUTRAS COMERCIALIZADAS NO MERCADO NACIONAL.</w:t>
            </w:r>
          </w:p>
        </w:tc>
        <w:tc>
          <w:tcPr>
            <w:tcW w:w="567" w:type="dxa"/>
            <w:tcBorders>
              <w:top w:val="nil"/>
              <w:left w:val="nil"/>
              <w:bottom w:val="single" w:sz="4" w:space="0" w:color="auto"/>
              <w:right w:val="single" w:sz="4" w:space="0" w:color="auto"/>
            </w:tcBorders>
            <w:shd w:val="clear" w:color="000000" w:fill="DDEBF7"/>
            <w:vAlign w:val="center"/>
            <w:hideMark/>
          </w:tcPr>
          <w:p w14:paraId="0B24CCC8"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FRQ. MAX. POR UM ANO</w:t>
            </w:r>
          </w:p>
        </w:tc>
        <w:tc>
          <w:tcPr>
            <w:tcW w:w="567" w:type="dxa"/>
            <w:tcBorders>
              <w:top w:val="nil"/>
              <w:left w:val="nil"/>
              <w:bottom w:val="single" w:sz="4" w:space="0" w:color="auto"/>
              <w:right w:val="single" w:sz="4" w:space="0" w:color="auto"/>
            </w:tcBorders>
            <w:shd w:val="clear" w:color="000000" w:fill="DDEBF7"/>
            <w:vAlign w:val="center"/>
            <w:hideMark/>
          </w:tcPr>
          <w:p w14:paraId="1DD0C7C2"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DDEBF7"/>
            <w:vAlign w:val="center"/>
            <w:hideMark/>
          </w:tcPr>
          <w:p w14:paraId="6D8C32A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VALOR UNITÁRIO </w:t>
            </w:r>
          </w:p>
        </w:tc>
        <w:tc>
          <w:tcPr>
            <w:tcW w:w="1134" w:type="dxa"/>
            <w:tcBorders>
              <w:top w:val="nil"/>
              <w:left w:val="nil"/>
              <w:bottom w:val="single" w:sz="4" w:space="0" w:color="auto"/>
              <w:right w:val="single" w:sz="4" w:space="0" w:color="auto"/>
            </w:tcBorders>
            <w:shd w:val="clear" w:color="000000" w:fill="DDEBF7"/>
            <w:vAlign w:val="center"/>
            <w:hideMark/>
          </w:tcPr>
          <w:p w14:paraId="3680B81E"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76F28BF4" w14:textId="77777777" w:rsidTr="009259B1">
        <w:trPr>
          <w:trHeight w:val="75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1C692B9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85</w:t>
            </w:r>
          </w:p>
        </w:tc>
        <w:tc>
          <w:tcPr>
            <w:tcW w:w="894" w:type="dxa"/>
            <w:tcBorders>
              <w:top w:val="nil"/>
              <w:left w:val="nil"/>
              <w:bottom w:val="single" w:sz="4" w:space="0" w:color="auto"/>
              <w:right w:val="single" w:sz="4" w:space="0" w:color="auto"/>
            </w:tcBorders>
            <w:shd w:val="clear" w:color="000000" w:fill="DDEBF7"/>
            <w:vAlign w:val="center"/>
            <w:hideMark/>
          </w:tcPr>
          <w:p w14:paraId="09BAE5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1º ESCALÃO</w:t>
            </w:r>
            <w:r w:rsidRPr="009E27AE">
              <w:rPr>
                <w:rFonts w:ascii="Arial" w:hAnsi="Arial" w:cs="Arial"/>
                <w:color w:val="000000"/>
                <w:sz w:val="20"/>
                <w:szCs w:val="20"/>
              </w:rPr>
              <w:br/>
              <w:t>MENSAL</w:t>
            </w:r>
          </w:p>
        </w:tc>
        <w:tc>
          <w:tcPr>
            <w:tcW w:w="6461" w:type="dxa"/>
            <w:tcBorders>
              <w:top w:val="nil"/>
              <w:left w:val="nil"/>
              <w:bottom w:val="single" w:sz="4" w:space="0" w:color="auto"/>
              <w:right w:val="single" w:sz="4" w:space="0" w:color="auto"/>
            </w:tcBorders>
            <w:shd w:val="clear" w:color="000000" w:fill="DDEBF7"/>
            <w:vAlign w:val="center"/>
            <w:hideMark/>
          </w:tcPr>
          <w:p w14:paraId="621489C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HINGIENIZAÇÃO INTERNA E LIMPEZA EXTERNA:</w:t>
            </w:r>
            <w:proofErr w:type="gramStart"/>
            <w:r w:rsidRPr="009E27AE">
              <w:rPr>
                <w:rFonts w:ascii="Arial" w:hAnsi="Arial" w:cs="Arial"/>
                <w:color w:val="000000"/>
                <w:sz w:val="20"/>
                <w:szCs w:val="20"/>
              </w:rPr>
              <w:t xml:space="preserve">  </w:t>
            </w:r>
            <w:proofErr w:type="gramEnd"/>
            <w:r w:rsidRPr="009E27AE">
              <w:rPr>
                <w:rFonts w:ascii="Arial" w:hAnsi="Arial" w:cs="Arial"/>
                <w:color w:val="000000"/>
                <w:sz w:val="20"/>
                <w:szCs w:val="20"/>
              </w:rPr>
              <w:t xml:space="preserve">CUBAS E RECIPIENTES (PRINCIPAL, DE DRENO, COLETORAS), TORNEIRAS, VÁVULAS, VÁLVULAS JATO, ESTRUTURA DO EQUIPAMENTO. </w:t>
            </w:r>
          </w:p>
        </w:tc>
        <w:tc>
          <w:tcPr>
            <w:tcW w:w="567" w:type="dxa"/>
            <w:tcBorders>
              <w:top w:val="nil"/>
              <w:left w:val="nil"/>
              <w:bottom w:val="single" w:sz="4" w:space="0" w:color="auto"/>
              <w:right w:val="single" w:sz="4" w:space="0" w:color="auto"/>
            </w:tcBorders>
            <w:shd w:val="clear" w:color="000000" w:fill="DDEBF7"/>
            <w:vAlign w:val="center"/>
            <w:hideMark/>
          </w:tcPr>
          <w:p w14:paraId="48F72DE0"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8</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4DA7D14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121</w:t>
            </w:r>
          </w:p>
        </w:tc>
        <w:tc>
          <w:tcPr>
            <w:tcW w:w="1276" w:type="dxa"/>
            <w:tcBorders>
              <w:top w:val="nil"/>
              <w:left w:val="nil"/>
              <w:bottom w:val="single" w:sz="4" w:space="0" w:color="auto"/>
              <w:right w:val="single" w:sz="4" w:space="0" w:color="auto"/>
            </w:tcBorders>
            <w:shd w:val="clear" w:color="000000" w:fill="DDEBF7"/>
            <w:vAlign w:val="center"/>
            <w:hideMark/>
          </w:tcPr>
          <w:p w14:paraId="3A136D2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39,58 </w:t>
            </w:r>
          </w:p>
        </w:tc>
        <w:tc>
          <w:tcPr>
            <w:tcW w:w="1134" w:type="dxa"/>
            <w:tcBorders>
              <w:top w:val="nil"/>
              <w:left w:val="nil"/>
              <w:bottom w:val="single" w:sz="4" w:space="0" w:color="auto"/>
              <w:right w:val="single" w:sz="4" w:space="0" w:color="auto"/>
            </w:tcBorders>
            <w:shd w:val="clear" w:color="000000" w:fill="DDEBF7"/>
            <w:vAlign w:val="center"/>
            <w:hideMark/>
          </w:tcPr>
          <w:p w14:paraId="164F300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38.313,44 </w:t>
            </w:r>
          </w:p>
        </w:tc>
      </w:tr>
      <w:tr w:rsidR="009C240D" w:rsidRPr="009E27AE" w14:paraId="253EA9F0" w14:textId="77777777" w:rsidTr="009259B1">
        <w:trPr>
          <w:trHeight w:val="990"/>
        </w:trPr>
        <w:tc>
          <w:tcPr>
            <w:tcW w:w="300" w:type="dxa"/>
            <w:tcBorders>
              <w:top w:val="nil"/>
              <w:left w:val="single" w:sz="4" w:space="0" w:color="auto"/>
              <w:bottom w:val="single" w:sz="4" w:space="0" w:color="auto"/>
              <w:right w:val="single" w:sz="4" w:space="0" w:color="auto"/>
            </w:tcBorders>
            <w:shd w:val="clear" w:color="000000" w:fill="DDEBF7"/>
            <w:vAlign w:val="center"/>
            <w:hideMark/>
          </w:tcPr>
          <w:p w14:paraId="51F002C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86</w:t>
            </w:r>
          </w:p>
        </w:tc>
        <w:tc>
          <w:tcPr>
            <w:tcW w:w="894" w:type="dxa"/>
            <w:tcBorders>
              <w:top w:val="nil"/>
              <w:left w:val="nil"/>
              <w:bottom w:val="single" w:sz="4" w:space="0" w:color="auto"/>
              <w:right w:val="single" w:sz="4" w:space="0" w:color="auto"/>
            </w:tcBorders>
            <w:shd w:val="clear" w:color="000000" w:fill="DDEBF7"/>
            <w:vAlign w:val="center"/>
            <w:hideMark/>
          </w:tcPr>
          <w:p w14:paraId="7FA879B7"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2º ESCALÃO</w:t>
            </w:r>
            <w:r w:rsidRPr="009E27AE">
              <w:rPr>
                <w:rFonts w:ascii="Arial" w:hAnsi="Arial" w:cs="Arial"/>
                <w:color w:val="000000"/>
                <w:sz w:val="20"/>
                <w:szCs w:val="20"/>
              </w:rPr>
              <w:br/>
              <w:t>TRIMESTRAL</w:t>
            </w:r>
          </w:p>
        </w:tc>
        <w:tc>
          <w:tcPr>
            <w:tcW w:w="6461" w:type="dxa"/>
            <w:tcBorders>
              <w:top w:val="nil"/>
              <w:left w:val="nil"/>
              <w:bottom w:val="single" w:sz="4" w:space="0" w:color="auto"/>
              <w:right w:val="single" w:sz="4" w:space="0" w:color="auto"/>
            </w:tcBorders>
            <w:shd w:val="clear" w:color="000000" w:fill="DDEBF7"/>
            <w:vAlign w:val="center"/>
            <w:hideMark/>
          </w:tcPr>
          <w:p w14:paraId="7D525C5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LIMPEZA E HIGIENIZAÇÃO GERAL: CUBAS E RECIPIENTES (PRINCIPAL, DE DRENO, COLETORAS), DRENOS, VÁLVULAS, VÁLVULAS JATO, ESTRUTURA DO EQUIPAMENTO, TORNEIRAS, CONEXÕES, RECIPIENTES, UNIDADE CONDENSADORA, MOTO-VENTILADOR E SERPENTINA; TROCA DE TODOS OS ELEMENTOS FILTRANTES; REVISÃO DO SISTEMA ELETRICO E DE REFRIGERAÇÃO;</w:t>
            </w:r>
          </w:p>
        </w:tc>
        <w:tc>
          <w:tcPr>
            <w:tcW w:w="567" w:type="dxa"/>
            <w:tcBorders>
              <w:top w:val="nil"/>
              <w:left w:val="nil"/>
              <w:bottom w:val="single" w:sz="4" w:space="0" w:color="auto"/>
              <w:right w:val="single" w:sz="4" w:space="0" w:color="auto"/>
            </w:tcBorders>
            <w:shd w:val="clear" w:color="000000" w:fill="DDEBF7"/>
            <w:vAlign w:val="center"/>
            <w:hideMark/>
          </w:tcPr>
          <w:p w14:paraId="5BAE316D"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4</w:t>
            </w:r>
            <w:proofErr w:type="gramEnd"/>
          </w:p>
        </w:tc>
        <w:tc>
          <w:tcPr>
            <w:tcW w:w="567" w:type="dxa"/>
            <w:tcBorders>
              <w:top w:val="nil"/>
              <w:left w:val="nil"/>
              <w:bottom w:val="single" w:sz="4" w:space="0" w:color="auto"/>
              <w:right w:val="single" w:sz="4" w:space="0" w:color="auto"/>
            </w:tcBorders>
            <w:shd w:val="clear" w:color="000000" w:fill="DDEBF7"/>
            <w:vAlign w:val="center"/>
            <w:hideMark/>
          </w:tcPr>
          <w:p w14:paraId="44AB141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121</w:t>
            </w:r>
          </w:p>
        </w:tc>
        <w:tc>
          <w:tcPr>
            <w:tcW w:w="1276" w:type="dxa"/>
            <w:tcBorders>
              <w:top w:val="nil"/>
              <w:left w:val="nil"/>
              <w:bottom w:val="single" w:sz="4" w:space="0" w:color="auto"/>
              <w:right w:val="single" w:sz="4" w:space="0" w:color="auto"/>
            </w:tcBorders>
            <w:shd w:val="clear" w:color="000000" w:fill="DDEBF7"/>
            <w:vAlign w:val="center"/>
            <w:hideMark/>
          </w:tcPr>
          <w:p w14:paraId="722F7D7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158,25 </w:t>
            </w:r>
          </w:p>
        </w:tc>
        <w:tc>
          <w:tcPr>
            <w:tcW w:w="1134" w:type="dxa"/>
            <w:tcBorders>
              <w:top w:val="nil"/>
              <w:left w:val="nil"/>
              <w:bottom w:val="single" w:sz="4" w:space="0" w:color="auto"/>
              <w:right w:val="single" w:sz="4" w:space="0" w:color="auto"/>
            </w:tcBorders>
            <w:shd w:val="clear" w:color="000000" w:fill="DDEBF7"/>
            <w:vAlign w:val="center"/>
            <w:hideMark/>
          </w:tcPr>
          <w:p w14:paraId="22EE264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76.593,00 </w:t>
            </w:r>
          </w:p>
        </w:tc>
      </w:tr>
      <w:tr w:rsidR="009C240D" w:rsidRPr="009E27AE" w14:paraId="51AAE904" w14:textId="77777777" w:rsidTr="009259B1">
        <w:trPr>
          <w:trHeight w:val="30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700A2E9B"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CORRETIVA</w:t>
            </w:r>
          </w:p>
        </w:tc>
      </w:tr>
      <w:tr w:rsidR="009C240D" w:rsidRPr="009E27AE" w14:paraId="15DA9D89" w14:textId="77777777" w:rsidTr="009259B1">
        <w:trPr>
          <w:trHeight w:val="960"/>
        </w:trPr>
        <w:tc>
          <w:tcPr>
            <w:tcW w:w="11199" w:type="dxa"/>
            <w:gridSpan w:val="7"/>
            <w:tcBorders>
              <w:top w:val="single" w:sz="4" w:space="0" w:color="auto"/>
              <w:left w:val="single" w:sz="4" w:space="0" w:color="auto"/>
              <w:bottom w:val="single" w:sz="4" w:space="0" w:color="auto"/>
              <w:right w:val="single" w:sz="4" w:space="0" w:color="auto"/>
            </w:tcBorders>
            <w:shd w:val="clear" w:color="000000" w:fill="FFF2CC"/>
            <w:vAlign w:val="center"/>
            <w:hideMark/>
          </w:tcPr>
          <w:p w14:paraId="24BA3045" w14:textId="77777777" w:rsidR="009C240D" w:rsidRPr="009E27AE" w:rsidRDefault="009C240D" w:rsidP="009C240D">
            <w:pPr>
              <w:rPr>
                <w:rFonts w:ascii="Arial" w:hAnsi="Arial" w:cs="Arial"/>
                <w:b/>
                <w:bCs/>
                <w:color w:val="000000"/>
                <w:sz w:val="20"/>
                <w:szCs w:val="20"/>
              </w:rPr>
            </w:pPr>
            <w:r w:rsidRPr="009E27AE">
              <w:rPr>
                <w:rFonts w:ascii="Arial" w:hAnsi="Arial" w:cs="Arial"/>
                <w:b/>
                <w:bCs/>
                <w:color w:val="000000"/>
                <w:sz w:val="20"/>
                <w:szCs w:val="20"/>
              </w:rPr>
              <w:t>TIPOS:</w:t>
            </w:r>
            <w:proofErr w:type="gramStart"/>
            <w:r w:rsidRPr="009E27AE">
              <w:rPr>
                <w:rFonts w:ascii="Arial" w:hAnsi="Arial" w:cs="Arial"/>
                <w:b/>
                <w:bCs/>
                <w:color w:val="000000"/>
                <w:sz w:val="20"/>
                <w:szCs w:val="20"/>
              </w:rPr>
              <w:t xml:space="preserve">  </w:t>
            </w:r>
            <w:proofErr w:type="gramEnd"/>
            <w:r w:rsidRPr="009E27AE">
              <w:rPr>
                <w:rFonts w:ascii="Arial" w:hAnsi="Arial" w:cs="Arial"/>
                <w:b/>
                <w:bCs/>
                <w:color w:val="000000"/>
                <w:sz w:val="20"/>
                <w:szCs w:val="20"/>
              </w:rPr>
              <w:t>BEBEDOURO, GELADEIRA E FREEZER;</w:t>
            </w:r>
            <w:r w:rsidRPr="009E27AE">
              <w:rPr>
                <w:rFonts w:ascii="Arial" w:hAnsi="Arial" w:cs="Arial"/>
                <w:b/>
                <w:bCs/>
                <w:color w:val="000000"/>
                <w:sz w:val="20"/>
                <w:szCs w:val="20"/>
              </w:rPr>
              <w:br/>
              <w:t>MARCAS: CONSUL, BRASTEMP, ELETROLUX, ESMALTEC, LIBELL, BELLIERE, ACQUA GELADA, KARINA, FRICON, SOLAB, COEL, GELOPAX, IBBL, MASTER FRIO, AQUA MASTER, SUPER ELETRO, CONTINENTAL, FRIGIDAIRE, PROSDÓCIMO, ADVANCE PLUS, CARRIER E OUTRAS COMERCIALIZADAS NO MERCADO NACIONAL.</w:t>
            </w:r>
          </w:p>
        </w:tc>
      </w:tr>
      <w:tr w:rsidR="009C240D" w:rsidRPr="009E27AE" w14:paraId="46D137B1"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7EDA5BC5"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lastRenderedPageBreak/>
              <w:t>MECÂNICA</w:t>
            </w:r>
          </w:p>
        </w:tc>
        <w:tc>
          <w:tcPr>
            <w:tcW w:w="567" w:type="dxa"/>
            <w:tcBorders>
              <w:top w:val="nil"/>
              <w:left w:val="nil"/>
              <w:bottom w:val="single" w:sz="4" w:space="0" w:color="auto"/>
              <w:right w:val="single" w:sz="4" w:space="0" w:color="auto"/>
            </w:tcBorders>
            <w:shd w:val="clear" w:color="000000" w:fill="FFF2CC"/>
            <w:vAlign w:val="center"/>
            <w:hideMark/>
          </w:tcPr>
          <w:p w14:paraId="19FF8DF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BF5870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1549288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32A3892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606716C0"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35266A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87</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6B39F1D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COMPRESSOR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28FF634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891629A"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2C80A1C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475,15 </w:t>
            </w:r>
          </w:p>
        </w:tc>
        <w:tc>
          <w:tcPr>
            <w:tcW w:w="1134" w:type="dxa"/>
            <w:tcBorders>
              <w:top w:val="nil"/>
              <w:left w:val="nil"/>
              <w:bottom w:val="single" w:sz="4" w:space="0" w:color="auto"/>
              <w:right w:val="single" w:sz="4" w:space="0" w:color="auto"/>
            </w:tcBorders>
            <w:shd w:val="clear" w:color="000000" w:fill="FFF2CC"/>
            <w:vAlign w:val="center"/>
            <w:hideMark/>
          </w:tcPr>
          <w:p w14:paraId="5DCB6ED0"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950,30 </w:t>
            </w:r>
          </w:p>
        </w:tc>
      </w:tr>
      <w:tr w:rsidR="009C240D" w:rsidRPr="009E27AE" w14:paraId="4F15B165"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DE0A0E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88</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D88F5D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RECARGA DE GÁS REFRIGERANTE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A4BF6C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F46D03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24</w:t>
            </w:r>
          </w:p>
        </w:tc>
        <w:tc>
          <w:tcPr>
            <w:tcW w:w="1276" w:type="dxa"/>
            <w:tcBorders>
              <w:top w:val="nil"/>
              <w:left w:val="nil"/>
              <w:bottom w:val="single" w:sz="4" w:space="0" w:color="auto"/>
              <w:right w:val="single" w:sz="4" w:space="0" w:color="auto"/>
            </w:tcBorders>
            <w:shd w:val="clear" w:color="000000" w:fill="FFF2CC"/>
            <w:vAlign w:val="center"/>
            <w:hideMark/>
          </w:tcPr>
          <w:p w14:paraId="5AAE8FF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318,70 </w:t>
            </w:r>
          </w:p>
        </w:tc>
        <w:tc>
          <w:tcPr>
            <w:tcW w:w="1134" w:type="dxa"/>
            <w:tcBorders>
              <w:top w:val="nil"/>
              <w:left w:val="nil"/>
              <w:bottom w:val="single" w:sz="4" w:space="0" w:color="auto"/>
              <w:right w:val="single" w:sz="4" w:space="0" w:color="auto"/>
            </w:tcBorders>
            <w:shd w:val="clear" w:color="000000" w:fill="FFF2CC"/>
            <w:vAlign w:val="center"/>
            <w:hideMark/>
          </w:tcPr>
          <w:p w14:paraId="75D6DE2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7.648,80 </w:t>
            </w:r>
          </w:p>
        </w:tc>
      </w:tr>
      <w:tr w:rsidR="009C240D" w:rsidRPr="009E27AE" w14:paraId="0BE5DCF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E435C1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89</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931980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TORNEIRA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0EA145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5BF59D8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1276" w:type="dxa"/>
            <w:tcBorders>
              <w:top w:val="nil"/>
              <w:left w:val="nil"/>
              <w:bottom w:val="single" w:sz="4" w:space="0" w:color="auto"/>
              <w:right w:val="single" w:sz="4" w:space="0" w:color="auto"/>
            </w:tcBorders>
            <w:shd w:val="clear" w:color="000000" w:fill="FFF2CC"/>
            <w:vAlign w:val="center"/>
            <w:hideMark/>
          </w:tcPr>
          <w:p w14:paraId="78A9B23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157,85 </w:t>
            </w:r>
          </w:p>
        </w:tc>
        <w:tc>
          <w:tcPr>
            <w:tcW w:w="1134" w:type="dxa"/>
            <w:tcBorders>
              <w:top w:val="nil"/>
              <w:left w:val="nil"/>
              <w:bottom w:val="single" w:sz="4" w:space="0" w:color="auto"/>
              <w:right w:val="single" w:sz="4" w:space="0" w:color="auto"/>
            </w:tcBorders>
            <w:shd w:val="clear" w:color="000000" w:fill="FFF2CC"/>
            <w:vAlign w:val="center"/>
            <w:hideMark/>
          </w:tcPr>
          <w:p w14:paraId="2127B8B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2.841,30 </w:t>
            </w:r>
          </w:p>
        </w:tc>
      </w:tr>
      <w:tr w:rsidR="009C240D" w:rsidRPr="009E27AE" w14:paraId="63103CF2"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C5B723D"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90</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B3A349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VÁLVULA JATO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300B2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7CC873E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1276" w:type="dxa"/>
            <w:tcBorders>
              <w:top w:val="nil"/>
              <w:left w:val="nil"/>
              <w:bottom w:val="single" w:sz="4" w:space="0" w:color="auto"/>
              <w:right w:val="single" w:sz="4" w:space="0" w:color="auto"/>
            </w:tcBorders>
            <w:shd w:val="clear" w:color="000000" w:fill="FFF2CC"/>
            <w:vAlign w:val="center"/>
            <w:hideMark/>
          </w:tcPr>
          <w:p w14:paraId="3112589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201,35 </w:t>
            </w:r>
          </w:p>
        </w:tc>
        <w:tc>
          <w:tcPr>
            <w:tcW w:w="1134" w:type="dxa"/>
            <w:tcBorders>
              <w:top w:val="nil"/>
              <w:left w:val="nil"/>
              <w:bottom w:val="single" w:sz="4" w:space="0" w:color="auto"/>
              <w:right w:val="single" w:sz="4" w:space="0" w:color="auto"/>
            </w:tcBorders>
            <w:shd w:val="clear" w:color="000000" w:fill="FFF2CC"/>
            <w:vAlign w:val="center"/>
            <w:hideMark/>
          </w:tcPr>
          <w:p w14:paraId="27DCF784"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3.624,30 </w:t>
            </w:r>
          </w:p>
        </w:tc>
      </w:tr>
      <w:tr w:rsidR="009C240D" w:rsidRPr="009E27AE" w14:paraId="4B0049C3"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00FF006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91</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51BE7BBA"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ELEMENTOS FILTRANTES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139D7D65"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BE03D1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18</w:t>
            </w:r>
          </w:p>
        </w:tc>
        <w:tc>
          <w:tcPr>
            <w:tcW w:w="1276" w:type="dxa"/>
            <w:tcBorders>
              <w:top w:val="nil"/>
              <w:left w:val="nil"/>
              <w:bottom w:val="single" w:sz="4" w:space="0" w:color="auto"/>
              <w:right w:val="single" w:sz="4" w:space="0" w:color="auto"/>
            </w:tcBorders>
            <w:shd w:val="clear" w:color="000000" w:fill="FFF2CC"/>
            <w:vAlign w:val="center"/>
            <w:hideMark/>
          </w:tcPr>
          <w:p w14:paraId="0493A9EB"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207,40 </w:t>
            </w:r>
          </w:p>
        </w:tc>
        <w:tc>
          <w:tcPr>
            <w:tcW w:w="1134" w:type="dxa"/>
            <w:tcBorders>
              <w:top w:val="nil"/>
              <w:left w:val="nil"/>
              <w:bottom w:val="single" w:sz="4" w:space="0" w:color="auto"/>
              <w:right w:val="single" w:sz="4" w:space="0" w:color="auto"/>
            </w:tcBorders>
            <w:shd w:val="clear" w:color="000000" w:fill="FFF2CC"/>
            <w:vAlign w:val="center"/>
            <w:hideMark/>
          </w:tcPr>
          <w:p w14:paraId="2FEA4FB3"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3.733,20 </w:t>
            </w:r>
          </w:p>
        </w:tc>
      </w:tr>
      <w:tr w:rsidR="009C240D" w:rsidRPr="009E27AE" w14:paraId="1C7D484E"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51A9F78"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92</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964B26F"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VENTILADOR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71E1F1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199CB717"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2</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2C28A421"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211,60 </w:t>
            </w:r>
          </w:p>
        </w:tc>
        <w:tc>
          <w:tcPr>
            <w:tcW w:w="1134" w:type="dxa"/>
            <w:tcBorders>
              <w:top w:val="nil"/>
              <w:left w:val="nil"/>
              <w:bottom w:val="single" w:sz="4" w:space="0" w:color="auto"/>
              <w:right w:val="single" w:sz="4" w:space="0" w:color="auto"/>
            </w:tcBorders>
            <w:shd w:val="clear" w:color="000000" w:fill="FFF2CC"/>
            <w:vAlign w:val="center"/>
            <w:hideMark/>
          </w:tcPr>
          <w:p w14:paraId="2E2D575D"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423,20 </w:t>
            </w:r>
          </w:p>
        </w:tc>
      </w:tr>
      <w:tr w:rsidR="009C240D" w:rsidRPr="009E27AE" w14:paraId="6053016E" w14:textId="77777777" w:rsidTr="009259B1">
        <w:trPr>
          <w:trHeight w:val="1080"/>
        </w:trPr>
        <w:tc>
          <w:tcPr>
            <w:tcW w:w="7655" w:type="dxa"/>
            <w:gridSpan w:val="3"/>
            <w:tcBorders>
              <w:top w:val="single" w:sz="4" w:space="0" w:color="auto"/>
              <w:left w:val="single" w:sz="4" w:space="0" w:color="auto"/>
              <w:bottom w:val="single" w:sz="4" w:space="0" w:color="auto"/>
              <w:right w:val="single" w:sz="4" w:space="0" w:color="auto"/>
            </w:tcBorders>
            <w:shd w:val="clear" w:color="000000" w:fill="FFF2CC"/>
            <w:vAlign w:val="center"/>
            <w:hideMark/>
          </w:tcPr>
          <w:p w14:paraId="0D4B90AF"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ELÉTRICA/ELETRÔNICA</w:t>
            </w:r>
          </w:p>
        </w:tc>
        <w:tc>
          <w:tcPr>
            <w:tcW w:w="567" w:type="dxa"/>
            <w:tcBorders>
              <w:top w:val="nil"/>
              <w:left w:val="nil"/>
              <w:bottom w:val="single" w:sz="4" w:space="0" w:color="auto"/>
              <w:right w:val="single" w:sz="4" w:space="0" w:color="auto"/>
            </w:tcBorders>
            <w:shd w:val="clear" w:color="000000" w:fill="FFF2CC"/>
            <w:vAlign w:val="center"/>
            <w:hideMark/>
          </w:tcPr>
          <w:p w14:paraId="26FA53D4"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6C6EC61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QUT. MAX POR UM ANO</w:t>
            </w:r>
          </w:p>
        </w:tc>
        <w:tc>
          <w:tcPr>
            <w:tcW w:w="1276" w:type="dxa"/>
            <w:tcBorders>
              <w:top w:val="nil"/>
              <w:left w:val="nil"/>
              <w:bottom w:val="single" w:sz="4" w:space="0" w:color="auto"/>
              <w:right w:val="single" w:sz="4" w:space="0" w:color="auto"/>
            </w:tcBorders>
            <w:shd w:val="clear" w:color="000000" w:fill="FFF2CC"/>
            <w:vAlign w:val="center"/>
            <w:hideMark/>
          </w:tcPr>
          <w:p w14:paraId="70B1D3D7"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VAL. UNIT. </w:t>
            </w:r>
          </w:p>
        </w:tc>
        <w:tc>
          <w:tcPr>
            <w:tcW w:w="1134" w:type="dxa"/>
            <w:tcBorders>
              <w:top w:val="nil"/>
              <w:left w:val="nil"/>
              <w:bottom w:val="single" w:sz="4" w:space="0" w:color="auto"/>
              <w:right w:val="single" w:sz="4" w:space="0" w:color="auto"/>
            </w:tcBorders>
            <w:shd w:val="clear" w:color="000000" w:fill="FFF2CC"/>
            <w:vAlign w:val="center"/>
            <w:hideMark/>
          </w:tcPr>
          <w:p w14:paraId="7118D291"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TOTAL </w:t>
            </w:r>
          </w:p>
        </w:tc>
      </w:tr>
      <w:tr w:rsidR="009C240D" w:rsidRPr="009E27AE" w14:paraId="48976AC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6B6AC36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93</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79D8576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PLACA ELETRÔNICA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7B9F1C8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2176EB2" w14:textId="77777777" w:rsidR="009C240D" w:rsidRPr="009E27AE" w:rsidRDefault="009C240D" w:rsidP="009C240D">
            <w:pPr>
              <w:jc w:val="center"/>
              <w:rPr>
                <w:rFonts w:ascii="Arial" w:hAnsi="Arial" w:cs="Arial"/>
                <w:color w:val="000000"/>
                <w:sz w:val="20"/>
                <w:szCs w:val="20"/>
              </w:rPr>
            </w:pPr>
            <w:proofErr w:type="gramStart"/>
            <w:r w:rsidRPr="009E27AE">
              <w:rPr>
                <w:rFonts w:ascii="Arial" w:hAnsi="Arial" w:cs="Arial"/>
                <w:color w:val="000000"/>
                <w:sz w:val="20"/>
                <w:szCs w:val="20"/>
              </w:rPr>
              <w:t>6</w:t>
            </w:r>
            <w:proofErr w:type="gramEnd"/>
          </w:p>
        </w:tc>
        <w:tc>
          <w:tcPr>
            <w:tcW w:w="1276" w:type="dxa"/>
            <w:tcBorders>
              <w:top w:val="nil"/>
              <w:left w:val="nil"/>
              <w:bottom w:val="single" w:sz="4" w:space="0" w:color="auto"/>
              <w:right w:val="single" w:sz="4" w:space="0" w:color="auto"/>
            </w:tcBorders>
            <w:shd w:val="clear" w:color="000000" w:fill="FFF2CC"/>
            <w:vAlign w:val="center"/>
            <w:hideMark/>
          </w:tcPr>
          <w:p w14:paraId="77FE66E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248,00 </w:t>
            </w:r>
          </w:p>
        </w:tc>
        <w:tc>
          <w:tcPr>
            <w:tcW w:w="1134" w:type="dxa"/>
            <w:tcBorders>
              <w:top w:val="nil"/>
              <w:left w:val="nil"/>
              <w:bottom w:val="single" w:sz="4" w:space="0" w:color="auto"/>
              <w:right w:val="single" w:sz="4" w:space="0" w:color="auto"/>
            </w:tcBorders>
            <w:shd w:val="clear" w:color="000000" w:fill="FFF2CC"/>
            <w:vAlign w:val="center"/>
            <w:hideMark/>
          </w:tcPr>
          <w:p w14:paraId="75BF57C7"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1.488,00 </w:t>
            </w:r>
          </w:p>
        </w:tc>
      </w:tr>
      <w:tr w:rsidR="009C240D" w:rsidRPr="009E27AE" w14:paraId="19C8777D"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73E8F789"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94</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B6D4465"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SENSORES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39E5B9D2"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3D16930B"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276" w:type="dxa"/>
            <w:tcBorders>
              <w:top w:val="nil"/>
              <w:left w:val="nil"/>
              <w:bottom w:val="single" w:sz="4" w:space="0" w:color="auto"/>
              <w:right w:val="single" w:sz="4" w:space="0" w:color="auto"/>
            </w:tcBorders>
            <w:shd w:val="clear" w:color="000000" w:fill="FFF2CC"/>
            <w:vAlign w:val="center"/>
            <w:hideMark/>
          </w:tcPr>
          <w:p w14:paraId="2613DA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158,05 </w:t>
            </w:r>
          </w:p>
        </w:tc>
        <w:tc>
          <w:tcPr>
            <w:tcW w:w="1134" w:type="dxa"/>
            <w:tcBorders>
              <w:top w:val="nil"/>
              <w:left w:val="nil"/>
              <w:bottom w:val="single" w:sz="4" w:space="0" w:color="auto"/>
              <w:right w:val="single" w:sz="4" w:space="0" w:color="auto"/>
            </w:tcBorders>
            <w:shd w:val="clear" w:color="000000" w:fill="FFF2CC"/>
            <w:vAlign w:val="center"/>
            <w:hideMark/>
          </w:tcPr>
          <w:p w14:paraId="62A2C766"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1.896,60 </w:t>
            </w:r>
          </w:p>
        </w:tc>
      </w:tr>
      <w:tr w:rsidR="009C240D" w:rsidRPr="009E27AE" w14:paraId="78A1526C"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3A9CAB4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95</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2764D8AE"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TERMOSTATO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62D96306"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48B8D8E3"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276" w:type="dxa"/>
            <w:tcBorders>
              <w:top w:val="nil"/>
              <w:left w:val="nil"/>
              <w:bottom w:val="single" w:sz="4" w:space="0" w:color="auto"/>
              <w:right w:val="single" w:sz="4" w:space="0" w:color="auto"/>
            </w:tcBorders>
            <w:shd w:val="clear" w:color="000000" w:fill="FFF2CC"/>
            <w:vAlign w:val="center"/>
            <w:hideMark/>
          </w:tcPr>
          <w:p w14:paraId="7665520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154,21 </w:t>
            </w:r>
          </w:p>
        </w:tc>
        <w:tc>
          <w:tcPr>
            <w:tcW w:w="1134" w:type="dxa"/>
            <w:tcBorders>
              <w:top w:val="nil"/>
              <w:left w:val="nil"/>
              <w:bottom w:val="single" w:sz="4" w:space="0" w:color="auto"/>
              <w:right w:val="single" w:sz="4" w:space="0" w:color="auto"/>
            </w:tcBorders>
            <w:shd w:val="clear" w:color="000000" w:fill="FFF2CC"/>
            <w:vAlign w:val="center"/>
            <w:hideMark/>
          </w:tcPr>
          <w:p w14:paraId="2808E762"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1.850,52 </w:t>
            </w:r>
          </w:p>
        </w:tc>
      </w:tr>
      <w:tr w:rsidR="009C240D" w:rsidRPr="009E27AE" w14:paraId="45D0EE96" w14:textId="77777777" w:rsidTr="009259B1">
        <w:trPr>
          <w:trHeight w:val="300"/>
        </w:trPr>
        <w:tc>
          <w:tcPr>
            <w:tcW w:w="300" w:type="dxa"/>
            <w:tcBorders>
              <w:top w:val="nil"/>
              <w:left w:val="single" w:sz="4" w:space="0" w:color="auto"/>
              <w:bottom w:val="single" w:sz="4" w:space="0" w:color="auto"/>
              <w:right w:val="single" w:sz="4" w:space="0" w:color="auto"/>
            </w:tcBorders>
            <w:shd w:val="clear" w:color="000000" w:fill="FFF2CC"/>
            <w:vAlign w:val="center"/>
            <w:hideMark/>
          </w:tcPr>
          <w:p w14:paraId="5FE3DF6F"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96</w:t>
            </w:r>
          </w:p>
        </w:tc>
        <w:tc>
          <w:tcPr>
            <w:tcW w:w="7355" w:type="dxa"/>
            <w:gridSpan w:val="2"/>
            <w:tcBorders>
              <w:top w:val="single" w:sz="4" w:space="0" w:color="auto"/>
              <w:left w:val="nil"/>
              <w:bottom w:val="single" w:sz="4" w:space="0" w:color="auto"/>
              <w:right w:val="single" w:sz="4" w:space="0" w:color="auto"/>
            </w:tcBorders>
            <w:shd w:val="clear" w:color="000000" w:fill="FFF2CC"/>
            <w:vAlign w:val="center"/>
            <w:hideMark/>
          </w:tcPr>
          <w:p w14:paraId="43FF9C3C"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SUBSTITUIÇÃO DE PROTETOR TÉRMICO (COM FORNECIMENTO DE PEÇA/MATERIAL)</w:t>
            </w:r>
          </w:p>
        </w:tc>
        <w:tc>
          <w:tcPr>
            <w:tcW w:w="567" w:type="dxa"/>
            <w:tcBorders>
              <w:top w:val="nil"/>
              <w:left w:val="nil"/>
              <w:bottom w:val="single" w:sz="4" w:space="0" w:color="auto"/>
              <w:right w:val="single" w:sz="4" w:space="0" w:color="auto"/>
            </w:tcBorders>
            <w:shd w:val="clear" w:color="000000" w:fill="FFF2CC"/>
            <w:vAlign w:val="center"/>
            <w:hideMark/>
          </w:tcPr>
          <w:p w14:paraId="40198DC0"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w:t>
            </w:r>
          </w:p>
        </w:tc>
        <w:tc>
          <w:tcPr>
            <w:tcW w:w="567" w:type="dxa"/>
            <w:tcBorders>
              <w:top w:val="nil"/>
              <w:left w:val="nil"/>
              <w:bottom w:val="single" w:sz="4" w:space="0" w:color="auto"/>
              <w:right w:val="single" w:sz="4" w:space="0" w:color="auto"/>
            </w:tcBorders>
            <w:shd w:val="clear" w:color="000000" w:fill="FFF2CC"/>
            <w:vAlign w:val="center"/>
            <w:hideMark/>
          </w:tcPr>
          <w:p w14:paraId="2F5FE46E" w14:textId="77777777" w:rsidR="009C240D" w:rsidRPr="009E27AE" w:rsidRDefault="009C240D" w:rsidP="009C240D">
            <w:pPr>
              <w:jc w:val="center"/>
              <w:rPr>
                <w:rFonts w:ascii="Arial" w:hAnsi="Arial" w:cs="Arial"/>
                <w:color w:val="000000"/>
                <w:sz w:val="20"/>
                <w:szCs w:val="20"/>
              </w:rPr>
            </w:pPr>
            <w:r w:rsidRPr="009E27AE">
              <w:rPr>
                <w:rFonts w:ascii="Arial" w:hAnsi="Arial" w:cs="Arial"/>
                <w:color w:val="000000"/>
                <w:sz w:val="20"/>
                <w:szCs w:val="20"/>
              </w:rPr>
              <w:t>12</w:t>
            </w:r>
          </w:p>
        </w:tc>
        <w:tc>
          <w:tcPr>
            <w:tcW w:w="1276" w:type="dxa"/>
            <w:tcBorders>
              <w:top w:val="nil"/>
              <w:left w:val="nil"/>
              <w:bottom w:val="single" w:sz="4" w:space="0" w:color="auto"/>
              <w:right w:val="single" w:sz="4" w:space="0" w:color="auto"/>
            </w:tcBorders>
            <w:shd w:val="clear" w:color="000000" w:fill="FFF2CC"/>
            <w:vAlign w:val="center"/>
            <w:hideMark/>
          </w:tcPr>
          <w:p w14:paraId="0CCB1619"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105,57 </w:t>
            </w:r>
          </w:p>
        </w:tc>
        <w:tc>
          <w:tcPr>
            <w:tcW w:w="1134" w:type="dxa"/>
            <w:tcBorders>
              <w:top w:val="nil"/>
              <w:left w:val="nil"/>
              <w:bottom w:val="single" w:sz="4" w:space="0" w:color="auto"/>
              <w:right w:val="single" w:sz="4" w:space="0" w:color="auto"/>
            </w:tcBorders>
            <w:shd w:val="clear" w:color="000000" w:fill="FFF2CC"/>
            <w:vAlign w:val="center"/>
            <w:hideMark/>
          </w:tcPr>
          <w:p w14:paraId="661B7128" w14:textId="77777777" w:rsidR="009C240D" w:rsidRPr="009E27AE" w:rsidRDefault="009C240D" w:rsidP="009C240D">
            <w:pPr>
              <w:rPr>
                <w:rFonts w:ascii="Arial" w:hAnsi="Arial" w:cs="Arial"/>
                <w:color w:val="000000"/>
                <w:sz w:val="20"/>
                <w:szCs w:val="20"/>
              </w:rPr>
            </w:pPr>
            <w:r w:rsidRPr="009E27AE">
              <w:rPr>
                <w:rFonts w:ascii="Arial" w:hAnsi="Arial" w:cs="Arial"/>
                <w:color w:val="000000"/>
                <w:sz w:val="20"/>
                <w:szCs w:val="20"/>
              </w:rPr>
              <w:t xml:space="preserve"> R$            1.266,84 </w:t>
            </w:r>
          </w:p>
        </w:tc>
      </w:tr>
      <w:tr w:rsidR="009C240D" w:rsidRPr="009E27AE" w14:paraId="7D6B7764" w14:textId="77777777" w:rsidTr="009259B1">
        <w:trPr>
          <w:trHeight w:val="750"/>
        </w:trPr>
        <w:tc>
          <w:tcPr>
            <w:tcW w:w="10065"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5DCF46"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TOTAL</w:t>
            </w:r>
          </w:p>
        </w:tc>
        <w:tc>
          <w:tcPr>
            <w:tcW w:w="1134" w:type="dxa"/>
            <w:tcBorders>
              <w:top w:val="nil"/>
              <w:left w:val="nil"/>
              <w:bottom w:val="single" w:sz="4" w:space="0" w:color="auto"/>
              <w:right w:val="single" w:sz="4" w:space="0" w:color="auto"/>
            </w:tcBorders>
            <w:shd w:val="clear" w:color="000000" w:fill="FFFF00"/>
            <w:noWrap/>
            <w:vAlign w:val="center"/>
            <w:hideMark/>
          </w:tcPr>
          <w:p w14:paraId="58E5A804" w14:textId="77777777" w:rsidR="009C240D" w:rsidRPr="009E27AE" w:rsidRDefault="009C240D" w:rsidP="009C240D">
            <w:pPr>
              <w:jc w:val="center"/>
              <w:rPr>
                <w:rFonts w:ascii="Arial" w:hAnsi="Arial" w:cs="Arial"/>
                <w:b/>
                <w:bCs/>
                <w:color w:val="000000"/>
                <w:sz w:val="20"/>
                <w:szCs w:val="20"/>
              </w:rPr>
            </w:pPr>
            <w:r w:rsidRPr="009E27AE">
              <w:rPr>
                <w:rFonts w:ascii="Arial" w:hAnsi="Arial" w:cs="Arial"/>
                <w:b/>
                <w:bCs/>
                <w:color w:val="000000"/>
                <w:sz w:val="20"/>
                <w:szCs w:val="20"/>
              </w:rPr>
              <w:t xml:space="preserve"> R$</w:t>
            </w:r>
            <w:proofErr w:type="gramStart"/>
            <w:r w:rsidRPr="009E27AE">
              <w:rPr>
                <w:rFonts w:ascii="Arial" w:hAnsi="Arial" w:cs="Arial"/>
                <w:b/>
                <w:bCs/>
                <w:color w:val="000000"/>
                <w:sz w:val="20"/>
                <w:szCs w:val="20"/>
              </w:rPr>
              <w:t xml:space="preserve">    </w:t>
            </w:r>
            <w:proofErr w:type="gramEnd"/>
            <w:r w:rsidRPr="009E27AE">
              <w:rPr>
                <w:rFonts w:ascii="Arial" w:hAnsi="Arial" w:cs="Arial"/>
                <w:b/>
                <w:bCs/>
                <w:color w:val="000000"/>
                <w:sz w:val="20"/>
                <w:szCs w:val="20"/>
              </w:rPr>
              <w:t xml:space="preserve">938.104,15 </w:t>
            </w:r>
          </w:p>
        </w:tc>
      </w:tr>
    </w:tbl>
    <w:p w14:paraId="02D76A23" w14:textId="77777777" w:rsidR="009C240D" w:rsidRPr="009E27AE" w:rsidRDefault="009C240D" w:rsidP="00FD0995">
      <w:pPr>
        <w:ind w:left="-567"/>
        <w:rPr>
          <w:rFonts w:ascii="Arial" w:hAnsi="Arial" w:cs="Arial"/>
          <w:sz w:val="20"/>
          <w:szCs w:val="20"/>
        </w:rPr>
      </w:pPr>
    </w:p>
    <w:sectPr w:rsidR="009C240D" w:rsidRPr="009E27AE" w:rsidSect="00EE10D4">
      <w:footerReference w:type="default" r:id="rId13"/>
      <w:pgSz w:w="11906" w:h="16838" w:code="9"/>
      <w:pgMar w:top="709" w:right="851"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1FED14" w14:textId="77777777" w:rsidR="006D03FB" w:rsidRDefault="006D03FB" w:rsidP="00E17349">
      <w:r>
        <w:separator/>
      </w:r>
    </w:p>
  </w:endnote>
  <w:endnote w:type="continuationSeparator" w:id="0">
    <w:p w14:paraId="7037A357" w14:textId="77777777" w:rsidR="006D03FB" w:rsidRDefault="006D03FB" w:rsidP="00E17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 w:name="Ecofont_Spranq_eco_Sans">
    <w:altName w:val="Malgun Gothic"/>
    <w:charset w:val="00"/>
    <w:family w:val="swiss"/>
    <w:pitch w:val="variable"/>
    <w:sig w:usb0="800000AF" w:usb1="1000204A"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00DC5" w14:textId="77777777" w:rsidR="003C4872" w:rsidRDefault="003C4872" w:rsidP="003C4872">
    <w:pPr>
      <w:pStyle w:val="Rodap"/>
      <w:pBdr>
        <w:top w:val="single" w:sz="4" w:space="1" w:color="auto"/>
      </w:pBdr>
      <w:shd w:val="clear" w:color="auto" w:fill="FFFFFF"/>
      <w:jc w:val="center"/>
      <w:rPr>
        <w:rFonts w:cs="Arial"/>
        <w:sz w:val="16"/>
        <w:szCs w:val="16"/>
      </w:rPr>
    </w:pPr>
    <w:r>
      <w:rPr>
        <w:rFonts w:cs="Arial"/>
        <w:b/>
        <w:bCs/>
        <w:sz w:val="16"/>
        <w:szCs w:val="16"/>
      </w:rPr>
      <w:t xml:space="preserve">Comissão Permanente de Licitação </w:t>
    </w:r>
    <w:r>
      <w:rPr>
        <w:rFonts w:cs="Arial"/>
        <w:sz w:val="16"/>
        <w:szCs w:val="16"/>
      </w:rPr>
      <w:t>– CPL</w:t>
    </w:r>
  </w:p>
  <w:p w14:paraId="7ABD024C" w14:textId="77777777" w:rsidR="003C4872" w:rsidRDefault="003C4872" w:rsidP="003C4872">
    <w:pPr>
      <w:pStyle w:val="Rodap"/>
      <w:pBdr>
        <w:top w:val="single" w:sz="4" w:space="1" w:color="auto"/>
      </w:pBdr>
      <w:shd w:val="clear" w:color="auto" w:fill="FFFFFF"/>
      <w:jc w:val="center"/>
      <w:rPr>
        <w:rFonts w:cs="Arial"/>
        <w:sz w:val="14"/>
        <w:szCs w:val="14"/>
      </w:rPr>
    </w:pPr>
    <w:r>
      <w:rPr>
        <w:rFonts w:cs="Arial"/>
        <w:sz w:val="14"/>
        <w:szCs w:val="14"/>
      </w:rPr>
      <w:t>Av. Augusto Corrêa nº 1, Bairro do Guamá - CEP: 66075-110</w:t>
    </w:r>
    <w:proofErr w:type="gramStart"/>
    <w:r>
      <w:rPr>
        <w:rFonts w:cs="Arial"/>
        <w:sz w:val="14"/>
        <w:szCs w:val="14"/>
      </w:rPr>
      <w:t xml:space="preserve">  </w:t>
    </w:r>
    <w:proofErr w:type="gramEnd"/>
    <w:r>
      <w:rPr>
        <w:rFonts w:cs="Arial"/>
        <w:sz w:val="14"/>
        <w:szCs w:val="14"/>
      </w:rPr>
      <w:t>/  Prédio Anexo da Reitoria, Térreo</w:t>
    </w:r>
  </w:p>
  <w:p w14:paraId="400E259B" w14:textId="77777777" w:rsidR="003C4872" w:rsidRDefault="003C4872" w:rsidP="003C4872">
    <w:pPr>
      <w:pStyle w:val="Rodap"/>
      <w:pBdr>
        <w:top w:val="single" w:sz="4" w:space="1" w:color="auto"/>
      </w:pBdr>
      <w:shd w:val="clear" w:color="auto" w:fill="FFFFFF"/>
      <w:jc w:val="center"/>
      <w:rPr>
        <w:rFonts w:cs="Arial"/>
        <w:sz w:val="14"/>
        <w:szCs w:val="14"/>
        <w:lang w:val="x-none"/>
      </w:rPr>
    </w:pPr>
    <w:r>
      <w:rPr>
        <w:rFonts w:cs="Arial"/>
        <w:sz w:val="14"/>
        <w:szCs w:val="14"/>
      </w:rPr>
      <w:t>Fones: (91) 3201-8219 e (</w:t>
    </w:r>
    <w:proofErr w:type="spellStart"/>
    <w:r>
      <w:rPr>
        <w:rFonts w:cs="Arial"/>
        <w:sz w:val="14"/>
        <w:szCs w:val="14"/>
      </w:rPr>
      <w:t>Fonefax</w:t>
    </w:r>
    <w:proofErr w:type="spellEnd"/>
    <w:r>
      <w:rPr>
        <w:rFonts w:cs="Arial"/>
        <w:sz w:val="14"/>
        <w:szCs w:val="14"/>
      </w:rPr>
      <w:t>) 3201-7292</w:t>
    </w:r>
    <w:proofErr w:type="gramStart"/>
    <w:r>
      <w:rPr>
        <w:rFonts w:cs="Arial"/>
        <w:sz w:val="14"/>
        <w:szCs w:val="14"/>
      </w:rPr>
      <w:t xml:space="preserve">    </w:t>
    </w:r>
    <w:proofErr w:type="gramEnd"/>
    <w:r>
      <w:rPr>
        <w:rFonts w:cs="Arial"/>
        <w:sz w:val="14"/>
        <w:szCs w:val="14"/>
      </w:rPr>
      <w:t xml:space="preserve">-      E-mail: </w:t>
    </w:r>
    <w:hyperlink r:id="rId1" w:history="1">
      <w:r>
        <w:rPr>
          <w:rStyle w:val="Hyperlink"/>
          <w:sz w:val="14"/>
          <w:szCs w:val="14"/>
        </w:rPr>
        <w:t>cpl@ufpa.br</w:t>
      </w:r>
    </w:hyperlink>
  </w:p>
  <w:p w14:paraId="411DD5EA" w14:textId="77777777" w:rsidR="003C4872" w:rsidRPr="003C4872" w:rsidRDefault="003C4872" w:rsidP="003C4872">
    <w:pPr>
      <w:pStyle w:val="Rodap"/>
      <w:rPr>
        <w:lang w:val="x-none"/>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40F757" w14:textId="77777777" w:rsidR="006D03FB" w:rsidRDefault="006D03FB" w:rsidP="00E17349">
      <w:r>
        <w:separator/>
      </w:r>
    </w:p>
  </w:footnote>
  <w:footnote w:type="continuationSeparator" w:id="0">
    <w:p w14:paraId="31C1C87D" w14:textId="77777777" w:rsidR="006D03FB" w:rsidRDefault="006D03FB" w:rsidP="00E1734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AE7594"/>
    <w:multiLevelType w:val="hybridMultilevel"/>
    <w:tmpl w:val="17FA2D5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nsid w:val="10484172"/>
    <w:multiLevelType w:val="multilevel"/>
    <w:tmpl w:val="BE78B36C"/>
    <w:lvl w:ilvl="0">
      <w:start w:val="1"/>
      <w:numFmt w:val="decimal"/>
      <w:lvlText w:val="%1."/>
      <w:lvlJc w:val="left"/>
      <w:pPr>
        <w:ind w:left="360" w:hanging="360"/>
      </w:pPr>
    </w:lvl>
    <w:lvl w:ilvl="1">
      <w:start w:val="1"/>
      <w:numFmt w:val="decimal"/>
      <w:lvlText w:val="%1.%2."/>
      <w:lvlJc w:val="left"/>
      <w:pPr>
        <w:ind w:left="5110" w:hanging="432"/>
      </w:pPr>
      <w:rPr>
        <w:b/>
        <w:color w:val="auto"/>
      </w:rPr>
    </w:lvl>
    <w:lvl w:ilvl="2">
      <w:start w:val="1"/>
      <w:numFmt w:val="decimal"/>
      <w:lvlText w:val="%1.%2.%3."/>
      <w:lvlJc w:val="left"/>
      <w:pPr>
        <w:ind w:left="1224" w:hanging="504"/>
      </w:pPr>
      <w:rPr>
        <w:b/>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11C14CFB"/>
    <w:multiLevelType w:val="hybridMultilevel"/>
    <w:tmpl w:val="F9E0CEDE"/>
    <w:lvl w:ilvl="0" w:tplc="19786982">
      <w:numFmt w:val="bullet"/>
      <w:lvlText w:val="•"/>
      <w:lvlJc w:val="left"/>
      <w:pPr>
        <w:ind w:left="1287" w:hanging="360"/>
      </w:pPr>
      <w:rPr>
        <w:rFonts w:ascii="Times New Roman" w:eastAsia="Times New Roman" w:hAnsi="Times New Roman" w:cs="Times New Roman" w:hint="default"/>
      </w:rPr>
    </w:lvl>
    <w:lvl w:ilvl="1" w:tplc="04160003">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
    <w:nsid w:val="139D281C"/>
    <w:multiLevelType w:val="hybridMultilevel"/>
    <w:tmpl w:val="7DB8A2D4"/>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1C786E31"/>
    <w:multiLevelType w:val="hybridMultilevel"/>
    <w:tmpl w:val="5FCED308"/>
    <w:lvl w:ilvl="0" w:tplc="0416000B">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1D5C100D"/>
    <w:multiLevelType w:val="multilevel"/>
    <w:tmpl w:val="FE7ED476"/>
    <w:lvl w:ilvl="0">
      <w:start w:val="1"/>
      <w:numFmt w:val="decimal"/>
      <w:pStyle w:val="Nivel1"/>
      <w:lvlText w:val="%1."/>
      <w:lvlJc w:val="left"/>
      <w:pPr>
        <w:ind w:left="644" w:hanging="360"/>
      </w:pPr>
      <w:rPr>
        <w:rFonts w:hint="default"/>
      </w:rPr>
    </w:lvl>
    <w:lvl w:ilvl="1">
      <w:start w:val="1"/>
      <w:numFmt w:val="decimal"/>
      <w:lvlText w:val="%1.%2."/>
      <w:lvlJc w:val="left"/>
      <w:pPr>
        <w:ind w:left="716" w:hanging="432"/>
      </w:pPr>
      <w:rPr>
        <w:rFonts w:hint="default"/>
        <w:i w:val="0"/>
        <w:color w:val="auto"/>
        <w:lang w:val="x-none"/>
      </w:rPr>
    </w:lvl>
    <w:lvl w:ilvl="2">
      <w:start w:val="1"/>
      <w:numFmt w:val="decimal"/>
      <w:lvlText w:val="%1.%2.%3."/>
      <w:lvlJc w:val="left"/>
      <w:pPr>
        <w:ind w:left="1922" w:hanging="504"/>
      </w:pPr>
      <w:rPr>
        <w:rFonts w:hint="default"/>
      </w:rPr>
    </w:lvl>
    <w:lvl w:ilvl="3">
      <w:start w:val="1"/>
      <w:numFmt w:val="decimal"/>
      <w:lvlText w:val="%1.%2.%3.%4."/>
      <w:lvlJc w:val="left"/>
      <w:pPr>
        <w:ind w:left="2491" w:hanging="648"/>
      </w:pPr>
      <w:rPr>
        <w:rFonts w:hint="default"/>
        <w:i w:val="0"/>
      </w:rPr>
    </w:lvl>
    <w:lvl w:ilvl="4">
      <w:start w:val="1"/>
      <w:numFmt w:val="decimal"/>
      <w:lvlText w:val="%1.%2.%3.%4.%5."/>
      <w:lvlJc w:val="left"/>
      <w:pPr>
        <w:ind w:left="3485"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2147532F"/>
    <w:multiLevelType w:val="hybridMultilevel"/>
    <w:tmpl w:val="EF588F7E"/>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nsid w:val="2AD60E6A"/>
    <w:multiLevelType w:val="hybridMultilevel"/>
    <w:tmpl w:val="301CEBA8"/>
    <w:lvl w:ilvl="0" w:tplc="0416000D">
      <w:start w:val="1"/>
      <w:numFmt w:val="bullet"/>
      <w:lvlText w:val=""/>
      <w:lvlJc w:val="left"/>
      <w:pPr>
        <w:ind w:left="1428" w:hanging="360"/>
      </w:pPr>
      <w:rPr>
        <w:rFonts w:ascii="Wingdings" w:hAnsi="Wingdings" w:hint="default"/>
      </w:rPr>
    </w:lvl>
    <w:lvl w:ilvl="1" w:tplc="19786982">
      <w:numFmt w:val="bullet"/>
      <w:lvlText w:val="•"/>
      <w:lvlJc w:val="left"/>
      <w:pPr>
        <w:ind w:left="2493" w:hanging="705"/>
      </w:pPr>
      <w:rPr>
        <w:rFonts w:ascii="Times New Roman" w:eastAsia="Times New Roman" w:hAnsi="Times New Roman" w:cs="Times New Roman"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8">
    <w:nsid w:val="314F5780"/>
    <w:multiLevelType w:val="hybridMultilevel"/>
    <w:tmpl w:val="0A26B002"/>
    <w:lvl w:ilvl="0" w:tplc="19786982">
      <w:numFmt w:val="bullet"/>
      <w:lvlText w:val="•"/>
      <w:lvlJc w:val="left"/>
      <w:pPr>
        <w:ind w:left="1428" w:hanging="360"/>
      </w:pPr>
      <w:rPr>
        <w:rFonts w:ascii="Times New Roman" w:eastAsia="Times New Roman" w:hAnsi="Times New Roman" w:cs="Times New Roman"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9">
    <w:nsid w:val="320A6C8A"/>
    <w:multiLevelType w:val="hybridMultilevel"/>
    <w:tmpl w:val="4DE0F17E"/>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33836AB6"/>
    <w:multiLevelType w:val="hybridMultilevel"/>
    <w:tmpl w:val="7C9CE4DC"/>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37724BD9"/>
    <w:multiLevelType w:val="hybridMultilevel"/>
    <w:tmpl w:val="2DA229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3C3B755A"/>
    <w:multiLevelType w:val="multilevel"/>
    <w:tmpl w:val="2F02D566"/>
    <w:lvl w:ilvl="0">
      <w:start w:val="1"/>
      <w:numFmt w:val="decimal"/>
      <w:pStyle w:val="PB"/>
      <w:suff w:val="space"/>
      <w:lvlText w:val="%1."/>
      <w:lvlJc w:val="left"/>
      <w:pPr>
        <w:ind w:left="0" w:firstLine="0"/>
      </w:pPr>
      <w:rPr>
        <w:rFonts w:hint="default"/>
      </w:rPr>
    </w:lvl>
    <w:lvl w:ilvl="1">
      <w:start w:val="1"/>
      <w:numFmt w:val="decimal"/>
      <w:suff w:val="space"/>
      <w:lvlText w:val="%1.%2."/>
      <w:lvlJc w:val="left"/>
      <w:pPr>
        <w:ind w:left="0" w:firstLine="0"/>
      </w:pPr>
      <w:rPr>
        <w:rFonts w:ascii="Times New Roman" w:hAnsi="Times New Roman" w:cs="Times New Roman" w:hint="default"/>
        <w:b w:val="0"/>
        <w:color w:val="auto"/>
        <w:sz w:val="24"/>
        <w:szCs w:val="24"/>
      </w:rPr>
    </w:lvl>
    <w:lvl w:ilvl="2">
      <w:start w:val="1"/>
      <w:numFmt w:val="decimal"/>
      <w:suff w:val="space"/>
      <w:lvlText w:val="%1.%2.%3."/>
      <w:lvlJc w:val="left"/>
      <w:pPr>
        <w:ind w:left="0" w:firstLine="0"/>
      </w:pPr>
      <w:rPr>
        <w:rFonts w:hint="default"/>
        <w:b w:val="0"/>
      </w:rPr>
    </w:lvl>
    <w:lvl w:ilvl="3">
      <w:start w:val="1"/>
      <w:numFmt w:val="decimal"/>
      <w:suff w:val="space"/>
      <w:lvlText w:val="%1.%2.%3.%4."/>
      <w:lvlJc w:val="left"/>
      <w:pPr>
        <w:ind w:left="0" w:firstLine="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3">
    <w:nsid w:val="42351ABB"/>
    <w:multiLevelType w:val="hybridMultilevel"/>
    <w:tmpl w:val="4ED24E5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42F62379"/>
    <w:multiLevelType w:val="hybridMultilevel"/>
    <w:tmpl w:val="6E76439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44180DB6"/>
    <w:multiLevelType w:val="hybridMultilevel"/>
    <w:tmpl w:val="51F0E56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4BBD439D"/>
    <w:multiLevelType w:val="hybridMultilevel"/>
    <w:tmpl w:val="54A25834"/>
    <w:lvl w:ilvl="0" w:tplc="19786982">
      <w:numFmt w:val="bullet"/>
      <w:lvlText w:val="•"/>
      <w:lvlJc w:val="left"/>
      <w:pPr>
        <w:ind w:left="1428" w:hanging="360"/>
      </w:pPr>
      <w:rPr>
        <w:rFonts w:ascii="Times New Roman" w:eastAsia="Times New Roman" w:hAnsi="Times New Roman" w:cs="Times New Roman"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7">
    <w:nsid w:val="4DD22AFD"/>
    <w:multiLevelType w:val="multilevel"/>
    <w:tmpl w:val="D4AEBF5E"/>
    <w:lvl w:ilvl="0">
      <w:start w:val="20"/>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780" w:hanging="7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530073A4"/>
    <w:multiLevelType w:val="hybridMultilevel"/>
    <w:tmpl w:val="67B641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5B7024C7"/>
    <w:multiLevelType w:val="hybridMultilevel"/>
    <w:tmpl w:val="AC90AEEE"/>
    <w:lvl w:ilvl="0" w:tplc="DC649A9A">
      <w:start w:val="1"/>
      <w:numFmt w:val="upperRoman"/>
      <w:lvlText w:val="%1)"/>
      <w:lvlJc w:val="left"/>
      <w:pPr>
        <w:ind w:left="1440" w:hanging="72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0">
    <w:nsid w:val="5EB22E3D"/>
    <w:multiLevelType w:val="hybridMultilevel"/>
    <w:tmpl w:val="2DD0F2C0"/>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5FCD1220"/>
    <w:multiLevelType w:val="hybridMultilevel"/>
    <w:tmpl w:val="64DA8E8E"/>
    <w:lvl w:ilvl="0" w:tplc="52F60658">
      <w:start w:val="1"/>
      <w:numFmt w:val="upperRoman"/>
      <w:lvlText w:val="%1)"/>
      <w:lvlJc w:val="left"/>
      <w:pPr>
        <w:ind w:left="720" w:hanging="360"/>
      </w:pPr>
      <w:rPr>
        <w:rFonts w:ascii="Times New Roman" w:eastAsia="Lucida Sans Unicode" w:hAnsi="Times New Roman" w:cs="Times New Roman"/>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62884801"/>
    <w:multiLevelType w:val="hybridMultilevel"/>
    <w:tmpl w:val="310C19C6"/>
    <w:lvl w:ilvl="0" w:tplc="0416000B">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23">
    <w:nsid w:val="65455775"/>
    <w:multiLevelType w:val="hybridMultilevel"/>
    <w:tmpl w:val="FE3E1AC2"/>
    <w:lvl w:ilvl="0" w:tplc="04160001">
      <w:start w:val="1"/>
      <w:numFmt w:val="bullet"/>
      <w:lvlText w:val=""/>
      <w:lvlJc w:val="left"/>
      <w:pPr>
        <w:ind w:left="-207" w:hanging="360"/>
      </w:pPr>
      <w:rPr>
        <w:rFonts w:ascii="Symbol" w:hAnsi="Symbol" w:hint="default"/>
      </w:rPr>
    </w:lvl>
    <w:lvl w:ilvl="1" w:tplc="04160003" w:tentative="1">
      <w:start w:val="1"/>
      <w:numFmt w:val="bullet"/>
      <w:lvlText w:val="o"/>
      <w:lvlJc w:val="left"/>
      <w:pPr>
        <w:ind w:left="513" w:hanging="360"/>
      </w:pPr>
      <w:rPr>
        <w:rFonts w:ascii="Courier New" w:hAnsi="Courier New" w:cs="Courier New" w:hint="default"/>
      </w:rPr>
    </w:lvl>
    <w:lvl w:ilvl="2" w:tplc="04160005" w:tentative="1">
      <w:start w:val="1"/>
      <w:numFmt w:val="bullet"/>
      <w:lvlText w:val=""/>
      <w:lvlJc w:val="left"/>
      <w:pPr>
        <w:ind w:left="1233" w:hanging="360"/>
      </w:pPr>
      <w:rPr>
        <w:rFonts w:ascii="Wingdings" w:hAnsi="Wingdings" w:hint="default"/>
      </w:rPr>
    </w:lvl>
    <w:lvl w:ilvl="3" w:tplc="04160001" w:tentative="1">
      <w:start w:val="1"/>
      <w:numFmt w:val="bullet"/>
      <w:lvlText w:val=""/>
      <w:lvlJc w:val="left"/>
      <w:pPr>
        <w:ind w:left="1953" w:hanging="360"/>
      </w:pPr>
      <w:rPr>
        <w:rFonts w:ascii="Symbol" w:hAnsi="Symbol" w:hint="default"/>
      </w:rPr>
    </w:lvl>
    <w:lvl w:ilvl="4" w:tplc="04160003" w:tentative="1">
      <w:start w:val="1"/>
      <w:numFmt w:val="bullet"/>
      <w:lvlText w:val="o"/>
      <w:lvlJc w:val="left"/>
      <w:pPr>
        <w:ind w:left="2673" w:hanging="360"/>
      </w:pPr>
      <w:rPr>
        <w:rFonts w:ascii="Courier New" w:hAnsi="Courier New" w:cs="Courier New" w:hint="default"/>
      </w:rPr>
    </w:lvl>
    <w:lvl w:ilvl="5" w:tplc="04160005" w:tentative="1">
      <w:start w:val="1"/>
      <w:numFmt w:val="bullet"/>
      <w:lvlText w:val=""/>
      <w:lvlJc w:val="left"/>
      <w:pPr>
        <w:ind w:left="3393" w:hanging="360"/>
      </w:pPr>
      <w:rPr>
        <w:rFonts w:ascii="Wingdings" w:hAnsi="Wingdings" w:hint="default"/>
      </w:rPr>
    </w:lvl>
    <w:lvl w:ilvl="6" w:tplc="04160001" w:tentative="1">
      <w:start w:val="1"/>
      <w:numFmt w:val="bullet"/>
      <w:lvlText w:val=""/>
      <w:lvlJc w:val="left"/>
      <w:pPr>
        <w:ind w:left="4113" w:hanging="360"/>
      </w:pPr>
      <w:rPr>
        <w:rFonts w:ascii="Symbol" w:hAnsi="Symbol" w:hint="default"/>
      </w:rPr>
    </w:lvl>
    <w:lvl w:ilvl="7" w:tplc="04160003" w:tentative="1">
      <w:start w:val="1"/>
      <w:numFmt w:val="bullet"/>
      <w:lvlText w:val="o"/>
      <w:lvlJc w:val="left"/>
      <w:pPr>
        <w:ind w:left="4833" w:hanging="360"/>
      </w:pPr>
      <w:rPr>
        <w:rFonts w:ascii="Courier New" w:hAnsi="Courier New" w:cs="Courier New" w:hint="default"/>
      </w:rPr>
    </w:lvl>
    <w:lvl w:ilvl="8" w:tplc="04160005" w:tentative="1">
      <w:start w:val="1"/>
      <w:numFmt w:val="bullet"/>
      <w:lvlText w:val=""/>
      <w:lvlJc w:val="left"/>
      <w:pPr>
        <w:ind w:left="5553" w:hanging="360"/>
      </w:pPr>
      <w:rPr>
        <w:rFonts w:ascii="Wingdings" w:hAnsi="Wingdings" w:hint="default"/>
      </w:rPr>
    </w:lvl>
  </w:abstractNum>
  <w:abstractNum w:abstractNumId="24">
    <w:nsid w:val="6D814AFC"/>
    <w:multiLevelType w:val="hybridMultilevel"/>
    <w:tmpl w:val="9FCA9B26"/>
    <w:lvl w:ilvl="0" w:tplc="19786982">
      <w:numFmt w:val="bullet"/>
      <w:lvlText w:val="•"/>
      <w:lvlJc w:val="left"/>
      <w:pPr>
        <w:ind w:left="1428" w:hanging="360"/>
      </w:pPr>
      <w:rPr>
        <w:rFonts w:ascii="Times New Roman" w:eastAsia="Times New Roman" w:hAnsi="Times New Roman" w:cs="Times New Roman"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5">
    <w:nsid w:val="6EF16B7E"/>
    <w:multiLevelType w:val="hybridMultilevel"/>
    <w:tmpl w:val="C44C1A0E"/>
    <w:lvl w:ilvl="0" w:tplc="0416000B">
      <w:start w:val="1"/>
      <w:numFmt w:val="bullet"/>
      <w:lvlText w:val=""/>
      <w:lvlJc w:val="left"/>
      <w:pPr>
        <w:ind w:left="-207" w:hanging="360"/>
      </w:pPr>
      <w:rPr>
        <w:rFonts w:ascii="Wingdings" w:hAnsi="Wingdings" w:hint="default"/>
      </w:rPr>
    </w:lvl>
    <w:lvl w:ilvl="1" w:tplc="04160003" w:tentative="1">
      <w:start w:val="1"/>
      <w:numFmt w:val="bullet"/>
      <w:lvlText w:val="o"/>
      <w:lvlJc w:val="left"/>
      <w:pPr>
        <w:ind w:left="513" w:hanging="360"/>
      </w:pPr>
      <w:rPr>
        <w:rFonts w:ascii="Courier New" w:hAnsi="Courier New" w:cs="Courier New" w:hint="default"/>
      </w:rPr>
    </w:lvl>
    <w:lvl w:ilvl="2" w:tplc="04160005" w:tentative="1">
      <w:start w:val="1"/>
      <w:numFmt w:val="bullet"/>
      <w:lvlText w:val=""/>
      <w:lvlJc w:val="left"/>
      <w:pPr>
        <w:ind w:left="1233" w:hanging="360"/>
      </w:pPr>
      <w:rPr>
        <w:rFonts w:ascii="Wingdings" w:hAnsi="Wingdings" w:hint="default"/>
      </w:rPr>
    </w:lvl>
    <w:lvl w:ilvl="3" w:tplc="04160001" w:tentative="1">
      <w:start w:val="1"/>
      <w:numFmt w:val="bullet"/>
      <w:lvlText w:val=""/>
      <w:lvlJc w:val="left"/>
      <w:pPr>
        <w:ind w:left="1953" w:hanging="360"/>
      </w:pPr>
      <w:rPr>
        <w:rFonts w:ascii="Symbol" w:hAnsi="Symbol" w:hint="default"/>
      </w:rPr>
    </w:lvl>
    <w:lvl w:ilvl="4" w:tplc="04160003" w:tentative="1">
      <w:start w:val="1"/>
      <w:numFmt w:val="bullet"/>
      <w:lvlText w:val="o"/>
      <w:lvlJc w:val="left"/>
      <w:pPr>
        <w:ind w:left="2673" w:hanging="360"/>
      </w:pPr>
      <w:rPr>
        <w:rFonts w:ascii="Courier New" w:hAnsi="Courier New" w:cs="Courier New" w:hint="default"/>
      </w:rPr>
    </w:lvl>
    <w:lvl w:ilvl="5" w:tplc="04160005" w:tentative="1">
      <w:start w:val="1"/>
      <w:numFmt w:val="bullet"/>
      <w:lvlText w:val=""/>
      <w:lvlJc w:val="left"/>
      <w:pPr>
        <w:ind w:left="3393" w:hanging="360"/>
      </w:pPr>
      <w:rPr>
        <w:rFonts w:ascii="Wingdings" w:hAnsi="Wingdings" w:hint="default"/>
      </w:rPr>
    </w:lvl>
    <w:lvl w:ilvl="6" w:tplc="04160001" w:tentative="1">
      <w:start w:val="1"/>
      <w:numFmt w:val="bullet"/>
      <w:lvlText w:val=""/>
      <w:lvlJc w:val="left"/>
      <w:pPr>
        <w:ind w:left="4113" w:hanging="360"/>
      </w:pPr>
      <w:rPr>
        <w:rFonts w:ascii="Symbol" w:hAnsi="Symbol" w:hint="default"/>
      </w:rPr>
    </w:lvl>
    <w:lvl w:ilvl="7" w:tplc="04160003" w:tentative="1">
      <w:start w:val="1"/>
      <w:numFmt w:val="bullet"/>
      <w:lvlText w:val="o"/>
      <w:lvlJc w:val="left"/>
      <w:pPr>
        <w:ind w:left="4833" w:hanging="360"/>
      </w:pPr>
      <w:rPr>
        <w:rFonts w:ascii="Courier New" w:hAnsi="Courier New" w:cs="Courier New" w:hint="default"/>
      </w:rPr>
    </w:lvl>
    <w:lvl w:ilvl="8" w:tplc="04160005" w:tentative="1">
      <w:start w:val="1"/>
      <w:numFmt w:val="bullet"/>
      <w:lvlText w:val=""/>
      <w:lvlJc w:val="left"/>
      <w:pPr>
        <w:ind w:left="5553" w:hanging="360"/>
      </w:pPr>
      <w:rPr>
        <w:rFonts w:ascii="Wingdings" w:hAnsi="Wingdings" w:hint="default"/>
      </w:rPr>
    </w:lvl>
  </w:abstractNum>
  <w:abstractNum w:abstractNumId="26">
    <w:nsid w:val="77AB3039"/>
    <w:multiLevelType w:val="hybridMultilevel"/>
    <w:tmpl w:val="897248CE"/>
    <w:lvl w:ilvl="0" w:tplc="19786982">
      <w:numFmt w:val="bullet"/>
      <w:lvlText w:val="•"/>
      <w:lvlJc w:val="left"/>
      <w:pPr>
        <w:ind w:left="720" w:hanging="360"/>
      </w:pPr>
      <w:rPr>
        <w:rFonts w:ascii="Times New Roman" w:eastAsia="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7C326043"/>
    <w:multiLevelType w:val="hybridMultilevel"/>
    <w:tmpl w:val="721886F4"/>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num w:numId="1">
    <w:abstractNumId w:val="12"/>
  </w:num>
  <w:num w:numId="2">
    <w:abstractNumId w:val="5"/>
  </w:num>
  <w:num w:numId="3">
    <w:abstractNumId w:val="24"/>
  </w:num>
  <w:num w:numId="4">
    <w:abstractNumId w:val="8"/>
  </w:num>
  <w:num w:numId="5">
    <w:abstractNumId w:val="7"/>
  </w:num>
  <w:num w:numId="6">
    <w:abstractNumId w:val="15"/>
  </w:num>
  <w:num w:numId="7">
    <w:abstractNumId w:val="13"/>
  </w:num>
  <w:num w:numId="8">
    <w:abstractNumId w:val="18"/>
  </w:num>
  <w:num w:numId="9">
    <w:abstractNumId w:val="11"/>
  </w:num>
  <w:num w:numId="10">
    <w:abstractNumId w:val="14"/>
  </w:num>
  <w:num w:numId="11">
    <w:abstractNumId w:val="27"/>
  </w:num>
  <w:num w:numId="12">
    <w:abstractNumId w:val="23"/>
  </w:num>
  <w:num w:numId="13">
    <w:abstractNumId w:val="22"/>
  </w:num>
  <w:num w:numId="14">
    <w:abstractNumId w:val="25"/>
  </w:num>
  <w:num w:numId="15">
    <w:abstractNumId w:val="2"/>
  </w:num>
  <w:num w:numId="16">
    <w:abstractNumId w:val="20"/>
  </w:num>
  <w:num w:numId="17">
    <w:abstractNumId w:val="6"/>
  </w:num>
  <w:num w:numId="18">
    <w:abstractNumId w:val="16"/>
  </w:num>
  <w:num w:numId="19">
    <w:abstractNumId w:val="3"/>
  </w:num>
  <w:num w:numId="20">
    <w:abstractNumId w:val="1"/>
  </w:num>
  <w:num w:numId="21">
    <w:abstractNumId w:val="26"/>
  </w:num>
  <w:num w:numId="22">
    <w:abstractNumId w:val="17"/>
  </w:num>
  <w:num w:numId="23">
    <w:abstractNumId w:val="12"/>
    <w:lvlOverride w:ilvl="0">
      <w:startOverride w:val="10"/>
    </w:lvlOverride>
    <w:lvlOverride w:ilvl="1">
      <w:startOverride w:val="1"/>
    </w:lvlOverride>
    <w:lvlOverride w:ilvl="2">
      <w:startOverride w:val="1"/>
    </w:lvlOverride>
    <w:lvlOverride w:ilvl="3">
      <w:startOverride w:val="1"/>
    </w:lvlOverride>
  </w:num>
  <w:num w:numId="24">
    <w:abstractNumId w:val="9"/>
  </w:num>
  <w:num w:numId="25">
    <w:abstractNumId w:val="21"/>
  </w:num>
  <w:num w:numId="26">
    <w:abstractNumId w:val="12"/>
  </w:num>
  <w:num w:numId="27">
    <w:abstractNumId w:val="10"/>
  </w:num>
  <w:num w:numId="28">
    <w:abstractNumId w:val="12"/>
    <w:lvlOverride w:ilvl="0">
      <w:startOverride w:val="20"/>
    </w:lvlOverride>
    <w:lvlOverride w:ilvl="1">
      <w:startOverride w:val="1"/>
    </w:lvlOverride>
  </w:num>
  <w:num w:numId="29">
    <w:abstractNumId w:val="19"/>
  </w:num>
  <w:num w:numId="30">
    <w:abstractNumId w:val="4"/>
  </w:num>
  <w:num w:numId="31">
    <w:abstractNumId w:val="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4887"/>
    <w:rsid w:val="00002E20"/>
    <w:rsid w:val="000042DC"/>
    <w:rsid w:val="00004E9A"/>
    <w:rsid w:val="000077C5"/>
    <w:rsid w:val="0001170F"/>
    <w:rsid w:val="00011BCF"/>
    <w:rsid w:val="00020A18"/>
    <w:rsid w:val="00022F1E"/>
    <w:rsid w:val="00023605"/>
    <w:rsid w:val="00027633"/>
    <w:rsid w:val="0002784E"/>
    <w:rsid w:val="00040EA3"/>
    <w:rsid w:val="0004109C"/>
    <w:rsid w:val="000442AA"/>
    <w:rsid w:val="00044F2D"/>
    <w:rsid w:val="00045B36"/>
    <w:rsid w:val="000522E1"/>
    <w:rsid w:val="00052582"/>
    <w:rsid w:val="00057875"/>
    <w:rsid w:val="00064DB5"/>
    <w:rsid w:val="000662C3"/>
    <w:rsid w:val="00071826"/>
    <w:rsid w:val="000723A5"/>
    <w:rsid w:val="000764DF"/>
    <w:rsid w:val="00080420"/>
    <w:rsid w:val="00081C73"/>
    <w:rsid w:val="000912C5"/>
    <w:rsid w:val="000938D6"/>
    <w:rsid w:val="000955D5"/>
    <w:rsid w:val="000B4657"/>
    <w:rsid w:val="000B712B"/>
    <w:rsid w:val="000B72B7"/>
    <w:rsid w:val="000C0060"/>
    <w:rsid w:val="000C011E"/>
    <w:rsid w:val="000C319A"/>
    <w:rsid w:val="000C32F7"/>
    <w:rsid w:val="000C4494"/>
    <w:rsid w:val="000C4FDE"/>
    <w:rsid w:val="000D0FF9"/>
    <w:rsid w:val="000D24EB"/>
    <w:rsid w:val="000D6A72"/>
    <w:rsid w:val="000E0CD8"/>
    <w:rsid w:val="000E2CED"/>
    <w:rsid w:val="000F0A2D"/>
    <w:rsid w:val="000F1CA3"/>
    <w:rsid w:val="000F23CC"/>
    <w:rsid w:val="000F32F9"/>
    <w:rsid w:val="000F3CB3"/>
    <w:rsid w:val="000F4081"/>
    <w:rsid w:val="000F4E63"/>
    <w:rsid w:val="000F5146"/>
    <w:rsid w:val="000F60D1"/>
    <w:rsid w:val="000F6EB7"/>
    <w:rsid w:val="000F7603"/>
    <w:rsid w:val="00100B1A"/>
    <w:rsid w:val="00101F27"/>
    <w:rsid w:val="00102BDD"/>
    <w:rsid w:val="001060BB"/>
    <w:rsid w:val="0010701B"/>
    <w:rsid w:val="001071B8"/>
    <w:rsid w:val="00114CBF"/>
    <w:rsid w:val="00115121"/>
    <w:rsid w:val="00115D90"/>
    <w:rsid w:val="00117D7D"/>
    <w:rsid w:val="001207A4"/>
    <w:rsid w:val="001230AC"/>
    <w:rsid w:val="0012756B"/>
    <w:rsid w:val="00127BC9"/>
    <w:rsid w:val="00130A9F"/>
    <w:rsid w:val="001313AB"/>
    <w:rsid w:val="00131DB4"/>
    <w:rsid w:val="00136F16"/>
    <w:rsid w:val="00140248"/>
    <w:rsid w:val="00151D88"/>
    <w:rsid w:val="001525C2"/>
    <w:rsid w:val="00152EEB"/>
    <w:rsid w:val="00155122"/>
    <w:rsid w:val="0015585A"/>
    <w:rsid w:val="001561B8"/>
    <w:rsid w:val="0016031C"/>
    <w:rsid w:val="001603BC"/>
    <w:rsid w:val="00161859"/>
    <w:rsid w:val="00163D99"/>
    <w:rsid w:val="00165EEF"/>
    <w:rsid w:val="00167AD4"/>
    <w:rsid w:val="00172BAE"/>
    <w:rsid w:val="00173574"/>
    <w:rsid w:val="001742E1"/>
    <w:rsid w:val="00174CF2"/>
    <w:rsid w:val="001809D4"/>
    <w:rsid w:val="00180E59"/>
    <w:rsid w:val="001817AC"/>
    <w:rsid w:val="0018486C"/>
    <w:rsid w:val="00185100"/>
    <w:rsid w:val="00185C87"/>
    <w:rsid w:val="00186FB8"/>
    <w:rsid w:val="00190EB6"/>
    <w:rsid w:val="00193014"/>
    <w:rsid w:val="0019653C"/>
    <w:rsid w:val="001A3257"/>
    <w:rsid w:val="001A32AA"/>
    <w:rsid w:val="001A5C81"/>
    <w:rsid w:val="001A61CC"/>
    <w:rsid w:val="001B79F3"/>
    <w:rsid w:val="001C014D"/>
    <w:rsid w:val="001C30E5"/>
    <w:rsid w:val="001C5FBE"/>
    <w:rsid w:val="001C67AD"/>
    <w:rsid w:val="001C70B2"/>
    <w:rsid w:val="001D2F45"/>
    <w:rsid w:val="001D3442"/>
    <w:rsid w:val="001D7236"/>
    <w:rsid w:val="001D7AB9"/>
    <w:rsid w:val="001E0BE2"/>
    <w:rsid w:val="001E2786"/>
    <w:rsid w:val="001E2B9D"/>
    <w:rsid w:val="001E3247"/>
    <w:rsid w:val="00203742"/>
    <w:rsid w:val="00203A4A"/>
    <w:rsid w:val="0020413D"/>
    <w:rsid w:val="00205E80"/>
    <w:rsid w:val="00210DF9"/>
    <w:rsid w:val="0021102B"/>
    <w:rsid w:val="0021372F"/>
    <w:rsid w:val="00213CE0"/>
    <w:rsid w:val="00214638"/>
    <w:rsid w:val="00214D1A"/>
    <w:rsid w:val="002165D5"/>
    <w:rsid w:val="0022093D"/>
    <w:rsid w:val="0022192D"/>
    <w:rsid w:val="002244F3"/>
    <w:rsid w:val="00225EF9"/>
    <w:rsid w:val="00227BF4"/>
    <w:rsid w:val="00234BD6"/>
    <w:rsid w:val="0023523F"/>
    <w:rsid w:val="002363A9"/>
    <w:rsid w:val="00240AFD"/>
    <w:rsid w:val="00241F97"/>
    <w:rsid w:val="00242BA2"/>
    <w:rsid w:val="0024514A"/>
    <w:rsid w:val="00246821"/>
    <w:rsid w:val="00246F4B"/>
    <w:rsid w:val="00250371"/>
    <w:rsid w:val="00250513"/>
    <w:rsid w:val="00250740"/>
    <w:rsid w:val="00250D72"/>
    <w:rsid w:val="00251DA1"/>
    <w:rsid w:val="002523DD"/>
    <w:rsid w:val="00253FAD"/>
    <w:rsid w:val="00256D8F"/>
    <w:rsid w:val="00264328"/>
    <w:rsid w:val="0026547E"/>
    <w:rsid w:val="00271EBB"/>
    <w:rsid w:val="00275DA5"/>
    <w:rsid w:val="002761C7"/>
    <w:rsid w:val="00281114"/>
    <w:rsid w:val="00287153"/>
    <w:rsid w:val="002911E4"/>
    <w:rsid w:val="0029298D"/>
    <w:rsid w:val="00292A86"/>
    <w:rsid w:val="00295B44"/>
    <w:rsid w:val="002A0619"/>
    <w:rsid w:val="002A0AF4"/>
    <w:rsid w:val="002A1D4D"/>
    <w:rsid w:val="002A29D7"/>
    <w:rsid w:val="002A3F44"/>
    <w:rsid w:val="002A6DF4"/>
    <w:rsid w:val="002A78F4"/>
    <w:rsid w:val="002A7EBC"/>
    <w:rsid w:val="002B7B31"/>
    <w:rsid w:val="002C0ABF"/>
    <w:rsid w:val="002C36B4"/>
    <w:rsid w:val="002C5A00"/>
    <w:rsid w:val="002C7AE5"/>
    <w:rsid w:val="002D2C71"/>
    <w:rsid w:val="002D2E63"/>
    <w:rsid w:val="002E0740"/>
    <w:rsid w:val="002E57B4"/>
    <w:rsid w:val="002E6408"/>
    <w:rsid w:val="002E691E"/>
    <w:rsid w:val="002F0509"/>
    <w:rsid w:val="002F1912"/>
    <w:rsid w:val="002F24A9"/>
    <w:rsid w:val="002F414B"/>
    <w:rsid w:val="002F52F0"/>
    <w:rsid w:val="002F5BB5"/>
    <w:rsid w:val="0030215E"/>
    <w:rsid w:val="0030278F"/>
    <w:rsid w:val="00303485"/>
    <w:rsid w:val="00304235"/>
    <w:rsid w:val="003060A7"/>
    <w:rsid w:val="00306596"/>
    <w:rsid w:val="00307506"/>
    <w:rsid w:val="003075F8"/>
    <w:rsid w:val="00307A62"/>
    <w:rsid w:val="003111BC"/>
    <w:rsid w:val="00313E1A"/>
    <w:rsid w:val="003159B3"/>
    <w:rsid w:val="003214B0"/>
    <w:rsid w:val="003214DB"/>
    <w:rsid w:val="003221FE"/>
    <w:rsid w:val="00324A47"/>
    <w:rsid w:val="00326008"/>
    <w:rsid w:val="00327B54"/>
    <w:rsid w:val="003319CB"/>
    <w:rsid w:val="0033459E"/>
    <w:rsid w:val="00334C43"/>
    <w:rsid w:val="003355F3"/>
    <w:rsid w:val="003416C0"/>
    <w:rsid w:val="00344AD9"/>
    <w:rsid w:val="00345DE2"/>
    <w:rsid w:val="00345E36"/>
    <w:rsid w:val="00346815"/>
    <w:rsid w:val="00350233"/>
    <w:rsid w:val="003520B6"/>
    <w:rsid w:val="00354A78"/>
    <w:rsid w:val="00357DEB"/>
    <w:rsid w:val="003605BA"/>
    <w:rsid w:val="00363366"/>
    <w:rsid w:val="00363A99"/>
    <w:rsid w:val="00363EF5"/>
    <w:rsid w:val="00367348"/>
    <w:rsid w:val="00370098"/>
    <w:rsid w:val="003745DD"/>
    <w:rsid w:val="00377617"/>
    <w:rsid w:val="00380D04"/>
    <w:rsid w:val="00381D93"/>
    <w:rsid w:val="00382D46"/>
    <w:rsid w:val="00382F2D"/>
    <w:rsid w:val="0038349E"/>
    <w:rsid w:val="003868E8"/>
    <w:rsid w:val="00387011"/>
    <w:rsid w:val="003901B8"/>
    <w:rsid w:val="0039183B"/>
    <w:rsid w:val="00393B2E"/>
    <w:rsid w:val="00393D66"/>
    <w:rsid w:val="003967E5"/>
    <w:rsid w:val="00396FE5"/>
    <w:rsid w:val="003A2754"/>
    <w:rsid w:val="003A3145"/>
    <w:rsid w:val="003A314E"/>
    <w:rsid w:val="003A33A5"/>
    <w:rsid w:val="003A586C"/>
    <w:rsid w:val="003B1178"/>
    <w:rsid w:val="003B13EE"/>
    <w:rsid w:val="003B1687"/>
    <w:rsid w:val="003B2E58"/>
    <w:rsid w:val="003B36F4"/>
    <w:rsid w:val="003B4EFE"/>
    <w:rsid w:val="003B5175"/>
    <w:rsid w:val="003B6797"/>
    <w:rsid w:val="003C1A19"/>
    <w:rsid w:val="003C3C7A"/>
    <w:rsid w:val="003C4872"/>
    <w:rsid w:val="003C5B11"/>
    <w:rsid w:val="003D3ACD"/>
    <w:rsid w:val="003D596A"/>
    <w:rsid w:val="003D5974"/>
    <w:rsid w:val="003D74C7"/>
    <w:rsid w:val="003E50C1"/>
    <w:rsid w:val="003E6CDA"/>
    <w:rsid w:val="003F1EC2"/>
    <w:rsid w:val="003F336A"/>
    <w:rsid w:val="003F6860"/>
    <w:rsid w:val="003F686E"/>
    <w:rsid w:val="003F7E9C"/>
    <w:rsid w:val="00401230"/>
    <w:rsid w:val="004057DF"/>
    <w:rsid w:val="00411C5D"/>
    <w:rsid w:val="00412096"/>
    <w:rsid w:val="004122B0"/>
    <w:rsid w:val="00413B14"/>
    <w:rsid w:val="0041681F"/>
    <w:rsid w:val="004230DC"/>
    <w:rsid w:val="00425F68"/>
    <w:rsid w:val="00430424"/>
    <w:rsid w:val="0043105C"/>
    <w:rsid w:val="00431173"/>
    <w:rsid w:val="004317FC"/>
    <w:rsid w:val="00431FF8"/>
    <w:rsid w:val="00432C29"/>
    <w:rsid w:val="00432DA1"/>
    <w:rsid w:val="00434F18"/>
    <w:rsid w:val="004377BE"/>
    <w:rsid w:val="0044026A"/>
    <w:rsid w:val="004420B7"/>
    <w:rsid w:val="00455C90"/>
    <w:rsid w:val="00460A74"/>
    <w:rsid w:val="00462D7C"/>
    <w:rsid w:val="00464813"/>
    <w:rsid w:val="004674CC"/>
    <w:rsid w:val="00470445"/>
    <w:rsid w:val="00472294"/>
    <w:rsid w:val="0047441C"/>
    <w:rsid w:val="00475CBC"/>
    <w:rsid w:val="004761A8"/>
    <w:rsid w:val="00481CF4"/>
    <w:rsid w:val="0048288E"/>
    <w:rsid w:val="00483C31"/>
    <w:rsid w:val="00484C99"/>
    <w:rsid w:val="00485007"/>
    <w:rsid w:val="004858BF"/>
    <w:rsid w:val="00487D95"/>
    <w:rsid w:val="00487DFB"/>
    <w:rsid w:val="00490E45"/>
    <w:rsid w:val="0049566C"/>
    <w:rsid w:val="00497440"/>
    <w:rsid w:val="004A03A6"/>
    <w:rsid w:val="004A2678"/>
    <w:rsid w:val="004A5719"/>
    <w:rsid w:val="004A6F90"/>
    <w:rsid w:val="004A7F71"/>
    <w:rsid w:val="004B7AE5"/>
    <w:rsid w:val="004C2B89"/>
    <w:rsid w:val="004C2EF0"/>
    <w:rsid w:val="004C53B6"/>
    <w:rsid w:val="004D25BB"/>
    <w:rsid w:val="004D4918"/>
    <w:rsid w:val="004D4B34"/>
    <w:rsid w:val="004D6E4E"/>
    <w:rsid w:val="004E0006"/>
    <w:rsid w:val="004E35BC"/>
    <w:rsid w:val="004F5324"/>
    <w:rsid w:val="004F541D"/>
    <w:rsid w:val="004F5CD2"/>
    <w:rsid w:val="005031F4"/>
    <w:rsid w:val="0051247C"/>
    <w:rsid w:val="00520917"/>
    <w:rsid w:val="00520DBA"/>
    <w:rsid w:val="00525BCF"/>
    <w:rsid w:val="00525E82"/>
    <w:rsid w:val="00526745"/>
    <w:rsid w:val="00527CD3"/>
    <w:rsid w:val="00530F4E"/>
    <w:rsid w:val="00531EE0"/>
    <w:rsid w:val="00540793"/>
    <w:rsid w:val="00543CF8"/>
    <w:rsid w:val="00545BDF"/>
    <w:rsid w:val="0054711E"/>
    <w:rsid w:val="00547187"/>
    <w:rsid w:val="00547469"/>
    <w:rsid w:val="005543FF"/>
    <w:rsid w:val="0056032B"/>
    <w:rsid w:val="00563D30"/>
    <w:rsid w:val="00564059"/>
    <w:rsid w:val="00565A5D"/>
    <w:rsid w:val="00565BBC"/>
    <w:rsid w:val="00566211"/>
    <w:rsid w:val="00567C9B"/>
    <w:rsid w:val="00570773"/>
    <w:rsid w:val="00572A7B"/>
    <w:rsid w:val="00577A4A"/>
    <w:rsid w:val="00577E28"/>
    <w:rsid w:val="00585A1A"/>
    <w:rsid w:val="00587C53"/>
    <w:rsid w:val="0059270F"/>
    <w:rsid w:val="00593A2E"/>
    <w:rsid w:val="00594924"/>
    <w:rsid w:val="005A23D7"/>
    <w:rsid w:val="005A5DA6"/>
    <w:rsid w:val="005A66FC"/>
    <w:rsid w:val="005B2F50"/>
    <w:rsid w:val="005B36D9"/>
    <w:rsid w:val="005B5315"/>
    <w:rsid w:val="005B7695"/>
    <w:rsid w:val="005C276F"/>
    <w:rsid w:val="005C7A52"/>
    <w:rsid w:val="005D168E"/>
    <w:rsid w:val="005D2308"/>
    <w:rsid w:val="005D3985"/>
    <w:rsid w:val="005D49F2"/>
    <w:rsid w:val="005D4D91"/>
    <w:rsid w:val="005D586B"/>
    <w:rsid w:val="005D5E13"/>
    <w:rsid w:val="005D64D2"/>
    <w:rsid w:val="005D683B"/>
    <w:rsid w:val="005D79E8"/>
    <w:rsid w:val="005E20D8"/>
    <w:rsid w:val="005E4DBC"/>
    <w:rsid w:val="005E5B75"/>
    <w:rsid w:val="005E5C52"/>
    <w:rsid w:val="005F5E6A"/>
    <w:rsid w:val="006012DB"/>
    <w:rsid w:val="00606151"/>
    <w:rsid w:val="00612493"/>
    <w:rsid w:val="00613119"/>
    <w:rsid w:val="00613D90"/>
    <w:rsid w:val="00621787"/>
    <w:rsid w:val="00624E3F"/>
    <w:rsid w:val="00626A73"/>
    <w:rsid w:val="00626B59"/>
    <w:rsid w:val="006311E4"/>
    <w:rsid w:val="00634687"/>
    <w:rsid w:val="00640F0C"/>
    <w:rsid w:val="006424F8"/>
    <w:rsid w:val="006459BF"/>
    <w:rsid w:val="0064765F"/>
    <w:rsid w:val="00651720"/>
    <w:rsid w:val="006518E5"/>
    <w:rsid w:val="00652F89"/>
    <w:rsid w:val="0065560F"/>
    <w:rsid w:val="00655662"/>
    <w:rsid w:val="00656F4E"/>
    <w:rsid w:val="00660AF6"/>
    <w:rsid w:val="006640B4"/>
    <w:rsid w:val="006665AB"/>
    <w:rsid w:val="00666676"/>
    <w:rsid w:val="00670514"/>
    <w:rsid w:val="0067259D"/>
    <w:rsid w:val="00672C4D"/>
    <w:rsid w:val="006756EC"/>
    <w:rsid w:val="0068165F"/>
    <w:rsid w:val="00685B47"/>
    <w:rsid w:val="0068768A"/>
    <w:rsid w:val="00690A5C"/>
    <w:rsid w:val="00695784"/>
    <w:rsid w:val="00696E97"/>
    <w:rsid w:val="0069718A"/>
    <w:rsid w:val="006A1B7B"/>
    <w:rsid w:val="006A22B2"/>
    <w:rsid w:val="006A30BF"/>
    <w:rsid w:val="006A38B8"/>
    <w:rsid w:val="006A5AA2"/>
    <w:rsid w:val="006B2ACC"/>
    <w:rsid w:val="006B2D54"/>
    <w:rsid w:val="006B7E54"/>
    <w:rsid w:val="006C10B9"/>
    <w:rsid w:val="006C4BB3"/>
    <w:rsid w:val="006C4EC4"/>
    <w:rsid w:val="006C6148"/>
    <w:rsid w:val="006C637F"/>
    <w:rsid w:val="006C6F60"/>
    <w:rsid w:val="006C7356"/>
    <w:rsid w:val="006D03FB"/>
    <w:rsid w:val="006D4A83"/>
    <w:rsid w:val="006D54BC"/>
    <w:rsid w:val="006D69FE"/>
    <w:rsid w:val="006E2067"/>
    <w:rsid w:val="006E5B3A"/>
    <w:rsid w:val="006E6DD5"/>
    <w:rsid w:val="006E73A2"/>
    <w:rsid w:val="006F3163"/>
    <w:rsid w:val="006F3879"/>
    <w:rsid w:val="006F4D4E"/>
    <w:rsid w:val="006F4E4A"/>
    <w:rsid w:val="006F5863"/>
    <w:rsid w:val="00700168"/>
    <w:rsid w:val="00702AC0"/>
    <w:rsid w:val="00703299"/>
    <w:rsid w:val="007104A5"/>
    <w:rsid w:val="00714A12"/>
    <w:rsid w:val="007215C7"/>
    <w:rsid w:val="00721A40"/>
    <w:rsid w:val="00722265"/>
    <w:rsid w:val="007238E3"/>
    <w:rsid w:val="00724272"/>
    <w:rsid w:val="00726EF3"/>
    <w:rsid w:val="007308F1"/>
    <w:rsid w:val="00731880"/>
    <w:rsid w:val="00733C24"/>
    <w:rsid w:val="00734641"/>
    <w:rsid w:val="00734838"/>
    <w:rsid w:val="00734990"/>
    <w:rsid w:val="00734C51"/>
    <w:rsid w:val="00743222"/>
    <w:rsid w:val="00743B13"/>
    <w:rsid w:val="007444B9"/>
    <w:rsid w:val="00744FB4"/>
    <w:rsid w:val="00746B5A"/>
    <w:rsid w:val="00747310"/>
    <w:rsid w:val="007478E1"/>
    <w:rsid w:val="00747E65"/>
    <w:rsid w:val="00751ACE"/>
    <w:rsid w:val="00755FEB"/>
    <w:rsid w:val="007562F5"/>
    <w:rsid w:val="00760E02"/>
    <w:rsid w:val="00771C1E"/>
    <w:rsid w:val="00772825"/>
    <w:rsid w:val="00774C26"/>
    <w:rsid w:val="00774C8D"/>
    <w:rsid w:val="0077621F"/>
    <w:rsid w:val="007829C7"/>
    <w:rsid w:val="00787555"/>
    <w:rsid w:val="00793C46"/>
    <w:rsid w:val="007A0B72"/>
    <w:rsid w:val="007A3331"/>
    <w:rsid w:val="007A3AB8"/>
    <w:rsid w:val="007A3B38"/>
    <w:rsid w:val="007A6467"/>
    <w:rsid w:val="007A6AD5"/>
    <w:rsid w:val="007A774F"/>
    <w:rsid w:val="007B527A"/>
    <w:rsid w:val="007B556E"/>
    <w:rsid w:val="007B6967"/>
    <w:rsid w:val="007B7A08"/>
    <w:rsid w:val="007C1BFF"/>
    <w:rsid w:val="007C29CE"/>
    <w:rsid w:val="007C32EC"/>
    <w:rsid w:val="007C3924"/>
    <w:rsid w:val="007C5707"/>
    <w:rsid w:val="007D13B4"/>
    <w:rsid w:val="007D63CD"/>
    <w:rsid w:val="007E0A2B"/>
    <w:rsid w:val="007E0C18"/>
    <w:rsid w:val="007E4557"/>
    <w:rsid w:val="007F5FD4"/>
    <w:rsid w:val="007F6E10"/>
    <w:rsid w:val="0080353C"/>
    <w:rsid w:val="0080543F"/>
    <w:rsid w:val="00805DE8"/>
    <w:rsid w:val="0081135C"/>
    <w:rsid w:val="00813711"/>
    <w:rsid w:val="00813AB8"/>
    <w:rsid w:val="00814885"/>
    <w:rsid w:val="00815691"/>
    <w:rsid w:val="00817209"/>
    <w:rsid w:val="0082137C"/>
    <w:rsid w:val="00822020"/>
    <w:rsid w:val="008230ED"/>
    <w:rsid w:val="008232B3"/>
    <w:rsid w:val="00823D25"/>
    <w:rsid w:val="00825C7E"/>
    <w:rsid w:val="00826CD8"/>
    <w:rsid w:val="00827B11"/>
    <w:rsid w:val="008370F4"/>
    <w:rsid w:val="00840E19"/>
    <w:rsid w:val="00841507"/>
    <w:rsid w:val="008418E1"/>
    <w:rsid w:val="00842B23"/>
    <w:rsid w:val="00853842"/>
    <w:rsid w:val="00855D75"/>
    <w:rsid w:val="0085776F"/>
    <w:rsid w:val="00860090"/>
    <w:rsid w:val="00861333"/>
    <w:rsid w:val="00862E62"/>
    <w:rsid w:val="0086427C"/>
    <w:rsid w:val="0086672A"/>
    <w:rsid w:val="00867818"/>
    <w:rsid w:val="00870752"/>
    <w:rsid w:val="00871D7E"/>
    <w:rsid w:val="00874211"/>
    <w:rsid w:val="00880315"/>
    <w:rsid w:val="00880792"/>
    <w:rsid w:val="008810BA"/>
    <w:rsid w:val="0088112F"/>
    <w:rsid w:val="008823D9"/>
    <w:rsid w:val="0088242E"/>
    <w:rsid w:val="00891539"/>
    <w:rsid w:val="008A040A"/>
    <w:rsid w:val="008A06A0"/>
    <w:rsid w:val="008A0792"/>
    <w:rsid w:val="008A5F73"/>
    <w:rsid w:val="008B034E"/>
    <w:rsid w:val="008B3E13"/>
    <w:rsid w:val="008B4F41"/>
    <w:rsid w:val="008C1778"/>
    <w:rsid w:val="008C2F28"/>
    <w:rsid w:val="008C555B"/>
    <w:rsid w:val="008D0B4C"/>
    <w:rsid w:val="008D1047"/>
    <w:rsid w:val="008D160C"/>
    <w:rsid w:val="008E3B2E"/>
    <w:rsid w:val="008E7929"/>
    <w:rsid w:val="008F37A4"/>
    <w:rsid w:val="00903F93"/>
    <w:rsid w:val="0091120D"/>
    <w:rsid w:val="0091597B"/>
    <w:rsid w:val="00916681"/>
    <w:rsid w:val="00917C98"/>
    <w:rsid w:val="009220E8"/>
    <w:rsid w:val="00922356"/>
    <w:rsid w:val="00925478"/>
    <w:rsid w:val="009259B1"/>
    <w:rsid w:val="00925A30"/>
    <w:rsid w:val="00932195"/>
    <w:rsid w:val="009351D9"/>
    <w:rsid w:val="00935B85"/>
    <w:rsid w:val="0093689D"/>
    <w:rsid w:val="00944D58"/>
    <w:rsid w:val="009451F1"/>
    <w:rsid w:val="00945A96"/>
    <w:rsid w:val="00945D12"/>
    <w:rsid w:val="00950163"/>
    <w:rsid w:val="00950267"/>
    <w:rsid w:val="00954117"/>
    <w:rsid w:val="00954C4E"/>
    <w:rsid w:val="00957826"/>
    <w:rsid w:val="0096303A"/>
    <w:rsid w:val="00965AB7"/>
    <w:rsid w:val="00967937"/>
    <w:rsid w:val="00967BF1"/>
    <w:rsid w:val="00971294"/>
    <w:rsid w:val="00975771"/>
    <w:rsid w:val="0097683E"/>
    <w:rsid w:val="00983BB6"/>
    <w:rsid w:val="00985032"/>
    <w:rsid w:val="0098504A"/>
    <w:rsid w:val="009923EA"/>
    <w:rsid w:val="009927EC"/>
    <w:rsid w:val="0099395B"/>
    <w:rsid w:val="009945D8"/>
    <w:rsid w:val="009965DF"/>
    <w:rsid w:val="009A07F6"/>
    <w:rsid w:val="009A2DC9"/>
    <w:rsid w:val="009A76B3"/>
    <w:rsid w:val="009B0F7C"/>
    <w:rsid w:val="009B1EC9"/>
    <w:rsid w:val="009B6058"/>
    <w:rsid w:val="009B76D9"/>
    <w:rsid w:val="009B786F"/>
    <w:rsid w:val="009C00C8"/>
    <w:rsid w:val="009C013E"/>
    <w:rsid w:val="009C240D"/>
    <w:rsid w:val="009C25E2"/>
    <w:rsid w:val="009C3993"/>
    <w:rsid w:val="009D3D84"/>
    <w:rsid w:val="009D56F5"/>
    <w:rsid w:val="009E04AA"/>
    <w:rsid w:val="009E0D76"/>
    <w:rsid w:val="009E1120"/>
    <w:rsid w:val="009E27AE"/>
    <w:rsid w:val="009E3698"/>
    <w:rsid w:val="009E3C3A"/>
    <w:rsid w:val="009E5E29"/>
    <w:rsid w:val="009F04E8"/>
    <w:rsid w:val="009F0A8B"/>
    <w:rsid w:val="009F29E4"/>
    <w:rsid w:val="00A01EC9"/>
    <w:rsid w:val="00A034E2"/>
    <w:rsid w:val="00A05820"/>
    <w:rsid w:val="00A11C0A"/>
    <w:rsid w:val="00A14AFF"/>
    <w:rsid w:val="00A16541"/>
    <w:rsid w:val="00A16BF9"/>
    <w:rsid w:val="00A17D1D"/>
    <w:rsid w:val="00A2171E"/>
    <w:rsid w:val="00A24667"/>
    <w:rsid w:val="00A25E65"/>
    <w:rsid w:val="00A267C8"/>
    <w:rsid w:val="00A37262"/>
    <w:rsid w:val="00A44818"/>
    <w:rsid w:val="00A45F7E"/>
    <w:rsid w:val="00A47EC0"/>
    <w:rsid w:val="00A528D0"/>
    <w:rsid w:val="00A543F0"/>
    <w:rsid w:val="00A545D8"/>
    <w:rsid w:val="00A6480B"/>
    <w:rsid w:val="00A64A41"/>
    <w:rsid w:val="00A65054"/>
    <w:rsid w:val="00A66397"/>
    <w:rsid w:val="00A67B00"/>
    <w:rsid w:val="00A70B7C"/>
    <w:rsid w:val="00A71DDC"/>
    <w:rsid w:val="00A733E0"/>
    <w:rsid w:val="00A7405F"/>
    <w:rsid w:val="00A74594"/>
    <w:rsid w:val="00A76494"/>
    <w:rsid w:val="00A77A54"/>
    <w:rsid w:val="00A837AB"/>
    <w:rsid w:val="00A855DD"/>
    <w:rsid w:val="00A87FBA"/>
    <w:rsid w:val="00A92A90"/>
    <w:rsid w:val="00A92C5C"/>
    <w:rsid w:val="00A975E0"/>
    <w:rsid w:val="00AA2BF0"/>
    <w:rsid w:val="00AA4474"/>
    <w:rsid w:val="00AB2E0E"/>
    <w:rsid w:val="00AB2E45"/>
    <w:rsid w:val="00AB5AB8"/>
    <w:rsid w:val="00AC0D2C"/>
    <w:rsid w:val="00AC6804"/>
    <w:rsid w:val="00AC7C0E"/>
    <w:rsid w:val="00AD4F86"/>
    <w:rsid w:val="00AD53F4"/>
    <w:rsid w:val="00AE1B30"/>
    <w:rsid w:val="00AE38F5"/>
    <w:rsid w:val="00AE45CF"/>
    <w:rsid w:val="00AE45EE"/>
    <w:rsid w:val="00AE6CFD"/>
    <w:rsid w:val="00AF168D"/>
    <w:rsid w:val="00AF4FB5"/>
    <w:rsid w:val="00AF545E"/>
    <w:rsid w:val="00AF6E37"/>
    <w:rsid w:val="00AF7B0A"/>
    <w:rsid w:val="00B00A06"/>
    <w:rsid w:val="00B019A8"/>
    <w:rsid w:val="00B02F3F"/>
    <w:rsid w:val="00B032D1"/>
    <w:rsid w:val="00B03D92"/>
    <w:rsid w:val="00B046DF"/>
    <w:rsid w:val="00B04BBE"/>
    <w:rsid w:val="00B053E0"/>
    <w:rsid w:val="00B07705"/>
    <w:rsid w:val="00B10387"/>
    <w:rsid w:val="00B1117A"/>
    <w:rsid w:val="00B13BB7"/>
    <w:rsid w:val="00B14DD3"/>
    <w:rsid w:val="00B1611D"/>
    <w:rsid w:val="00B16415"/>
    <w:rsid w:val="00B21165"/>
    <w:rsid w:val="00B21420"/>
    <w:rsid w:val="00B22F19"/>
    <w:rsid w:val="00B25E0F"/>
    <w:rsid w:val="00B26B89"/>
    <w:rsid w:val="00B27769"/>
    <w:rsid w:val="00B33144"/>
    <w:rsid w:val="00B3469B"/>
    <w:rsid w:val="00B368D7"/>
    <w:rsid w:val="00B4183B"/>
    <w:rsid w:val="00B41E69"/>
    <w:rsid w:val="00B4439B"/>
    <w:rsid w:val="00B46281"/>
    <w:rsid w:val="00B5141F"/>
    <w:rsid w:val="00B52AA1"/>
    <w:rsid w:val="00B546ED"/>
    <w:rsid w:val="00B551B4"/>
    <w:rsid w:val="00B570BC"/>
    <w:rsid w:val="00B606D9"/>
    <w:rsid w:val="00B6134A"/>
    <w:rsid w:val="00B67995"/>
    <w:rsid w:val="00B704ED"/>
    <w:rsid w:val="00B70D8E"/>
    <w:rsid w:val="00B71371"/>
    <w:rsid w:val="00B719B3"/>
    <w:rsid w:val="00B7238C"/>
    <w:rsid w:val="00B80AC6"/>
    <w:rsid w:val="00B81E36"/>
    <w:rsid w:val="00B85002"/>
    <w:rsid w:val="00B852EB"/>
    <w:rsid w:val="00B87A0B"/>
    <w:rsid w:val="00B90E50"/>
    <w:rsid w:val="00B91F2D"/>
    <w:rsid w:val="00B929BF"/>
    <w:rsid w:val="00B92D35"/>
    <w:rsid w:val="00B932FD"/>
    <w:rsid w:val="00B939E1"/>
    <w:rsid w:val="00B9679D"/>
    <w:rsid w:val="00B96FBE"/>
    <w:rsid w:val="00BA3586"/>
    <w:rsid w:val="00BB5788"/>
    <w:rsid w:val="00BB69BC"/>
    <w:rsid w:val="00BB74AD"/>
    <w:rsid w:val="00BC028F"/>
    <w:rsid w:val="00BC2AA7"/>
    <w:rsid w:val="00BC5236"/>
    <w:rsid w:val="00BC5F84"/>
    <w:rsid w:val="00BC7744"/>
    <w:rsid w:val="00BC799E"/>
    <w:rsid w:val="00BD0466"/>
    <w:rsid w:val="00BD2680"/>
    <w:rsid w:val="00BD473A"/>
    <w:rsid w:val="00BD69E8"/>
    <w:rsid w:val="00BD6DB2"/>
    <w:rsid w:val="00BD7D09"/>
    <w:rsid w:val="00BE2586"/>
    <w:rsid w:val="00BE285E"/>
    <w:rsid w:val="00BE7F31"/>
    <w:rsid w:val="00BF0937"/>
    <w:rsid w:val="00BF0CC9"/>
    <w:rsid w:val="00C00A02"/>
    <w:rsid w:val="00C02775"/>
    <w:rsid w:val="00C04008"/>
    <w:rsid w:val="00C04C4F"/>
    <w:rsid w:val="00C068EB"/>
    <w:rsid w:val="00C07B54"/>
    <w:rsid w:val="00C07EB5"/>
    <w:rsid w:val="00C109CD"/>
    <w:rsid w:val="00C12266"/>
    <w:rsid w:val="00C138F9"/>
    <w:rsid w:val="00C17C6A"/>
    <w:rsid w:val="00C205E4"/>
    <w:rsid w:val="00C213ED"/>
    <w:rsid w:val="00C312BA"/>
    <w:rsid w:val="00C31530"/>
    <w:rsid w:val="00C31D00"/>
    <w:rsid w:val="00C368B3"/>
    <w:rsid w:val="00C40CFC"/>
    <w:rsid w:val="00C43319"/>
    <w:rsid w:val="00C52AE9"/>
    <w:rsid w:val="00C55BC2"/>
    <w:rsid w:val="00C57727"/>
    <w:rsid w:val="00C60033"/>
    <w:rsid w:val="00C60BB3"/>
    <w:rsid w:val="00C62DEE"/>
    <w:rsid w:val="00C62F9C"/>
    <w:rsid w:val="00C6688F"/>
    <w:rsid w:val="00C67D7D"/>
    <w:rsid w:val="00C70A57"/>
    <w:rsid w:val="00C717AF"/>
    <w:rsid w:val="00C76362"/>
    <w:rsid w:val="00C82C12"/>
    <w:rsid w:val="00C86990"/>
    <w:rsid w:val="00C87757"/>
    <w:rsid w:val="00C91D60"/>
    <w:rsid w:val="00C954B8"/>
    <w:rsid w:val="00C96666"/>
    <w:rsid w:val="00C96CC2"/>
    <w:rsid w:val="00CA13C2"/>
    <w:rsid w:val="00CA2CB3"/>
    <w:rsid w:val="00CA4033"/>
    <w:rsid w:val="00CA5449"/>
    <w:rsid w:val="00CA5539"/>
    <w:rsid w:val="00CA55EF"/>
    <w:rsid w:val="00CA6183"/>
    <w:rsid w:val="00CA640E"/>
    <w:rsid w:val="00CB111A"/>
    <w:rsid w:val="00CC3859"/>
    <w:rsid w:val="00CC59AC"/>
    <w:rsid w:val="00CD05DB"/>
    <w:rsid w:val="00CD1634"/>
    <w:rsid w:val="00CD1B10"/>
    <w:rsid w:val="00CD1F17"/>
    <w:rsid w:val="00CD2E0F"/>
    <w:rsid w:val="00CE0039"/>
    <w:rsid w:val="00CE4BA2"/>
    <w:rsid w:val="00CE5292"/>
    <w:rsid w:val="00CE5725"/>
    <w:rsid w:val="00CE57FF"/>
    <w:rsid w:val="00CE5E83"/>
    <w:rsid w:val="00CE6638"/>
    <w:rsid w:val="00CF0BA2"/>
    <w:rsid w:val="00CF1D4B"/>
    <w:rsid w:val="00CF26C0"/>
    <w:rsid w:val="00CF38D2"/>
    <w:rsid w:val="00CF50A1"/>
    <w:rsid w:val="00D007D2"/>
    <w:rsid w:val="00D00EBF"/>
    <w:rsid w:val="00D0239A"/>
    <w:rsid w:val="00D023BC"/>
    <w:rsid w:val="00D032BA"/>
    <w:rsid w:val="00D0414F"/>
    <w:rsid w:val="00D042F6"/>
    <w:rsid w:val="00D05976"/>
    <w:rsid w:val="00D05FF6"/>
    <w:rsid w:val="00D0758A"/>
    <w:rsid w:val="00D10366"/>
    <w:rsid w:val="00D11A45"/>
    <w:rsid w:val="00D126E8"/>
    <w:rsid w:val="00D127DB"/>
    <w:rsid w:val="00D12A6C"/>
    <w:rsid w:val="00D160F9"/>
    <w:rsid w:val="00D17363"/>
    <w:rsid w:val="00D238EA"/>
    <w:rsid w:val="00D24465"/>
    <w:rsid w:val="00D24CB0"/>
    <w:rsid w:val="00D24F7E"/>
    <w:rsid w:val="00D25F86"/>
    <w:rsid w:val="00D302B0"/>
    <w:rsid w:val="00D30A1F"/>
    <w:rsid w:val="00D31E7A"/>
    <w:rsid w:val="00D35958"/>
    <w:rsid w:val="00D36939"/>
    <w:rsid w:val="00D44608"/>
    <w:rsid w:val="00D44ED0"/>
    <w:rsid w:val="00D46383"/>
    <w:rsid w:val="00D469F7"/>
    <w:rsid w:val="00D47AA4"/>
    <w:rsid w:val="00D517A8"/>
    <w:rsid w:val="00D56FC0"/>
    <w:rsid w:val="00D57E86"/>
    <w:rsid w:val="00D60FD1"/>
    <w:rsid w:val="00D6407D"/>
    <w:rsid w:val="00D648E4"/>
    <w:rsid w:val="00D65787"/>
    <w:rsid w:val="00D6633E"/>
    <w:rsid w:val="00D66AB7"/>
    <w:rsid w:val="00D67299"/>
    <w:rsid w:val="00D673F1"/>
    <w:rsid w:val="00D7082F"/>
    <w:rsid w:val="00D7256F"/>
    <w:rsid w:val="00D72FB5"/>
    <w:rsid w:val="00D74887"/>
    <w:rsid w:val="00D76F50"/>
    <w:rsid w:val="00D81362"/>
    <w:rsid w:val="00D83C18"/>
    <w:rsid w:val="00D85489"/>
    <w:rsid w:val="00D91AE6"/>
    <w:rsid w:val="00D940EF"/>
    <w:rsid w:val="00D96467"/>
    <w:rsid w:val="00DB13C4"/>
    <w:rsid w:val="00DB2E5F"/>
    <w:rsid w:val="00DB5E49"/>
    <w:rsid w:val="00DB7FAD"/>
    <w:rsid w:val="00DC3BD9"/>
    <w:rsid w:val="00DC6978"/>
    <w:rsid w:val="00DC6DE7"/>
    <w:rsid w:val="00DD14C9"/>
    <w:rsid w:val="00DD27AF"/>
    <w:rsid w:val="00DD2997"/>
    <w:rsid w:val="00DD2E80"/>
    <w:rsid w:val="00DD53BA"/>
    <w:rsid w:val="00DD5A4F"/>
    <w:rsid w:val="00DE0558"/>
    <w:rsid w:val="00DE33A7"/>
    <w:rsid w:val="00DE3E10"/>
    <w:rsid w:val="00DE71B3"/>
    <w:rsid w:val="00DE7C8E"/>
    <w:rsid w:val="00DF4018"/>
    <w:rsid w:val="00DF6A6E"/>
    <w:rsid w:val="00E015B5"/>
    <w:rsid w:val="00E022AC"/>
    <w:rsid w:val="00E0321A"/>
    <w:rsid w:val="00E056F4"/>
    <w:rsid w:val="00E060E3"/>
    <w:rsid w:val="00E06BA8"/>
    <w:rsid w:val="00E07FF1"/>
    <w:rsid w:val="00E10D84"/>
    <w:rsid w:val="00E135D9"/>
    <w:rsid w:val="00E15D99"/>
    <w:rsid w:val="00E17349"/>
    <w:rsid w:val="00E20EFF"/>
    <w:rsid w:val="00E2304E"/>
    <w:rsid w:val="00E2439E"/>
    <w:rsid w:val="00E24F6D"/>
    <w:rsid w:val="00E30381"/>
    <w:rsid w:val="00E30423"/>
    <w:rsid w:val="00E3096B"/>
    <w:rsid w:val="00E31B14"/>
    <w:rsid w:val="00E3478D"/>
    <w:rsid w:val="00E40609"/>
    <w:rsid w:val="00E416D2"/>
    <w:rsid w:val="00E43F02"/>
    <w:rsid w:val="00E43F07"/>
    <w:rsid w:val="00E57421"/>
    <w:rsid w:val="00E6313E"/>
    <w:rsid w:val="00E63640"/>
    <w:rsid w:val="00E63A02"/>
    <w:rsid w:val="00E63EA2"/>
    <w:rsid w:val="00E65CA8"/>
    <w:rsid w:val="00E66D34"/>
    <w:rsid w:val="00E70806"/>
    <w:rsid w:val="00E7324D"/>
    <w:rsid w:val="00E740E7"/>
    <w:rsid w:val="00E74C51"/>
    <w:rsid w:val="00E75245"/>
    <w:rsid w:val="00E7696F"/>
    <w:rsid w:val="00E777CA"/>
    <w:rsid w:val="00E81351"/>
    <w:rsid w:val="00E81C0D"/>
    <w:rsid w:val="00E822DE"/>
    <w:rsid w:val="00E83026"/>
    <w:rsid w:val="00E8368E"/>
    <w:rsid w:val="00E85884"/>
    <w:rsid w:val="00E86A50"/>
    <w:rsid w:val="00E86C6D"/>
    <w:rsid w:val="00E86F94"/>
    <w:rsid w:val="00E87F27"/>
    <w:rsid w:val="00E90955"/>
    <w:rsid w:val="00E90D62"/>
    <w:rsid w:val="00E933D5"/>
    <w:rsid w:val="00E93B91"/>
    <w:rsid w:val="00EA3063"/>
    <w:rsid w:val="00EB1E29"/>
    <w:rsid w:val="00EB4D14"/>
    <w:rsid w:val="00EB60DC"/>
    <w:rsid w:val="00EC1D66"/>
    <w:rsid w:val="00EC21A1"/>
    <w:rsid w:val="00EC4343"/>
    <w:rsid w:val="00EC5685"/>
    <w:rsid w:val="00EC5D8F"/>
    <w:rsid w:val="00EC7471"/>
    <w:rsid w:val="00EC7A8A"/>
    <w:rsid w:val="00ED0DBF"/>
    <w:rsid w:val="00ED4526"/>
    <w:rsid w:val="00ED46B4"/>
    <w:rsid w:val="00ED479D"/>
    <w:rsid w:val="00ED658C"/>
    <w:rsid w:val="00ED67A2"/>
    <w:rsid w:val="00EE10D4"/>
    <w:rsid w:val="00EE157C"/>
    <w:rsid w:val="00EE33A6"/>
    <w:rsid w:val="00EE6FA9"/>
    <w:rsid w:val="00EE6FD2"/>
    <w:rsid w:val="00EF0B98"/>
    <w:rsid w:val="00EF1918"/>
    <w:rsid w:val="00EF5F7D"/>
    <w:rsid w:val="00EF6E0F"/>
    <w:rsid w:val="00EF7A8C"/>
    <w:rsid w:val="00F0023B"/>
    <w:rsid w:val="00F00849"/>
    <w:rsid w:val="00F02593"/>
    <w:rsid w:val="00F07F10"/>
    <w:rsid w:val="00F10BCE"/>
    <w:rsid w:val="00F12658"/>
    <w:rsid w:val="00F15751"/>
    <w:rsid w:val="00F17C3C"/>
    <w:rsid w:val="00F21F65"/>
    <w:rsid w:val="00F21FB1"/>
    <w:rsid w:val="00F258BC"/>
    <w:rsid w:val="00F26A2F"/>
    <w:rsid w:val="00F270C4"/>
    <w:rsid w:val="00F30F5C"/>
    <w:rsid w:val="00F3258A"/>
    <w:rsid w:val="00F3421D"/>
    <w:rsid w:val="00F418D1"/>
    <w:rsid w:val="00F465D7"/>
    <w:rsid w:val="00F51D86"/>
    <w:rsid w:val="00F52858"/>
    <w:rsid w:val="00F554E6"/>
    <w:rsid w:val="00F61829"/>
    <w:rsid w:val="00F61988"/>
    <w:rsid w:val="00F61FBB"/>
    <w:rsid w:val="00F64363"/>
    <w:rsid w:val="00F663CA"/>
    <w:rsid w:val="00F6714C"/>
    <w:rsid w:val="00F71A80"/>
    <w:rsid w:val="00F71C69"/>
    <w:rsid w:val="00F821A1"/>
    <w:rsid w:val="00F83085"/>
    <w:rsid w:val="00F83643"/>
    <w:rsid w:val="00F84914"/>
    <w:rsid w:val="00F85AB0"/>
    <w:rsid w:val="00F86BD1"/>
    <w:rsid w:val="00F87F1D"/>
    <w:rsid w:val="00F90618"/>
    <w:rsid w:val="00F91099"/>
    <w:rsid w:val="00F92EF5"/>
    <w:rsid w:val="00FA1867"/>
    <w:rsid w:val="00FA2F59"/>
    <w:rsid w:val="00FB33EB"/>
    <w:rsid w:val="00FB7B04"/>
    <w:rsid w:val="00FC4E3C"/>
    <w:rsid w:val="00FC7AC0"/>
    <w:rsid w:val="00FD0995"/>
    <w:rsid w:val="00FD2439"/>
    <w:rsid w:val="00FD36A1"/>
    <w:rsid w:val="00FD374B"/>
    <w:rsid w:val="00FD7553"/>
    <w:rsid w:val="00FE08EA"/>
    <w:rsid w:val="00FE0C32"/>
    <w:rsid w:val="00FE2E7F"/>
    <w:rsid w:val="00FE6B7E"/>
    <w:rsid w:val="00FE6CF1"/>
    <w:rsid w:val="00FF06BE"/>
    <w:rsid w:val="00FF0A55"/>
    <w:rsid w:val="00FF0C3B"/>
    <w:rsid w:val="00FF635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175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HTML Definition"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74887"/>
    <w:rPr>
      <w:sz w:val="24"/>
      <w:szCs w:val="24"/>
    </w:rPr>
  </w:style>
  <w:style w:type="paragraph" w:styleId="Ttulo1">
    <w:name w:val="heading 1"/>
    <w:basedOn w:val="Normal"/>
    <w:next w:val="Normal"/>
    <w:link w:val="Ttulo1Char"/>
    <w:qFormat/>
    <w:rsid w:val="00D74887"/>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har"/>
    <w:semiHidden/>
    <w:unhideWhenUsed/>
    <w:qFormat/>
    <w:rsid w:val="00D24F7E"/>
    <w:pPr>
      <w:keepNext/>
      <w:spacing w:before="240" w:after="60"/>
      <w:outlineLvl w:val="1"/>
    </w:pPr>
    <w:rPr>
      <w:rFonts w:ascii="Cambria" w:hAnsi="Cambria"/>
      <w:b/>
      <w:bCs/>
      <w:i/>
      <w:iCs/>
      <w:sz w:val="28"/>
      <w:szCs w:val="28"/>
      <w:lang w:val="x-none" w:eastAsia="x-none"/>
    </w:rPr>
  </w:style>
  <w:style w:type="paragraph" w:styleId="Ttulo3">
    <w:name w:val="heading 3"/>
    <w:basedOn w:val="Normal"/>
    <w:next w:val="Normal"/>
    <w:link w:val="Ttulo3Char"/>
    <w:qFormat/>
    <w:rsid w:val="00D74887"/>
    <w:pPr>
      <w:keepNext/>
      <w:shd w:val="clear" w:color="auto" w:fill="E6E6E6"/>
      <w:outlineLvl w:val="2"/>
    </w:pPr>
    <w:rPr>
      <w:rFonts w:ascii="Arial" w:hAnsi="Arial" w:cs="Arial"/>
      <w:b/>
      <w:bCs/>
      <w:sz w:val="20"/>
    </w:rPr>
  </w:style>
  <w:style w:type="paragraph" w:styleId="Ttulo4">
    <w:name w:val="heading 4"/>
    <w:basedOn w:val="Normal"/>
    <w:next w:val="Normal"/>
    <w:link w:val="Ttulo4Char"/>
    <w:qFormat/>
    <w:rsid w:val="00D74887"/>
    <w:pPr>
      <w:keepNext/>
      <w:spacing w:before="240" w:after="60"/>
      <w:outlineLvl w:val="3"/>
    </w:pPr>
    <w:rPr>
      <w:b/>
      <w:bCs/>
      <w:sz w:val="28"/>
      <w:szCs w:val="28"/>
    </w:rPr>
  </w:style>
  <w:style w:type="paragraph" w:styleId="Ttulo6">
    <w:name w:val="heading 6"/>
    <w:basedOn w:val="Normal"/>
    <w:next w:val="Normal"/>
    <w:link w:val="Ttulo6Char"/>
    <w:semiHidden/>
    <w:unhideWhenUsed/>
    <w:qFormat/>
    <w:rsid w:val="00FD2439"/>
    <w:pPr>
      <w:spacing w:before="240" w:after="60"/>
      <w:outlineLvl w:val="5"/>
    </w:pPr>
    <w:rPr>
      <w:rFonts w:ascii="Calibri" w:hAnsi="Calibri"/>
      <w:b/>
      <w:bCs/>
      <w:sz w:val="22"/>
      <w:szCs w:val="22"/>
      <w:lang w:val="x-none" w:eastAsia="x-none"/>
    </w:rPr>
  </w:style>
  <w:style w:type="paragraph" w:styleId="Ttulo7">
    <w:name w:val="heading 7"/>
    <w:basedOn w:val="Normal"/>
    <w:next w:val="Normal"/>
    <w:link w:val="Ttulo7Char"/>
    <w:qFormat/>
    <w:rsid w:val="00D74887"/>
    <w:pPr>
      <w:keepNext/>
      <w:jc w:val="center"/>
      <w:outlineLvl w:val="6"/>
    </w:pPr>
    <w:rPr>
      <w:rFonts w:ascii="Arial" w:hAnsi="Arial"/>
      <w:b/>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audao1">
    <w:name w:val="Saudação1"/>
    <w:basedOn w:val="Normal"/>
    <w:rsid w:val="00D74887"/>
    <w:pPr>
      <w:suppressAutoHyphens/>
      <w:jc w:val="both"/>
    </w:pPr>
    <w:rPr>
      <w:rFonts w:ascii="Arial" w:hAnsi="Arial"/>
      <w:szCs w:val="20"/>
      <w:lang w:eastAsia="ar-SA"/>
    </w:rPr>
  </w:style>
  <w:style w:type="paragraph" w:styleId="NormalWeb">
    <w:name w:val="Normal (Web)"/>
    <w:basedOn w:val="Normal"/>
    <w:rsid w:val="00734641"/>
    <w:pPr>
      <w:spacing w:before="100" w:beforeAutospacing="1" w:after="100" w:afterAutospacing="1"/>
    </w:pPr>
  </w:style>
  <w:style w:type="paragraph" w:styleId="Corpodetexto">
    <w:name w:val="Body Text"/>
    <w:basedOn w:val="Normal"/>
    <w:link w:val="CorpodetextoChar"/>
    <w:rsid w:val="00734641"/>
    <w:pPr>
      <w:jc w:val="both"/>
    </w:pPr>
    <w:rPr>
      <w:rFonts w:ascii="Arial" w:hAnsi="Arial" w:cs="Arial"/>
      <w:bCs/>
      <w:sz w:val="20"/>
      <w:szCs w:val="20"/>
    </w:rPr>
  </w:style>
  <w:style w:type="character" w:customStyle="1" w:styleId="Ttulo6Char">
    <w:name w:val="Título 6 Char"/>
    <w:link w:val="Ttulo6"/>
    <w:semiHidden/>
    <w:rsid w:val="00FD2439"/>
    <w:rPr>
      <w:rFonts w:ascii="Calibri" w:eastAsia="Times New Roman" w:hAnsi="Calibri" w:cs="Times New Roman"/>
      <w:b/>
      <w:bCs/>
      <w:sz w:val="22"/>
      <w:szCs w:val="22"/>
    </w:rPr>
  </w:style>
  <w:style w:type="paragraph" w:styleId="Recuodecorpodetexto">
    <w:name w:val="Body Text Indent"/>
    <w:basedOn w:val="Normal"/>
    <w:link w:val="RecuodecorpodetextoChar"/>
    <w:rsid w:val="00FD2439"/>
    <w:pPr>
      <w:spacing w:after="120"/>
      <w:ind w:left="283"/>
    </w:pPr>
    <w:rPr>
      <w:lang w:val="x-none" w:eastAsia="x-none"/>
    </w:rPr>
  </w:style>
  <w:style w:type="character" w:customStyle="1" w:styleId="RecuodecorpodetextoChar">
    <w:name w:val="Recuo de corpo de texto Char"/>
    <w:link w:val="Recuodecorpodetexto"/>
    <w:rsid w:val="00FD2439"/>
    <w:rPr>
      <w:sz w:val="24"/>
      <w:szCs w:val="24"/>
    </w:rPr>
  </w:style>
  <w:style w:type="character" w:customStyle="1" w:styleId="Ttulo2Char">
    <w:name w:val="Título 2 Char"/>
    <w:link w:val="Ttulo2"/>
    <w:semiHidden/>
    <w:rsid w:val="00D24F7E"/>
    <w:rPr>
      <w:rFonts w:ascii="Cambria" w:eastAsia="Times New Roman" w:hAnsi="Cambria" w:cs="Times New Roman"/>
      <w:b/>
      <w:bCs/>
      <w:i/>
      <w:iCs/>
      <w:sz w:val="28"/>
      <w:szCs w:val="28"/>
    </w:rPr>
  </w:style>
  <w:style w:type="paragraph" w:customStyle="1" w:styleId="EstiloJustificadoPrimeiralinha125cmAntes6ptDepoisd">
    <w:name w:val="Estilo Justificado Primeira linha:  125 cm Antes:  6 pt Depois d..."/>
    <w:basedOn w:val="Normal"/>
    <w:rsid w:val="00F554E6"/>
    <w:pPr>
      <w:spacing w:before="120" w:after="120"/>
      <w:ind w:firstLine="709"/>
      <w:jc w:val="both"/>
    </w:pPr>
    <w:rPr>
      <w:rFonts w:ascii="Verdana" w:hAnsi="Verdana"/>
      <w:sz w:val="20"/>
      <w:szCs w:val="20"/>
    </w:rPr>
  </w:style>
  <w:style w:type="paragraph" w:styleId="PargrafodaLista">
    <w:name w:val="List Paragraph"/>
    <w:basedOn w:val="Normal"/>
    <w:uiPriority w:val="34"/>
    <w:qFormat/>
    <w:rsid w:val="00D7082F"/>
    <w:pPr>
      <w:suppressAutoHyphens/>
      <w:ind w:left="708"/>
    </w:pPr>
    <w:rPr>
      <w:rFonts w:cs="Calibri"/>
      <w:lang w:eastAsia="ar-SA"/>
    </w:rPr>
  </w:style>
  <w:style w:type="character" w:styleId="Refdecomentrio">
    <w:name w:val="annotation reference"/>
    <w:rsid w:val="0041681F"/>
    <w:rPr>
      <w:sz w:val="16"/>
      <w:szCs w:val="16"/>
    </w:rPr>
  </w:style>
  <w:style w:type="paragraph" w:styleId="Textodecomentrio">
    <w:name w:val="annotation text"/>
    <w:basedOn w:val="Normal"/>
    <w:link w:val="TextodecomentrioChar"/>
    <w:rsid w:val="0041681F"/>
    <w:rPr>
      <w:sz w:val="20"/>
      <w:szCs w:val="20"/>
    </w:rPr>
  </w:style>
  <w:style w:type="character" w:customStyle="1" w:styleId="TextodecomentrioChar">
    <w:name w:val="Texto de comentário Char"/>
    <w:basedOn w:val="Fontepargpadro"/>
    <w:link w:val="Textodecomentrio"/>
    <w:rsid w:val="0041681F"/>
  </w:style>
  <w:style w:type="paragraph" w:styleId="Assuntodocomentrio">
    <w:name w:val="annotation subject"/>
    <w:basedOn w:val="Textodecomentrio"/>
    <w:next w:val="Textodecomentrio"/>
    <w:link w:val="AssuntodocomentrioChar"/>
    <w:rsid w:val="0041681F"/>
    <w:rPr>
      <w:b/>
      <w:bCs/>
    </w:rPr>
  </w:style>
  <w:style w:type="character" w:customStyle="1" w:styleId="AssuntodocomentrioChar">
    <w:name w:val="Assunto do comentário Char"/>
    <w:link w:val="Assuntodocomentrio"/>
    <w:rsid w:val="0041681F"/>
    <w:rPr>
      <w:b/>
      <w:bCs/>
    </w:rPr>
  </w:style>
  <w:style w:type="paragraph" w:styleId="Textodebalo">
    <w:name w:val="Balloon Text"/>
    <w:basedOn w:val="Normal"/>
    <w:link w:val="TextodebaloChar"/>
    <w:rsid w:val="0041681F"/>
    <w:rPr>
      <w:rFonts w:ascii="Segoe UI" w:hAnsi="Segoe UI" w:cs="Segoe UI"/>
      <w:sz w:val="18"/>
      <w:szCs w:val="18"/>
    </w:rPr>
  </w:style>
  <w:style w:type="character" w:customStyle="1" w:styleId="TextodebaloChar">
    <w:name w:val="Texto de balão Char"/>
    <w:link w:val="Textodebalo"/>
    <w:rsid w:val="0041681F"/>
    <w:rPr>
      <w:rFonts w:ascii="Segoe UI" w:hAnsi="Segoe UI" w:cs="Segoe UI"/>
      <w:sz w:val="18"/>
      <w:szCs w:val="18"/>
    </w:rPr>
  </w:style>
  <w:style w:type="paragraph" w:customStyle="1" w:styleId="PB">
    <w:name w:val="PB"/>
    <w:basedOn w:val="Ttulo3"/>
    <w:link w:val="PBChar"/>
    <w:qFormat/>
    <w:rsid w:val="00B10387"/>
    <w:pPr>
      <w:numPr>
        <w:numId w:val="1"/>
      </w:numPr>
      <w:pBdr>
        <w:bottom w:val="single" w:sz="4" w:space="1" w:color="auto"/>
      </w:pBdr>
    </w:pPr>
    <w:rPr>
      <w:szCs w:val="20"/>
    </w:rPr>
  </w:style>
  <w:style w:type="character" w:styleId="nfase">
    <w:name w:val="Emphasis"/>
    <w:qFormat/>
    <w:rsid w:val="00FE6CF1"/>
    <w:rPr>
      <w:i/>
      <w:iCs/>
    </w:rPr>
  </w:style>
  <w:style w:type="character" w:customStyle="1" w:styleId="Ttulo3Char">
    <w:name w:val="Título 3 Char"/>
    <w:link w:val="Ttulo3"/>
    <w:rsid w:val="00B10387"/>
    <w:rPr>
      <w:rFonts w:ascii="Arial" w:hAnsi="Arial" w:cs="Arial"/>
      <w:b/>
      <w:bCs/>
      <w:szCs w:val="24"/>
      <w:shd w:val="clear" w:color="auto" w:fill="E6E6E6"/>
    </w:rPr>
  </w:style>
  <w:style w:type="character" w:customStyle="1" w:styleId="PBChar">
    <w:name w:val="PB Char"/>
    <w:basedOn w:val="Ttulo3Char"/>
    <w:link w:val="PB"/>
    <w:rsid w:val="00B10387"/>
    <w:rPr>
      <w:rFonts w:ascii="Arial" w:hAnsi="Arial" w:cs="Arial"/>
      <w:b/>
      <w:bCs/>
      <w:szCs w:val="24"/>
      <w:shd w:val="clear" w:color="auto" w:fill="E6E6E6"/>
    </w:rPr>
  </w:style>
  <w:style w:type="character" w:styleId="Hyperlink">
    <w:name w:val="Hyperlink"/>
    <w:uiPriority w:val="99"/>
    <w:rsid w:val="0080543F"/>
    <w:rPr>
      <w:color w:val="0563C1"/>
      <w:u w:val="single"/>
    </w:rPr>
  </w:style>
  <w:style w:type="character" w:styleId="HiperlinkVisitado">
    <w:name w:val="FollowedHyperlink"/>
    <w:uiPriority w:val="99"/>
    <w:rsid w:val="00F258BC"/>
    <w:rPr>
      <w:color w:val="954F72"/>
      <w:u w:val="single"/>
    </w:rPr>
  </w:style>
  <w:style w:type="character" w:styleId="Forte">
    <w:name w:val="Strong"/>
    <w:qFormat/>
    <w:rsid w:val="00FF6350"/>
    <w:rPr>
      <w:b/>
      <w:bCs/>
    </w:rPr>
  </w:style>
  <w:style w:type="paragraph" w:customStyle="1" w:styleId="Nivel1">
    <w:name w:val="Nivel1"/>
    <w:basedOn w:val="Ttulo1"/>
    <w:qFormat/>
    <w:rsid w:val="006F4D4E"/>
    <w:pPr>
      <w:keepLines/>
      <w:numPr>
        <w:numId w:val="2"/>
      </w:numPr>
      <w:spacing w:before="480" w:after="0" w:line="276" w:lineRule="auto"/>
      <w:jc w:val="both"/>
    </w:pPr>
    <w:rPr>
      <w:rFonts w:eastAsiaTheme="majorEastAsia" w:cs="Times New Roman"/>
      <w:bCs w:val="0"/>
      <w:color w:val="000000"/>
      <w:kern w:val="0"/>
      <w:sz w:val="20"/>
      <w:szCs w:val="20"/>
    </w:rPr>
  </w:style>
  <w:style w:type="paragraph" w:styleId="Cabealho">
    <w:name w:val="header"/>
    <w:basedOn w:val="Normal"/>
    <w:link w:val="CabealhoChar"/>
    <w:rsid w:val="00E17349"/>
    <w:pPr>
      <w:tabs>
        <w:tab w:val="center" w:pos="4252"/>
        <w:tab w:val="right" w:pos="8504"/>
      </w:tabs>
    </w:pPr>
  </w:style>
  <w:style w:type="character" w:customStyle="1" w:styleId="CabealhoChar">
    <w:name w:val="Cabeçalho Char"/>
    <w:basedOn w:val="Fontepargpadro"/>
    <w:link w:val="Cabealho"/>
    <w:rsid w:val="00E17349"/>
    <w:rPr>
      <w:sz w:val="24"/>
      <w:szCs w:val="24"/>
    </w:rPr>
  </w:style>
  <w:style w:type="paragraph" w:styleId="Rodap">
    <w:name w:val="footer"/>
    <w:basedOn w:val="Normal"/>
    <w:link w:val="RodapChar"/>
    <w:rsid w:val="00E17349"/>
    <w:pPr>
      <w:tabs>
        <w:tab w:val="center" w:pos="4252"/>
        <w:tab w:val="right" w:pos="8504"/>
      </w:tabs>
    </w:pPr>
  </w:style>
  <w:style w:type="character" w:customStyle="1" w:styleId="RodapChar">
    <w:name w:val="Rodapé Char"/>
    <w:basedOn w:val="Fontepargpadro"/>
    <w:link w:val="Rodap"/>
    <w:rsid w:val="00E17349"/>
    <w:rPr>
      <w:sz w:val="24"/>
      <w:szCs w:val="24"/>
    </w:rPr>
  </w:style>
  <w:style w:type="paragraph" w:customStyle="1" w:styleId="PargrafodaLista1">
    <w:name w:val="Parágrafo da Lista1"/>
    <w:basedOn w:val="Normal"/>
    <w:qFormat/>
    <w:rsid w:val="00306596"/>
    <w:pPr>
      <w:ind w:left="720"/>
    </w:pPr>
    <w:rPr>
      <w:rFonts w:ascii="Ecofont_Spranq_eco_Sans" w:hAnsi="Ecofont_Spranq_eco_Sans" w:cs="Ecofont_Spranq_eco_Sans"/>
    </w:rPr>
  </w:style>
  <w:style w:type="table" w:customStyle="1" w:styleId="TableGrid">
    <w:name w:val="TableGrid"/>
    <w:rsid w:val="00D66AB7"/>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Corpodetexto31">
    <w:name w:val="Corpo de texto 31"/>
    <w:basedOn w:val="Normal"/>
    <w:rsid w:val="00D66AB7"/>
    <w:pPr>
      <w:suppressAutoHyphens/>
      <w:ind w:right="-518"/>
      <w:jc w:val="both"/>
    </w:pPr>
    <w:rPr>
      <w:rFonts w:ascii="Arial" w:hAnsi="Arial" w:cs="Arial"/>
      <w:szCs w:val="20"/>
      <w:lang w:eastAsia="zh-CN"/>
    </w:rPr>
  </w:style>
  <w:style w:type="table" w:styleId="Tabelacomgrade">
    <w:name w:val="Table Grid"/>
    <w:basedOn w:val="Tabelanormal"/>
    <w:rsid w:val="007F5F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43B13"/>
    <w:pPr>
      <w:autoSpaceDE w:val="0"/>
      <w:autoSpaceDN w:val="0"/>
      <w:adjustRightInd w:val="0"/>
    </w:pPr>
    <w:rPr>
      <w:color w:val="000000"/>
      <w:sz w:val="24"/>
      <w:szCs w:val="24"/>
    </w:rPr>
  </w:style>
  <w:style w:type="character" w:customStyle="1" w:styleId="Ttulo1Char">
    <w:name w:val="Título 1 Char"/>
    <w:basedOn w:val="Fontepargpadro"/>
    <w:link w:val="Ttulo1"/>
    <w:rsid w:val="008F37A4"/>
    <w:rPr>
      <w:rFonts w:ascii="Arial" w:hAnsi="Arial" w:cs="Arial"/>
      <w:b/>
      <w:bCs/>
      <w:kern w:val="32"/>
      <w:sz w:val="32"/>
      <w:szCs w:val="32"/>
    </w:rPr>
  </w:style>
  <w:style w:type="character" w:customStyle="1" w:styleId="Ttulo4Char">
    <w:name w:val="Título 4 Char"/>
    <w:basedOn w:val="Fontepargpadro"/>
    <w:link w:val="Ttulo4"/>
    <w:rsid w:val="008F37A4"/>
    <w:rPr>
      <w:b/>
      <w:bCs/>
      <w:sz w:val="28"/>
      <w:szCs w:val="28"/>
    </w:rPr>
  </w:style>
  <w:style w:type="character" w:customStyle="1" w:styleId="Ttulo7Char">
    <w:name w:val="Título 7 Char"/>
    <w:basedOn w:val="Fontepargpadro"/>
    <w:link w:val="Ttulo7"/>
    <w:rsid w:val="008F37A4"/>
    <w:rPr>
      <w:rFonts w:ascii="Arial" w:hAnsi="Arial"/>
      <w:b/>
      <w:sz w:val="22"/>
    </w:rPr>
  </w:style>
  <w:style w:type="character" w:customStyle="1" w:styleId="CorpodetextoChar">
    <w:name w:val="Corpo de texto Char"/>
    <w:basedOn w:val="Fontepargpadro"/>
    <w:link w:val="Corpodetexto"/>
    <w:rsid w:val="008F37A4"/>
    <w:rPr>
      <w:rFonts w:ascii="Arial" w:hAnsi="Arial" w:cs="Arial"/>
      <w:bCs/>
    </w:rPr>
  </w:style>
  <w:style w:type="paragraph" w:customStyle="1" w:styleId="font5">
    <w:name w:val="font5"/>
    <w:basedOn w:val="Normal"/>
    <w:rsid w:val="00FD0995"/>
    <w:pPr>
      <w:spacing w:before="100" w:beforeAutospacing="1" w:after="100" w:afterAutospacing="1"/>
    </w:pPr>
    <w:rPr>
      <w:b/>
      <w:bCs/>
      <w:color w:val="000000"/>
      <w:sz w:val="16"/>
      <w:szCs w:val="16"/>
    </w:rPr>
  </w:style>
  <w:style w:type="paragraph" w:customStyle="1" w:styleId="font6">
    <w:name w:val="font6"/>
    <w:basedOn w:val="Normal"/>
    <w:rsid w:val="00FD0995"/>
    <w:pPr>
      <w:spacing w:before="100" w:beforeAutospacing="1" w:after="100" w:afterAutospacing="1"/>
    </w:pPr>
    <w:rPr>
      <w:b/>
      <w:bCs/>
      <w:color w:val="000000"/>
      <w:sz w:val="16"/>
      <w:szCs w:val="16"/>
      <w:u w:val="single"/>
    </w:rPr>
  </w:style>
  <w:style w:type="paragraph" w:customStyle="1" w:styleId="xl65">
    <w:name w:val="xl65"/>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color w:val="000000"/>
      <w:sz w:val="16"/>
      <w:szCs w:val="16"/>
    </w:rPr>
  </w:style>
  <w:style w:type="paragraph" w:customStyle="1" w:styleId="xl66">
    <w:name w:val="xl66"/>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color w:val="000000"/>
      <w:sz w:val="16"/>
      <w:szCs w:val="16"/>
    </w:rPr>
  </w:style>
  <w:style w:type="paragraph" w:customStyle="1" w:styleId="xl67">
    <w:name w:val="xl67"/>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b/>
      <w:bCs/>
      <w:color w:val="000000"/>
      <w:sz w:val="16"/>
      <w:szCs w:val="16"/>
    </w:rPr>
  </w:style>
  <w:style w:type="paragraph" w:customStyle="1" w:styleId="xl68">
    <w:name w:val="xl68"/>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color w:val="000000"/>
      <w:sz w:val="12"/>
      <w:szCs w:val="12"/>
    </w:rPr>
  </w:style>
  <w:style w:type="paragraph" w:customStyle="1" w:styleId="xl69">
    <w:name w:val="xl69"/>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color w:val="000000"/>
      <w:sz w:val="12"/>
      <w:szCs w:val="12"/>
    </w:rPr>
  </w:style>
  <w:style w:type="paragraph" w:customStyle="1" w:styleId="xl70">
    <w:name w:val="xl70"/>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2"/>
      <w:szCs w:val="12"/>
    </w:rPr>
  </w:style>
  <w:style w:type="paragraph" w:customStyle="1" w:styleId="xl71">
    <w:name w:val="xl71"/>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color w:val="000000"/>
      <w:sz w:val="12"/>
      <w:szCs w:val="12"/>
    </w:rPr>
  </w:style>
  <w:style w:type="paragraph" w:customStyle="1" w:styleId="xl72">
    <w:name w:val="xl72"/>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color w:val="000000"/>
      <w:sz w:val="16"/>
      <w:szCs w:val="16"/>
    </w:rPr>
  </w:style>
  <w:style w:type="paragraph" w:customStyle="1" w:styleId="xl74">
    <w:name w:val="xl74"/>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6"/>
      <w:szCs w:val="16"/>
    </w:rPr>
  </w:style>
  <w:style w:type="paragraph" w:customStyle="1" w:styleId="xl75">
    <w:name w:val="xl75"/>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sz w:val="16"/>
      <w:szCs w:val="16"/>
    </w:rPr>
  </w:style>
  <w:style w:type="paragraph" w:customStyle="1" w:styleId="xl76">
    <w:name w:val="xl76"/>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b/>
      <w:bCs/>
      <w:color w:val="000000"/>
      <w:sz w:val="16"/>
      <w:szCs w:val="16"/>
    </w:rPr>
  </w:style>
  <w:style w:type="paragraph" w:customStyle="1" w:styleId="xl77">
    <w:name w:val="xl77"/>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6"/>
      <w:szCs w:val="16"/>
    </w:rPr>
  </w:style>
  <w:style w:type="paragraph" w:customStyle="1" w:styleId="xl78">
    <w:name w:val="xl78"/>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color w:val="000000"/>
      <w:sz w:val="16"/>
      <w:szCs w:val="16"/>
    </w:rPr>
  </w:style>
  <w:style w:type="paragraph" w:customStyle="1" w:styleId="xl79">
    <w:name w:val="xl79"/>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color w:val="000000"/>
      <w:sz w:val="12"/>
      <w:szCs w:val="12"/>
    </w:rPr>
  </w:style>
  <w:style w:type="paragraph" w:customStyle="1" w:styleId="xl80">
    <w:name w:val="xl80"/>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b/>
      <w:bCs/>
      <w:color w:val="000000"/>
      <w:sz w:val="16"/>
      <w:szCs w:val="16"/>
    </w:rPr>
  </w:style>
  <w:style w:type="paragraph" w:customStyle="1" w:styleId="xl81">
    <w:name w:val="xl81"/>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b/>
      <w:bCs/>
      <w:color w:val="000000"/>
      <w:sz w:val="16"/>
      <w:szCs w:val="16"/>
    </w:rPr>
  </w:style>
  <w:style w:type="paragraph" w:customStyle="1" w:styleId="xl82">
    <w:name w:val="xl82"/>
    <w:basedOn w:val="Normal"/>
    <w:rsid w:val="00FD09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6"/>
      <w:szCs w:val="16"/>
    </w:rPr>
  </w:style>
  <w:style w:type="paragraph" w:customStyle="1" w:styleId="xl83">
    <w:name w:val="xl83"/>
    <w:basedOn w:val="Normal"/>
    <w:rsid w:val="00FD09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4">
    <w:name w:val="xl84"/>
    <w:basedOn w:val="Normal"/>
    <w:rsid w:val="00FD099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HTML Definition"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74887"/>
    <w:rPr>
      <w:sz w:val="24"/>
      <w:szCs w:val="24"/>
    </w:rPr>
  </w:style>
  <w:style w:type="paragraph" w:styleId="Ttulo1">
    <w:name w:val="heading 1"/>
    <w:basedOn w:val="Normal"/>
    <w:next w:val="Normal"/>
    <w:link w:val="Ttulo1Char"/>
    <w:qFormat/>
    <w:rsid w:val="00D74887"/>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har"/>
    <w:semiHidden/>
    <w:unhideWhenUsed/>
    <w:qFormat/>
    <w:rsid w:val="00D24F7E"/>
    <w:pPr>
      <w:keepNext/>
      <w:spacing w:before="240" w:after="60"/>
      <w:outlineLvl w:val="1"/>
    </w:pPr>
    <w:rPr>
      <w:rFonts w:ascii="Cambria" w:hAnsi="Cambria"/>
      <w:b/>
      <w:bCs/>
      <w:i/>
      <w:iCs/>
      <w:sz w:val="28"/>
      <w:szCs w:val="28"/>
      <w:lang w:val="x-none" w:eastAsia="x-none"/>
    </w:rPr>
  </w:style>
  <w:style w:type="paragraph" w:styleId="Ttulo3">
    <w:name w:val="heading 3"/>
    <w:basedOn w:val="Normal"/>
    <w:next w:val="Normal"/>
    <w:link w:val="Ttulo3Char"/>
    <w:qFormat/>
    <w:rsid w:val="00D74887"/>
    <w:pPr>
      <w:keepNext/>
      <w:shd w:val="clear" w:color="auto" w:fill="E6E6E6"/>
      <w:outlineLvl w:val="2"/>
    </w:pPr>
    <w:rPr>
      <w:rFonts w:ascii="Arial" w:hAnsi="Arial" w:cs="Arial"/>
      <w:b/>
      <w:bCs/>
      <w:sz w:val="20"/>
    </w:rPr>
  </w:style>
  <w:style w:type="paragraph" w:styleId="Ttulo4">
    <w:name w:val="heading 4"/>
    <w:basedOn w:val="Normal"/>
    <w:next w:val="Normal"/>
    <w:link w:val="Ttulo4Char"/>
    <w:qFormat/>
    <w:rsid w:val="00D74887"/>
    <w:pPr>
      <w:keepNext/>
      <w:spacing w:before="240" w:after="60"/>
      <w:outlineLvl w:val="3"/>
    </w:pPr>
    <w:rPr>
      <w:b/>
      <w:bCs/>
      <w:sz w:val="28"/>
      <w:szCs w:val="28"/>
    </w:rPr>
  </w:style>
  <w:style w:type="paragraph" w:styleId="Ttulo6">
    <w:name w:val="heading 6"/>
    <w:basedOn w:val="Normal"/>
    <w:next w:val="Normal"/>
    <w:link w:val="Ttulo6Char"/>
    <w:semiHidden/>
    <w:unhideWhenUsed/>
    <w:qFormat/>
    <w:rsid w:val="00FD2439"/>
    <w:pPr>
      <w:spacing w:before="240" w:after="60"/>
      <w:outlineLvl w:val="5"/>
    </w:pPr>
    <w:rPr>
      <w:rFonts w:ascii="Calibri" w:hAnsi="Calibri"/>
      <w:b/>
      <w:bCs/>
      <w:sz w:val="22"/>
      <w:szCs w:val="22"/>
      <w:lang w:val="x-none" w:eastAsia="x-none"/>
    </w:rPr>
  </w:style>
  <w:style w:type="paragraph" w:styleId="Ttulo7">
    <w:name w:val="heading 7"/>
    <w:basedOn w:val="Normal"/>
    <w:next w:val="Normal"/>
    <w:link w:val="Ttulo7Char"/>
    <w:qFormat/>
    <w:rsid w:val="00D74887"/>
    <w:pPr>
      <w:keepNext/>
      <w:jc w:val="center"/>
      <w:outlineLvl w:val="6"/>
    </w:pPr>
    <w:rPr>
      <w:rFonts w:ascii="Arial" w:hAnsi="Arial"/>
      <w:b/>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audao1">
    <w:name w:val="Saudação1"/>
    <w:basedOn w:val="Normal"/>
    <w:rsid w:val="00D74887"/>
    <w:pPr>
      <w:suppressAutoHyphens/>
      <w:jc w:val="both"/>
    </w:pPr>
    <w:rPr>
      <w:rFonts w:ascii="Arial" w:hAnsi="Arial"/>
      <w:szCs w:val="20"/>
      <w:lang w:eastAsia="ar-SA"/>
    </w:rPr>
  </w:style>
  <w:style w:type="paragraph" w:styleId="NormalWeb">
    <w:name w:val="Normal (Web)"/>
    <w:basedOn w:val="Normal"/>
    <w:rsid w:val="00734641"/>
    <w:pPr>
      <w:spacing w:before="100" w:beforeAutospacing="1" w:after="100" w:afterAutospacing="1"/>
    </w:pPr>
  </w:style>
  <w:style w:type="paragraph" w:styleId="Corpodetexto">
    <w:name w:val="Body Text"/>
    <w:basedOn w:val="Normal"/>
    <w:link w:val="CorpodetextoChar"/>
    <w:rsid w:val="00734641"/>
    <w:pPr>
      <w:jc w:val="both"/>
    </w:pPr>
    <w:rPr>
      <w:rFonts w:ascii="Arial" w:hAnsi="Arial" w:cs="Arial"/>
      <w:bCs/>
      <w:sz w:val="20"/>
      <w:szCs w:val="20"/>
    </w:rPr>
  </w:style>
  <w:style w:type="character" w:customStyle="1" w:styleId="Ttulo6Char">
    <w:name w:val="Título 6 Char"/>
    <w:link w:val="Ttulo6"/>
    <w:semiHidden/>
    <w:rsid w:val="00FD2439"/>
    <w:rPr>
      <w:rFonts w:ascii="Calibri" w:eastAsia="Times New Roman" w:hAnsi="Calibri" w:cs="Times New Roman"/>
      <w:b/>
      <w:bCs/>
      <w:sz w:val="22"/>
      <w:szCs w:val="22"/>
    </w:rPr>
  </w:style>
  <w:style w:type="paragraph" w:styleId="Recuodecorpodetexto">
    <w:name w:val="Body Text Indent"/>
    <w:basedOn w:val="Normal"/>
    <w:link w:val="RecuodecorpodetextoChar"/>
    <w:rsid w:val="00FD2439"/>
    <w:pPr>
      <w:spacing w:after="120"/>
      <w:ind w:left="283"/>
    </w:pPr>
    <w:rPr>
      <w:lang w:val="x-none" w:eastAsia="x-none"/>
    </w:rPr>
  </w:style>
  <w:style w:type="character" w:customStyle="1" w:styleId="RecuodecorpodetextoChar">
    <w:name w:val="Recuo de corpo de texto Char"/>
    <w:link w:val="Recuodecorpodetexto"/>
    <w:rsid w:val="00FD2439"/>
    <w:rPr>
      <w:sz w:val="24"/>
      <w:szCs w:val="24"/>
    </w:rPr>
  </w:style>
  <w:style w:type="character" w:customStyle="1" w:styleId="Ttulo2Char">
    <w:name w:val="Título 2 Char"/>
    <w:link w:val="Ttulo2"/>
    <w:semiHidden/>
    <w:rsid w:val="00D24F7E"/>
    <w:rPr>
      <w:rFonts w:ascii="Cambria" w:eastAsia="Times New Roman" w:hAnsi="Cambria" w:cs="Times New Roman"/>
      <w:b/>
      <w:bCs/>
      <w:i/>
      <w:iCs/>
      <w:sz w:val="28"/>
      <w:szCs w:val="28"/>
    </w:rPr>
  </w:style>
  <w:style w:type="paragraph" w:customStyle="1" w:styleId="EstiloJustificadoPrimeiralinha125cmAntes6ptDepoisd">
    <w:name w:val="Estilo Justificado Primeira linha:  125 cm Antes:  6 pt Depois d..."/>
    <w:basedOn w:val="Normal"/>
    <w:rsid w:val="00F554E6"/>
    <w:pPr>
      <w:spacing w:before="120" w:after="120"/>
      <w:ind w:firstLine="709"/>
      <w:jc w:val="both"/>
    </w:pPr>
    <w:rPr>
      <w:rFonts w:ascii="Verdana" w:hAnsi="Verdana"/>
      <w:sz w:val="20"/>
      <w:szCs w:val="20"/>
    </w:rPr>
  </w:style>
  <w:style w:type="paragraph" w:styleId="PargrafodaLista">
    <w:name w:val="List Paragraph"/>
    <w:basedOn w:val="Normal"/>
    <w:uiPriority w:val="34"/>
    <w:qFormat/>
    <w:rsid w:val="00D7082F"/>
    <w:pPr>
      <w:suppressAutoHyphens/>
      <w:ind w:left="708"/>
    </w:pPr>
    <w:rPr>
      <w:rFonts w:cs="Calibri"/>
      <w:lang w:eastAsia="ar-SA"/>
    </w:rPr>
  </w:style>
  <w:style w:type="character" w:styleId="Refdecomentrio">
    <w:name w:val="annotation reference"/>
    <w:rsid w:val="0041681F"/>
    <w:rPr>
      <w:sz w:val="16"/>
      <w:szCs w:val="16"/>
    </w:rPr>
  </w:style>
  <w:style w:type="paragraph" w:styleId="Textodecomentrio">
    <w:name w:val="annotation text"/>
    <w:basedOn w:val="Normal"/>
    <w:link w:val="TextodecomentrioChar"/>
    <w:rsid w:val="0041681F"/>
    <w:rPr>
      <w:sz w:val="20"/>
      <w:szCs w:val="20"/>
    </w:rPr>
  </w:style>
  <w:style w:type="character" w:customStyle="1" w:styleId="TextodecomentrioChar">
    <w:name w:val="Texto de comentário Char"/>
    <w:basedOn w:val="Fontepargpadro"/>
    <w:link w:val="Textodecomentrio"/>
    <w:rsid w:val="0041681F"/>
  </w:style>
  <w:style w:type="paragraph" w:styleId="Assuntodocomentrio">
    <w:name w:val="annotation subject"/>
    <w:basedOn w:val="Textodecomentrio"/>
    <w:next w:val="Textodecomentrio"/>
    <w:link w:val="AssuntodocomentrioChar"/>
    <w:rsid w:val="0041681F"/>
    <w:rPr>
      <w:b/>
      <w:bCs/>
    </w:rPr>
  </w:style>
  <w:style w:type="character" w:customStyle="1" w:styleId="AssuntodocomentrioChar">
    <w:name w:val="Assunto do comentário Char"/>
    <w:link w:val="Assuntodocomentrio"/>
    <w:rsid w:val="0041681F"/>
    <w:rPr>
      <w:b/>
      <w:bCs/>
    </w:rPr>
  </w:style>
  <w:style w:type="paragraph" w:styleId="Textodebalo">
    <w:name w:val="Balloon Text"/>
    <w:basedOn w:val="Normal"/>
    <w:link w:val="TextodebaloChar"/>
    <w:rsid w:val="0041681F"/>
    <w:rPr>
      <w:rFonts w:ascii="Segoe UI" w:hAnsi="Segoe UI" w:cs="Segoe UI"/>
      <w:sz w:val="18"/>
      <w:szCs w:val="18"/>
    </w:rPr>
  </w:style>
  <w:style w:type="character" w:customStyle="1" w:styleId="TextodebaloChar">
    <w:name w:val="Texto de balão Char"/>
    <w:link w:val="Textodebalo"/>
    <w:rsid w:val="0041681F"/>
    <w:rPr>
      <w:rFonts w:ascii="Segoe UI" w:hAnsi="Segoe UI" w:cs="Segoe UI"/>
      <w:sz w:val="18"/>
      <w:szCs w:val="18"/>
    </w:rPr>
  </w:style>
  <w:style w:type="paragraph" w:customStyle="1" w:styleId="PB">
    <w:name w:val="PB"/>
    <w:basedOn w:val="Ttulo3"/>
    <w:link w:val="PBChar"/>
    <w:qFormat/>
    <w:rsid w:val="00B10387"/>
    <w:pPr>
      <w:numPr>
        <w:numId w:val="1"/>
      </w:numPr>
      <w:pBdr>
        <w:bottom w:val="single" w:sz="4" w:space="1" w:color="auto"/>
      </w:pBdr>
    </w:pPr>
    <w:rPr>
      <w:szCs w:val="20"/>
    </w:rPr>
  </w:style>
  <w:style w:type="character" w:styleId="nfase">
    <w:name w:val="Emphasis"/>
    <w:qFormat/>
    <w:rsid w:val="00FE6CF1"/>
    <w:rPr>
      <w:i/>
      <w:iCs/>
    </w:rPr>
  </w:style>
  <w:style w:type="character" w:customStyle="1" w:styleId="Ttulo3Char">
    <w:name w:val="Título 3 Char"/>
    <w:link w:val="Ttulo3"/>
    <w:rsid w:val="00B10387"/>
    <w:rPr>
      <w:rFonts w:ascii="Arial" w:hAnsi="Arial" w:cs="Arial"/>
      <w:b/>
      <w:bCs/>
      <w:szCs w:val="24"/>
      <w:shd w:val="clear" w:color="auto" w:fill="E6E6E6"/>
    </w:rPr>
  </w:style>
  <w:style w:type="character" w:customStyle="1" w:styleId="PBChar">
    <w:name w:val="PB Char"/>
    <w:basedOn w:val="Ttulo3Char"/>
    <w:link w:val="PB"/>
    <w:rsid w:val="00B10387"/>
    <w:rPr>
      <w:rFonts w:ascii="Arial" w:hAnsi="Arial" w:cs="Arial"/>
      <w:b/>
      <w:bCs/>
      <w:szCs w:val="24"/>
      <w:shd w:val="clear" w:color="auto" w:fill="E6E6E6"/>
    </w:rPr>
  </w:style>
  <w:style w:type="character" w:styleId="Hyperlink">
    <w:name w:val="Hyperlink"/>
    <w:uiPriority w:val="99"/>
    <w:rsid w:val="0080543F"/>
    <w:rPr>
      <w:color w:val="0563C1"/>
      <w:u w:val="single"/>
    </w:rPr>
  </w:style>
  <w:style w:type="character" w:styleId="HiperlinkVisitado">
    <w:name w:val="FollowedHyperlink"/>
    <w:uiPriority w:val="99"/>
    <w:rsid w:val="00F258BC"/>
    <w:rPr>
      <w:color w:val="954F72"/>
      <w:u w:val="single"/>
    </w:rPr>
  </w:style>
  <w:style w:type="character" w:styleId="Forte">
    <w:name w:val="Strong"/>
    <w:qFormat/>
    <w:rsid w:val="00FF6350"/>
    <w:rPr>
      <w:b/>
      <w:bCs/>
    </w:rPr>
  </w:style>
  <w:style w:type="paragraph" w:customStyle="1" w:styleId="Nivel1">
    <w:name w:val="Nivel1"/>
    <w:basedOn w:val="Ttulo1"/>
    <w:qFormat/>
    <w:rsid w:val="006F4D4E"/>
    <w:pPr>
      <w:keepLines/>
      <w:numPr>
        <w:numId w:val="2"/>
      </w:numPr>
      <w:spacing w:before="480" w:after="0" w:line="276" w:lineRule="auto"/>
      <w:jc w:val="both"/>
    </w:pPr>
    <w:rPr>
      <w:rFonts w:eastAsiaTheme="majorEastAsia" w:cs="Times New Roman"/>
      <w:bCs w:val="0"/>
      <w:color w:val="000000"/>
      <w:kern w:val="0"/>
      <w:sz w:val="20"/>
      <w:szCs w:val="20"/>
    </w:rPr>
  </w:style>
  <w:style w:type="paragraph" w:styleId="Cabealho">
    <w:name w:val="header"/>
    <w:basedOn w:val="Normal"/>
    <w:link w:val="CabealhoChar"/>
    <w:rsid w:val="00E17349"/>
    <w:pPr>
      <w:tabs>
        <w:tab w:val="center" w:pos="4252"/>
        <w:tab w:val="right" w:pos="8504"/>
      </w:tabs>
    </w:pPr>
  </w:style>
  <w:style w:type="character" w:customStyle="1" w:styleId="CabealhoChar">
    <w:name w:val="Cabeçalho Char"/>
    <w:basedOn w:val="Fontepargpadro"/>
    <w:link w:val="Cabealho"/>
    <w:rsid w:val="00E17349"/>
    <w:rPr>
      <w:sz w:val="24"/>
      <w:szCs w:val="24"/>
    </w:rPr>
  </w:style>
  <w:style w:type="paragraph" w:styleId="Rodap">
    <w:name w:val="footer"/>
    <w:basedOn w:val="Normal"/>
    <w:link w:val="RodapChar"/>
    <w:rsid w:val="00E17349"/>
    <w:pPr>
      <w:tabs>
        <w:tab w:val="center" w:pos="4252"/>
        <w:tab w:val="right" w:pos="8504"/>
      </w:tabs>
    </w:pPr>
  </w:style>
  <w:style w:type="character" w:customStyle="1" w:styleId="RodapChar">
    <w:name w:val="Rodapé Char"/>
    <w:basedOn w:val="Fontepargpadro"/>
    <w:link w:val="Rodap"/>
    <w:rsid w:val="00E17349"/>
    <w:rPr>
      <w:sz w:val="24"/>
      <w:szCs w:val="24"/>
    </w:rPr>
  </w:style>
  <w:style w:type="paragraph" w:customStyle="1" w:styleId="PargrafodaLista1">
    <w:name w:val="Parágrafo da Lista1"/>
    <w:basedOn w:val="Normal"/>
    <w:qFormat/>
    <w:rsid w:val="00306596"/>
    <w:pPr>
      <w:ind w:left="720"/>
    </w:pPr>
    <w:rPr>
      <w:rFonts w:ascii="Ecofont_Spranq_eco_Sans" w:hAnsi="Ecofont_Spranq_eco_Sans" w:cs="Ecofont_Spranq_eco_Sans"/>
    </w:rPr>
  </w:style>
  <w:style w:type="table" w:customStyle="1" w:styleId="TableGrid">
    <w:name w:val="TableGrid"/>
    <w:rsid w:val="00D66AB7"/>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Corpodetexto31">
    <w:name w:val="Corpo de texto 31"/>
    <w:basedOn w:val="Normal"/>
    <w:rsid w:val="00D66AB7"/>
    <w:pPr>
      <w:suppressAutoHyphens/>
      <w:ind w:right="-518"/>
      <w:jc w:val="both"/>
    </w:pPr>
    <w:rPr>
      <w:rFonts w:ascii="Arial" w:hAnsi="Arial" w:cs="Arial"/>
      <w:szCs w:val="20"/>
      <w:lang w:eastAsia="zh-CN"/>
    </w:rPr>
  </w:style>
  <w:style w:type="table" w:styleId="Tabelacomgrade">
    <w:name w:val="Table Grid"/>
    <w:basedOn w:val="Tabelanormal"/>
    <w:rsid w:val="007F5F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43B13"/>
    <w:pPr>
      <w:autoSpaceDE w:val="0"/>
      <w:autoSpaceDN w:val="0"/>
      <w:adjustRightInd w:val="0"/>
    </w:pPr>
    <w:rPr>
      <w:color w:val="000000"/>
      <w:sz w:val="24"/>
      <w:szCs w:val="24"/>
    </w:rPr>
  </w:style>
  <w:style w:type="character" w:customStyle="1" w:styleId="Ttulo1Char">
    <w:name w:val="Título 1 Char"/>
    <w:basedOn w:val="Fontepargpadro"/>
    <w:link w:val="Ttulo1"/>
    <w:rsid w:val="008F37A4"/>
    <w:rPr>
      <w:rFonts w:ascii="Arial" w:hAnsi="Arial" w:cs="Arial"/>
      <w:b/>
      <w:bCs/>
      <w:kern w:val="32"/>
      <w:sz w:val="32"/>
      <w:szCs w:val="32"/>
    </w:rPr>
  </w:style>
  <w:style w:type="character" w:customStyle="1" w:styleId="Ttulo4Char">
    <w:name w:val="Título 4 Char"/>
    <w:basedOn w:val="Fontepargpadro"/>
    <w:link w:val="Ttulo4"/>
    <w:rsid w:val="008F37A4"/>
    <w:rPr>
      <w:b/>
      <w:bCs/>
      <w:sz w:val="28"/>
      <w:szCs w:val="28"/>
    </w:rPr>
  </w:style>
  <w:style w:type="character" w:customStyle="1" w:styleId="Ttulo7Char">
    <w:name w:val="Título 7 Char"/>
    <w:basedOn w:val="Fontepargpadro"/>
    <w:link w:val="Ttulo7"/>
    <w:rsid w:val="008F37A4"/>
    <w:rPr>
      <w:rFonts w:ascii="Arial" w:hAnsi="Arial"/>
      <w:b/>
      <w:sz w:val="22"/>
    </w:rPr>
  </w:style>
  <w:style w:type="character" w:customStyle="1" w:styleId="CorpodetextoChar">
    <w:name w:val="Corpo de texto Char"/>
    <w:basedOn w:val="Fontepargpadro"/>
    <w:link w:val="Corpodetexto"/>
    <w:rsid w:val="008F37A4"/>
    <w:rPr>
      <w:rFonts w:ascii="Arial" w:hAnsi="Arial" w:cs="Arial"/>
      <w:bCs/>
    </w:rPr>
  </w:style>
  <w:style w:type="paragraph" w:customStyle="1" w:styleId="font5">
    <w:name w:val="font5"/>
    <w:basedOn w:val="Normal"/>
    <w:rsid w:val="00FD0995"/>
    <w:pPr>
      <w:spacing w:before="100" w:beforeAutospacing="1" w:after="100" w:afterAutospacing="1"/>
    </w:pPr>
    <w:rPr>
      <w:b/>
      <w:bCs/>
      <w:color w:val="000000"/>
      <w:sz w:val="16"/>
      <w:szCs w:val="16"/>
    </w:rPr>
  </w:style>
  <w:style w:type="paragraph" w:customStyle="1" w:styleId="font6">
    <w:name w:val="font6"/>
    <w:basedOn w:val="Normal"/>
    <w:rsid w:val="00FD0995"/>
    <w:pPr>
      <w:spacing w:before="100" w:beforeAutospacing="1" w:after="100" w:afterAutospacing="1"/>
    </w:pPr>
    <w:rPr>
      <w:b/>
      <w:bCs/>
      <w:color w:val="000000"/>
      <w:sz w:val="16"/>
      <w:szCs w:val="16"/>
      <w:u w:val="single"/>
    </w:rPr>
  </w:style>
  <w:style w:type="paragraph" w:customStyle="1" w:styleId="xl65">
    <w:name w:val="xl65"/>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color w:val="000000"/>
      <w:sz w:val="16"/>
      <w:szCs w:val="16"/>
    </w:rPr>
  </w:style>
  <w:style w:type="paragraph" w:customStyle="1" w:styleId="xl66">
    <w:name w:val="xl66"/>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color w:val="000000"/>
      <w:sz w:val="16"/>
      <w:szCs w:val="16"/>
    </w:rPr>
  </w:style>
  <w:style w:type="paragraph" w:customStyle="1" w:styleId="xl67">
    <w:name w:val="xl67"/>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b/>
      <w:bCs/>
      <w:color w:val="000000"/>
      <w:sz w:val="16"/>
      <w:szCs w:val="16"/>
    </w:rPr>
  </w:style>
  <w:style w:type="paragraph" w:customStyle="1" w:styleId="xl68">
    <w:name w:val="xl68"/>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color w:val="000000"/>
      <w:sz w:val="12"/>
      <w:szCs w:val="12"/>
    </w:rPr>
  </w:style>
  <w:style w:type="paragraph" w:customStyle="1" w:styleId="xl69">
    <w:name w:val="xl69"/>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color w:val="000000"/>
      <w:sz w:val="12"/>
      <w:szCs w:val="12"/>
    </w:rPr>
  </w:style>
  <w:style w:type="paragraph" w:customStyle="1" w:styleId="xl70">
    <w:name w:val="xl70"/>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2"/>
      <w:szCs w:val="12"/>
    </w:rPr>
  </w:style>
  <w:style w:type="paragraph" w:customStyle="1" w:styleId="xl71">
    <w:name w:val="xl71"/>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color w:val="000000"/>
      <w:sz w:val="12"/>
      <w:szCs w:val="12"/>
    </w:rPr>
  </w:style>
  <w:style w:type="paragraph" w:customStyle="1" w:styleId="xl72">
    <w:name w:val="xl72"/>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color w:val="000000"/>
      <w:sz w:val="16"/>
      <w:szCs w:val="16"/>
    </w:rPr>
  </w:style>
  <w:style w:type="paragraph" w:customStyle="1" w:styleId="xl74">
    <w:name w:val="xl74"/>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6"/>
      <w:szCs w:val="16"/>
    </w:rPr>
  </w:style>
  <w:style w:type="paragraph" w:customStyle="1" w:styleId="xl75">
    <w:name w:val="xl75"/>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sz w:val="16"/>
      <w:szCs w:val="16"/>
    </w:rPr>
  </w:style>
  <w:style w:type="paragraph" w:customStyle="1" w:styleId="xl76">
    <w:name w:val="xl76"/>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jc w:val="center"/>
      <w:textAlignment w:val="center"/>
    </w:pPr>
    <w:rPr>
      <w:b/>
      <w:bCs/>
      <w:color w:val="000000"/>
      <w:sz w:val="16"/>
      <w:szCs w:val="16"/>
    </w:rPr>
  </w:style>
  <w:style w:type="paragraph" w:customStyle="1" w:styleId="xl77">
    <w:name w:val="xl77"/>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sz w:val="16"/>
      <w:szCs w:val="16"/>
    </w:rPr>
  </w:style>
  <w:style w:type="paragraph" w:customStyle="1" w:styleId="xl78">
    <w:name w:val="xl78"/>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bCs/>
      <w:color w:val="000000"/>
      <w:sz w:val="16"/>
      <w:szCs w:val="16"/>
    </w:rPr>
  </w:style>
  <w:style w:type="paragraph" w:customStyle="1" w:styleId="xl79">
    <w:name w:val="xl79"/>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color w:val="000000"/>
      <w:sz w:val="12"/>
      <w:szCs w:val="12"/>
    </w:rPr>
  </w:style>
  <w:style w:type="paragraph" w:customStyle="1" w:styleId="xl80">
    <w:name w:val="xl80"/>
    <w:basedOn w:val="Normal"/>
    <w:rsid w:val="00FD0995"/>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textAlignment w:val="center"/>
    </w:pPr>
    <w:rPr>
      <w:b/>
      <w:bCs/>
      <w:color w:val="000000"/>
      <w:sz w:val="16"/>
      <w:szCs w:val="16"/>
    </w:rPr>
  </w:style>
  <w:style w:type="paragraph" w:customStyle="1" w:styleId="xl81">
    <w:name w:val="xl81"/>
    <w:basedOn w:val="Normal"/>
    <w:rsid w:val="00FD099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textAlignment w:val="center"/>
    </w:pPr>
    <w:rPr>
      <w:b/>
      <w:bCs/>
      <w:color w:val="000000"/>
      <w:sz w:val="16"/>
      <w:szCs w:val="16"/>
    </w:rPr>
  </w:style>
  <w:style w:type="paragraph" w:customStyle="1" w:styleId="xl82">
    <w:name w:val="xl82"/>
    <w:basedOn w:val="Normal"/>
    <w:rsid w:val="00FD09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6"/>
      <w:szCs w:val="16"/>
    </w:rPr>
  </w:style>
  <w:style w:type="paragraph" w:customStyle="1" w:styleId="xl83">
    <w:name w:val="xl83"/>
    <w:basedOn w:val="Normal"/>
    <w:rsid w:val="00FD09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4">
    <w:name w:val="xl84"/>
    <w:basedOn w:val="Normal"/>
    <w:rsid w:val="00FD099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963317">
      <w:bodyDiv w:val="1"/>
      <w:marLeft w:val="0"/>
      <w:marRight w:val="0"/>
      <w:marTop w:val="0"/>
      <w:marBottom w:val="0"/>
      <w:divBdr>
        <w:top w:val="none" w:sz="0" w:space="0" w:color="auto"/>
        <w:left w:val="none" w:sz="0" w:space="0" w:color="auto"/>
        <w:bottom w:val="none" w:sz="0" w:space="0" w:color="auto"/>
        <w:right w:val="none" w:sz="0" w:space="0" w:color="auto"/>
      </w:divBdr>
    </w:div>
    <w:div w:id="78796138">
      <w:bodyDiv w:val="1"/>
      <w:marLeft w:val="0"/>
      <w:marRight w:val="0"/>
      <w:marTop w:val="0"/>
      <w:marBottom w:val="0"/>
      <w:divBdr>
        <w:top w:val="none" w:sz="0" w:space="0" w:color="auto"/>
        <w:left w:val="none" w:sz="0" w:space="0" w:color="auto"/>
        <w:bottom w:val="none" w:sz="0" w:space="0" w:color="auto"/>
        <w:right w:val="none" w:sz="0" w:space="0" w:color="auto"/>
      </w:divBdr>
    </w:div>
    <w:div w:id="94516416">
      <w:bodyDiv w:val="1"/>
      <w:marLeft w:val="0"/>
      <w:marRight w:val="0"/>
      <w:marTop w:val="0"/>
      <w:marBottom w:val="0"/>
      <w:divBdr>
        <w:top w:val="none" w:sz="0" w:space="0" w:color="auto"/>
        <w:left w:val="none" w:sz="0" w:space="0" w:color="auto"/>
        <w:bottom w:val="none" w:sz="0" w:space="0" w:color="auto"/>
        <w:right w:val="none" w:sz="0" w:space="0" w:color="auto"/>
      </w:divBdr>
    </w:div>
    <w:div w:id="95449038">
      <w:bodyDiv w:val="1"/>
      <w:marLeft w:val="0"/>
      <w:marRight w:val="0"/>
      <w:marTop w:val="0"/>
      <w:marBottom w:val="0"/>
      <w:divBdr>
        <w:top w:val="none" w:sz="0" w:space="0" w:color="auto"/>
        <w:left w:val="none" w:sz="0" w:space="0" w:color="auto"/>
        <w:bottom w:val="none" w:sz="0" w:space="0" w:color="auto"/>
        <w:right w:val="none" w:sz="0" w:space="0" w:color="auto"/>
      </w:divBdr>
    </w:div>
    <w:div w:id="342897369">
      <w:bodyDiv w:val="1"/>
      <w:marLeft w:val="0"/>
      <w:marRight w:val="0"/>
      <w:marTop w:val="0"/>
      <w:marBottom w:val="0"/>
      <w:divBdr>
        <w:top w:val="none" w:sz="0" w:space="0" w:color="auto"/>
        <w:left w:val="none" w:sz="0" w:space="0" w:color="auto"/>
        <w:bottom w:val="none" w:sz="0" w:space="0" w:color="auto"/>
        <w:right w:val="none" w:sz="0" w:space="0" w:color="auto"/>
      </w:divBdr>
    </w:div>
    <w:div w:id="399599723">
      <w:bodyDiv w:val="1"/>
      <w:marLeft w:val="0"/>
      <w:marRight w:val="0"/>
      <w:marTop w:val="0"/>
      <w:marBottom w:val="0"/>
      <w:divBdr>
        <w:top w:val="none" w:sz="0" w:space="0" w:color="auto"/>
        <w:left w:val="none" w:sz="0" w:space="0" w:color="auto"/>
        <w:bottom w:val="none" w:sz="0" w:space="0" w:color="auto"/>
        <w:right w:val="none" w:sz="0" w:space="0" w:color="auto"/>
      </w:divBdr>
    </w:div>
    <w:div w:id="402070361">
      <w:bodyDiv w:val="1"/>
      <w:marLeft w:val="0"/>
      <w:marRight w:val="0"/>
      <w:marTop w:val="0"/>
      <w:marBottom w:val="0"/>
      <w:divBdr>
        <w:top w:val="none" w:sz="0" w:space="0" w:color="auto"/>
        <w:left w:val="none" w:sz="0" w:space="0" w:color="auto"/>
        <w:bottom w:val="none" w:sz="0" w:space="0" w:color="auto"/>
        <w:right w:val="none" w:sz="0" w:space="0" w:color="auto"/>
      </w:divBdr>
    </w:div>
    <w:div w:id="515194580">
      <w:bodyDiv w:val="1"/>
      <w:marLeft w:val="0"/>
      <w:marRight w:val="0"/>
      <w:marTop w:val="0"/>
      <w:marBottom w:val="0"/>
      <w:divBdr>
        <w:top w:val="none" w:sz="0" w:space="0" w:color="auto"/>
        <w:left w:val="none" w:sz="0" w:space="0" w:color="auto"/>
        <w:bottom w:val="none" w:sz="0" w:space="0" w:color="auto"/>
        <w:right w:val="none" w:sz="0" w:space="0" w:color="auto"/>
      </w:divBdr>
    </w:div>
    <w:div w:id="552351804">
      <w:bodyDiv w:val="1"/>
      <w:marLeft w:val="0"/>
      <w:marRight w:val="0"/>
      <w:marTop w:val="0"/>
      <w:marBottom w:val="0"/>
      <w:divBdr>
        <w:top w:val="none" w:sz="0" w:space="0" w:color="auto"/>
        <w:left w:val="none" w:sz="0" w:space="0" w:color="auto"/>
        <w:bottom w:val="none" w:sz="0" w:space="0" w:color="auto"/>
        <w:right w:val="none" w:sz="0" w:space="0" w:color="auto"/>
      </w:divBdr>
    </w:div>
    <w:div w:id="630326901">
      <w:bodyDiv w:val="1"/>
      <w:marLeft w:val="0"/>
      <w:marRight w:val="0"/>
      <w:marTop w:val="0"/>
      <w:marBottom w:val="0"/>
      <w:divBdr>
        <w:top w:val="none" w:sz="0" w:space="0" w:color="auto"/>
        <w:left w:val="none" w:sz="0" w:space="0" w:color="auto"/>
        <w:bottom w:val="none" w:sz="0" w:space="0" w:color="auto"/>
        <w:right w:val="none" w:sz="0" w:space="0" w:color="auto"/>
      </w:divBdr>
    </w:div>
    <w:div w:id="705451627">
      <w:bodyDiv w:val="1"/>
      <w:marLeft w:val="0"/>
      <w:marRight w:val="0"/>
      <w:marTop w:val="0"/>
      <w:marBottom w:val="0"/>
      <w:divBdr>
        <w:top w:val="none" w:sz="0" w:space="0" w:color="auto"/>
        <w:left w:val="none" w:sz="0" w:space="0" w:color="auto"/>
        <w:bottom w:val="none" w:sz="0" w:space="0" w:color="auto"/>
        <w:right w:val="none" w:sz="0" w:space="0" w:color="auto"/>
      </w:divBdr>
    </w:div>
    <w:div w:id="967854599">
      <w:bodyDiv w:val="1"/>
      <w:marLeft w:val="0"/>
      <w:marRight w:val="0"/>
      <w:marTop w:val="0"/>
      <w:marBottom w:val="0"/>
      <w:divBdr>
        <w:top w:val="none" w:sz="0" w:space="0" w:color="auto"/>
        <w:left w:val="none" w:sz="0" w:space="0" w:color="auto"/>
        <w:bottom w:val="none" w:sz="0" w:space="0" w:color="auto"/>
        <w:right w:val="none" w:sz="0" w:space="0" w:color="auto"/>
      </w:divBdr>
    </w:div>
    <w:div w:id="991719766">
      <w:bodyDiv w:val="1"/>
      <w:marLeft w:val="0"/>
      <w:marRight w:val="0"/>
      <w:marTop w:val="0"/>
      <w:marBottom w:val="0"/>
      <w:divBdr>
        <w:top w:val="none" w:sz="0" w:space="0" w:color="auto"/>
        <w:left w:val="none" w:sz="0" w:space="0" w:color="auto"/>
        <w:bottom w:val="none" w:sz="0" w:space="0" w:color="auto"/>
        <w:right w:val="none" w:sz="0" w:space="0" w:color="auto"/>
      </w:divBdr>
    </w:div>
    <w:div w:id="1084688031">
      <w:bodyDiv w:val="1"/>
      <w:marLeft w:val="0"/>
      <w:marRight w:val="0"/>
      <w:marTop w:val="0"/>
      <w:marBottom w:val="0"/>
      <w:divBdr>
        <w:top w:val="none" w:sz="0" w:space="0" w:color="auto"/>
        <w:left w:val="none" w:sz="0" w:space="0" w:color="auto"/>
        <w:bottom w:val="none" w:sz="0" w:space="0" w:color="auto"/>
        <w:right w:val="none" w:sz="0" w:space="0" w:color="auto"/>
      </w:divBdr>
    </w:div>
    <w:div w:id="1243296388">
      <w:bodyDiv w:val="1"/>
      <w:marLeft w:val="0"/>
      <w:marRight w:val="0"/>
      <w:marTop w:val="0"/>
      <w:marBottom w:val="0"/>
      <w:divBdr>
        <w:top w:val="none" w:sz="0" w:space="0" w:color="auto"/>
        <w:left w:val="none" w:sz="0" w:space="0" w:color="auto"/>
        <w:bottom w:val="none" w:sz="0" w:space="0" w:color="auto"/>
        <w:right w:val="none" w:sz="0" w:space="0" w:color="auto"/>
      </w:divBdr>
    </w:div>
    <w:div w:id="1295410664">
      <w:bodyDiv w:val="1"/>
      <w:marLeft w:val="0"/>
      <w:marRight w:val="0"/>
      <w:marTop w:val="0"/>
      <w:marBottom w:val="0"/>
      <w:divBdr>
        <w:top w:val="none" w:sz="0" w:space="0" w:color="auto"/>
        <w:left w:val="none" w:sz="0" w:space="0" w:color="auto"/>
        <w:bottom w:val="none" w:sz="0" w:space="0" w:color="auto"/>
        <w:right w:val="none" w:sz="0" w:space="0" w:color="auto"/>
      </w:divBdr>
    </w:div>
    <w:div w:id="1516649583">
      <w:bodyDiv w:val="1"/>
      <w:marLeft w:val="0"/>
      <w:marRight w:val="0"/>
      <w:marTop w:val="0"/>
      <w:marBottom w:val="0"/>
      <w:divBdr>
        <w:top w:val="none" w:sz="0" w:space="0" w:color="auto"/>
        <w:left w:val="none" w:sz="0" w:space="0" w:color="auto"/>
        <w:bottom w:val="none" w:sz="0" w:space="0" w:color="auto"/>
        <w:right w:val="none" w:sz="0" w:space="0" w:color="auto"/>
      </w:divBdr>
    </w:div>
    <w:div w:id="1521313797">
      <w:bodyDiv w:val="1"/>
      <w:marLeft w:val="0"/>
      <w:marRight w:val="0"/>
      <w:marTop w:val="0"/>
      <w:marBottom w:val="0"/>
      <w:divBdr>
        <w:top w:val="none" w:sz="0" w:space="0" w:color="auto"/>
        <w:left w:val="none" w:sz="0" w:space="0" w:color="auto"/>
        <w:bottom w:val="none" w:sz="0" w:space="0" w:color="auto"/>
        <w:right w:val="none" w:sz="0" w:space="0" w:color="auto"/>
      </w:divBdr>
    </w:div>
    <w:div w:id="1538466221">
      <w:bodyDiv w:val="1"/>
      <w:marLeft w:val="0"/>
      <w:marRight w:val="0"/>
      <w:marTop w:val="0"/>
      <w:marBottom w:val="0"/>
      <w:divBdr>
        <w:top w:val="none" w:sz="0" w:space="0" w:color="auto"/>
        <w:left w:val="none" w:sz="0" w:space="0" w:color="auto"/>
        <w:bottom w:val="none" w:sz="0" w:space="0" w:color="auto"/>
        <w:right w:val="none" w:sz="0" w:space="0" w:color="auto"/>
      </w:divBdr>
    </w:div>
    <w:div w:id="1562592639">
      <w:bodyDiv w:val="1"/>
      <w:marLeft w:val="0"/>
      <w:marRight w:val="0"/>
      <w:marTop w:val="0"/>
      <w:marBottom w:val="0"/>
      <w:divBdr>
        <w:top w:val="none" w:sz="0" w:space="0" w:color="auto"/>
        <w:left w:val="none" w:sz="0" w:space="0" w:color="auto"/>
        <w:bottom w:val="none" w:sz="0" w:space="0" w:color="auto"/>
        <w:right w:val="none" w:sz="0" w:space="0" w:color="auto"/>
      </w:divBdr>
    </w:div>
    <w:div w:id="1586261450">
      <w:bodyDiv w:val="1"/>
      <w:marLeft w:val="0"/>
      <w:marRight w:val="0"/>
      <w:marTop w:val="0"/>
      <w:marBottom w:val="0"/>
      <w:divBdr>
        <w:top w:val="none" w:sz="0" w:space="0" w:color="auto"/>
        <w:left w:val="none" w:sz="0" w:space="0" w:color="auto"/>
        <w:bottom w:val="none" w:sz="0" w:space="0" w:color="auto"/>
        <w:right w:val="none" w:sz="0" w:space="0" w:color="auto"/>
      </w:divBdr>
    </w:div>
    <w:div w:id="1632321030">
      <w:bodyDiv w:val="1"/>
      <w:marLeft w:val="0"/>
      <w:marRight w:val="0"/>
      <w:marTop w:val="0"/>
      <w:marBottom w:val="0"/>
      <w:divBdr>
        <w:top w:val="none" w:sz="0" w:space="0" w:color="auto"/>
        <w:left w:val="none" w:sz="0" w:space="0" w:color="auto"/>
        <w:bottom w:val="none" w:sz="0" w:space="0" w:color="auto"/>
        <w:right w:val="none" w:sz="0" w:space="0" w:color="auto"/>
      </w:divBdr>
    </w:div>
    <w:div w:id="1640576193">
      <w:bodyDiv w:val="1"/>
      <w:marLeft w:val="0"/>
      <w:marRight w:val="0"/>
      <w:marTop w:val="0"/>
      <w:marBottom w:val="0"/>
      <w:divBdr>
        <w:top w:val="none" w:sz="0" w:space="0" w:color="auto"/>
        <w:left w:val="none" w:sz="0" w:space="0" w:color="auto"/>
        <w:bottom w:val="none" w:sz="0" w:space="0" w:color="auto"/>
        <w:right w:val="none" w:sz="0" w:space="0" w:color="auto"/>
      </w:divBdr>
    </w:div>
    <w:div w:id="1721048073">
      <w:bodyDiv w:val="1"/>
      <w:marLeft w:val="0"/>
      <w:marRight w:val="0"/>
      <w:marTop w:val="0"/>
      <w:marBottom w:val="0"/>
      <w:divBdr>
        <w:top w:val="none" w:sz="0" w:space="0" w:color="auto"/>
        <w:left w:val="none" w:sz="0" w:space="0" w:color="auto"/>
        <w:bottom w:val="none" w:sz="0" w:space="0" w:color="auto"/>
        <w:right w:val="none" w:sz="0" w:space="0" w:color="auto"/>
      </w:divBdr>
    </w:div>
    <w:div w:id="1736508274">
      <w:bodyDiv w:val="1"/>
      <w:marLeft w:val="0"/>
      <w:marRight w:val="0"/>
      <w:marTop w:val="0"/>
      <w:marBottom w:val="0"/>
      <w:divBdr>
        <w:top w:val="none" w:sz="0" w:space="0" w:color="auto"/>
        <w:left w:val="none" w:sz="0" w:space="0" w:color="auto"/>
        <w:bottom w:val="none" w:sz="0" w:space="0" w:color="auto"/>
        <w:right w:val="none" w:sz="0" w:space="0" w:color="auto"/>
      </w:divBdr>
    </w:div>
    <w:div w:id="1841699031">
      <w:bodyDiv w:val="1"/>
      <w:marLeft w:val="0"/>
      <w:marRight w:val="0"/>
      <w:marTop w:val="0"/>
      <w:marBottom w:val="0"/>
      <w:divBdr>
        <w:top w:val="none" w:sz="0" w:space="0" w:color="auto"/>
        <w:left w:val="none" w:sz="0" w:space="0" w:color="auto"/>
        <w:bottom w:val="none" w:sz="0" w:space="0" w:color="auto"/>
        <w:right w:val="none" w:sz="0" w:space="0" w:color="auto"/>
      </w:divBdr>
    </w:div>
    <w:div w:id="1842350742">
      <w:bodyDiv w:val="1"/>
      <w:marLeft w:val="0"/>
      <w:marRight w:val="0"/>
      <w:marTop w:val="0"/>
      <w:marBottom w:val="0"/>
      <w:divBdr>
        <w:top w:val="none" w:sz="0" w:space="0" w:color="auto"/>
        <w:left w:val="none" w:sz="0" w:space="0" w:color="auto"/>
        <w:bottom w:val="none" w:sz="0" w:space="0" w:color="auto"/>
        <w:right w:val="none" w:sz="0" w:space="0" w:color="auto"/>
      </w:divBdr>
    </w:div>
    <w:div w:id="1904949941">
      <w:bodyDiv w:val="1"/>
      <w:marLeft w:val="0"/>
      <w:marRight w:val="0"/>
      <w:marTop w:val="0"/>
      <w:marBottom w:val="0"/>
      <w:divBdr>
        <w:top w:val="none" w:sz="0" w:space="0" w:color="auto"/>
        <w:left w:val="none" w:sz="0" w:space="0" w:color="auto"/>
        <w:bottom w:val="none" w:sz="0" w:space="0" w:color="auto"/>
        <w:right w:val="none" w:sz="0" w:space="0" w:color="auto"/>
      </w:divBdr>
    </w:div>
    <w:div w:id="1914774345">
      <w:bodyDiv w:val="1"/>
      <w:marLeft w:val="0"/>
      <w:marRight w:val="0"/>
      <w:marTop w:val="0"/>
      <w:marBottom w:val="0"/>
      <w:divBdr>
        <w:top w:val="none" w:sz="0" w:space="0" w:color="auto"/>
        <w:left w:val="none" w:sz="0" w:space="0" w:color="auto"/>
        <w:bottom w:val="none" w:sz="0" w:space="0" w:color="auto"/>
        <w:right w:val="none" w:sz="0" w:space="0" w:color="auto"/>
      </w:divBdr>
    </w:div>
    <w:div w:id="19989195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gi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https://upload.wikimedia.org/wikipedia/pt/a/a2/Brasao_UFPA.jpg"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cpl@ufpa.br"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832FCE-BA99-48DD-8F2C-12526F3429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TotalTime>
  <Pages>76</Pages>
  <Words>34781</Words>
  <Characters>207191</Characters>
  <Application>Microsoft Office Word</Application>
  <DocSecurity>0</DocSecurity>
  <Lines>1726</Lines>
  <Paragraphs>482</Paragraphs>
  <ScaleCrop>false</ScaleCrop>
  <HeadingPairs>
    <vt:vector size="2" baseType="variant">
      <vt:variant>
        <vt:lpstr>Título</vt:lpstr>
      </vt:variant>
      <vt:variant>
        <vt:i4>1</vt:i4>
      </vt:variant>
    </vt:vector>
  </HeadingPairs>
  <TitlesOfParts>
    <vt:vector size="1" baseType="lpstr">
      <vt:lpstr/>
    </vt:vector>
  </TitlesOfParts>
  <Company>CPL</Company>
  <LinksUpToDate>false</LinksUpToDate>
  <CharactersWithSpaces>241490</CharactersWithSpaces>
  <SharedDoc>false</SharedDoc>
  <HLinks>
    <vt:vector size="6" baseType="variant">
      <vt:variant>
        <vt:i4>14287064</vt:i4>
      </vt:variant>
      <vt:variant>
        <vt:i4>3</vt:i4>
      </vt:variant>
      <vt:variant>
        <vt:i4>0</vt:i4>
      </vt:variant>
      <vt:variant>
        <vt:i4>5</vt:i4>
      </vt:variant>
      <vt:variant>
        <vt:lpwstr>../../../../AppData/Documentos/Legislação/CDCcompleto.pdf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CPL</dc:creator>
  <cp:lastModifiedBy>Usuário</cp:lastModifiedBy>
  <cp:revision>10</cp:revision>
  <cp:lastPrinted>2019-06-24T18:36:00Z</cp:lastPrinted>
  <dcterms:created xsi:type="dcterms:W3CDTF">2019-11-07T19:09:00Z</dcterms:created>
  <dcterms:modified xsi:type="dcterms:W3CDTF">2019-12-16T13:30:00Z</dcterms:modified>
</cp:coreProperties>
</file>