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2D617C" w14:textId="77777777" w:rsidR="00E56823" w:rsidRDefault="00E56823" w:rsidP="00286E4B">
      <w:pPr>
        <w:rPr>
          <w:sz w:val="20"/>
        </w:rPr>
      </w:pPr>
      <w:r>
        <w:rPr>
          <w:noProof/>
          <w:lang w:eastAsia="pt-BR"/>
        </w:rPr>
        <w:drawing>
          <wp:anchor distT="0" distB="0" distL="114300" distR="114300" simplePos="0" relativeHeight="251661824" behindDoc="0" locked="0" layoutInCell="1" allowOverlap="1" wp14:anchorId="297C0860" wp14:editId="165A0911">
            <wp:simplePos x="0" y="0"/>
            <wp:positionH relativeFrom="column">
              <wp:posOffset>208280</wp:posOffset>
            </wp:positionH>
            <wp:positionV relativeFrom="paragraph">
              <wp:posOffset>43815</wp:posOffset>
            </wp:positionV>
            <wp:extent cx="610235" cy="845820"/>
            <wp:effectExtent l="0" t="0" r="0" b="0"/>
            <wp:wrapNone/>
            <wp:docPr id="5" name="Imagem 5" descr="Ficheiro:Brasao UF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cheiro:Brasao UFPA.jpg"/>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610235" cy="8458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01B985" w14:textId="77777777" w:rsidR="00E56823" w:rsidRDefault="00E56823" w:rsidP="00E56823">
      <w:pPr>
        <w:keepNext/>
        <w:keepLines/>
        <w:jc w:val="center"/>
        <w:rPr>
          <w:sz w:val="20"/>
        </w:rPr>
      </w:pP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1755"/>
        <w:gridCol w:w="7901"/>
      </w:tblGrid>
      <w:tr w:rsidR="00E56823" w:rsidRPr="00972332" w14:paraId="0F66C506" w14:textId="77777777" w:rsidTr="00E674A5">
        <w:tc>
          <w:tcPr>
            <w:tcW w:w="1809" w:type="dxa"/>
            <w:shd w:val="clear" w:color="auto" w:fill="auto"/>
          </w:tcPr>
          <w:p w14:paraId="75371D99" w14:textId="77777777" w:rsidR="00E56823" w:rsidRPr="00667E61" w:rsidRDefault="00E56823" w:rsidP="00E674A5">
            <w:pPr>
              <w:autoSpaceDE w:val="0"/>
              <w:autoSpaceDN w:val="0"/>
              <w:adjustRightInd w:val="0"/>
              <w:jc w:val="center"/>
            </w:pPr>
          </w:p>
        </w:tc>
        <w:tc>
          <w:tcPr>
            <w:tcW w:w="8136" w:type="dxa"/>
            <w:shd w:val="clear" w:color="auto" w:fill="auto"/>
          </w:tcPr>
          <w:p w14:paraId="5E776134" w14:textId="77777777" w:rsidR="00E56823" w:rsidRPr="00972332" w:rsidRDefault="00E56823" w:rsidP="00E674A5">
            <w:pPr>
              <w:keepLines/>
              <w:spacing w:line="276" w:lineRule="auto"/>
              <w:rPr>
                <w:rFonts w:ascii="Arial Narrow" w:hAnsi="Arial Narrow" w:cs="Calibri"/>
                <w:b/>
                <w:smallCaps/>
                <w:sz w:val="20"/>
              </w:rPr>
            </w:pPr>
            <w:r w:rsidRPr="00972332">
              <w:rPr>
                <w:rFonts w:ascii="Arial Narrow" w:hAnsi="Arial Narrow" w:cs="Calibri"/>
                <w:b/>
                <w:smallCaps/>
                <w:sz w:val="20"/>
              </w:rPr>
              <w:t>Serviço Público Federal</w:t>
            </w:r>
          </w:p>
          <w:p w14:paraId="24D8F404" w14:textId="77777777" w:rsidR="00E56823" w:rsidRPr="00972332" w:rsidRDefault="00E56823" w:rsidP="00E674A5">
            <w:pPr>
              <w:keepLines/>
              <w:spacing w:line="276" w:lineRule="auto"/>
              <w:rPr>
                <w:rFonts w:ascii="Arial Narrow" w:hAnsi="Arial Narrow" w:cs="Calibri"/>
                <w:b/>
                <w:smallCaps/>
                <w:sz w:val="20"/>
              </w:rPr>
            </w:pPr>
            <w:r w:rsidRPr="00972332">
              <w:rPr>
                <w:rFonts w:ascii="Arial Narrow" w:hAnsi="Arial Narrow" w:cs="Calibri"/>
                <w:b/>
                <w:smallCaps/>
                <w:sz w:val="20"/>
              </w:rPr>
              <w:t>Universidade Federal do Pará — UFPA</w:t>
            </w:r>
          </w:p>
          <w:p w14:paraId="3215F50D" w14:textId="77777777" w:rsidR="00E56823" w:rsidRPr="00972332" w:rsidRDefault="00E56823" w:rsidP="00E674A5">
            <w:pPr>
              <w:autoSpaceDE w:val="0"/>
              <w:autoSpaceDN w:val="0"/>
              <w:adjustRightInd w:val="0"/>
              <w:rPr>
                <w:rFonts w:ascii="Arial Narrow" w:hAnsi="Arial Narrow" w:cs="Calibri"/>
              </w:rPr>
            </w:pPr>
            <w:r w:rsidRPr="00972332">
              <w:rPr>
                <w:rFonts w:ascii="Arial Narrow" w:hAnsi="Arial Narrow" w:cs="Calibri"/>
                <w:b/>
                <w:smallCaps/>
                <w:sz w:val="20"/>
              </w:rPr>
              <w:t>Comissão Permanente de Licitação  — CPL</w:t>
            </w:r>
          </w:p>
        </w:tc>
      </w:tr>
    </w:tbl>
    <w:p w14:paraId="74A12DB9" w14:textId="77777777" w:rsidR="00E56823" w:rsidRDefault="00E56823" w:rsidP="00E56823">
      <w:pPr>
        <w:pStyle w:val="Ttulo3"/>
        <w:rPr>
          <w:b/>
          <w:sz w:val="20"/>
          <w:u w:val="single"/>
        </w:rPr>
      </w:pPr>
    </w:p>
    <w:p w14:paraId="66641B66" w14:textId="77777777" w:rsidR="00E56823" w:rsidRPr="00E674A5" w:rsidRDefault="00E56823" w:rsidP="00E56823">
      <w:pPr>
        <w:jc w:val="center"/>
        <w:rPr>
          <w:rFonts w:ascii="Times New Roman" w:hAnsi="Times New Roman" w:cs="Times New Roman"/>
          <w:b/>
          <w:sz w:val="24"/>
          <w:szCs w:val="24"/>
        </w:rPr>
      </w:pPr>
      <w:r w:rsidRPr="00E674A5">
        <w:rPr>
          <w:rFonts w:ascii="Times New Roman" w:hAnsi="Times New Roman" w:cs="Times New Roman"/>
          <w:b/>
          <w:sz w:val="24"/>
          <w:szCs w:val="24"/>
        </w:rPr>
        <w:t>ANEXO I</w:t>
      </w:r>
    </w:p>
    <w:p w14:paraId="79C330A0" w14:textId="77777777" w:rsidR="00E56823" w:rsidRPr="00E674A5" w:rsidRDefault="00E56823" w:rsidP="008F612E">
      <w:pPr>
        <w:pStyle w:val="Ttulo3"/>
        <w:rPr>
          <w:rFonts w:ascii="Times New Roman" w:hAnsi="Times New Roman" w:cs="Times New Roman"/>
          <w:b/>
          <w:sz w:val="24"/>
          <w:szCs w:val="24"/>
          <w:u w:val="single"/>
        </w:rPr>
      </w:pPr>
    </w:p>
    <w:p w14:paraId="278AE92A" w14:textId="77777777" w:rsidR="008F612E" w:rsidRPr="00E674A5" w:rsidRDefault="008F612E" w:rsidP="008F612E">
      <w:pPr>
        <w:pStyle w:val="Ttulo3"/>
        <w:rPr>
          <w:rFonts w:ascii="Times New Roman" w:hAnsi="Times New Roman" w:cs="Times New Roman"/>
          <w:spacing w:val="-3"/>
          <w:sz w:val="24"/>
          <w:szCs w:val="24"/>
        </w:rPr>
      </w:pPr>
      <w:r w:rsidRPr="00E674A5">
        <w:rPr>
          <w:rFonts w:ascii="Times New Roman" w:hAnsi="Times New Roman" w:cs="Times New Roman"/>
          <w:b/>
          <w:sz w:val="24"/>
          <w:szCs w:val="24"/>
          <w:u w:val="single"/>
        </w:rPr>
        <w:t>TERMO DE REFERÊNCIA</w:t>
      </w:r>
    </w:p>
    <w:p w14:paraId="171FB8A4" w14:textId="77777777" w:rsidR="008F612E" w:rsidRPr="005D2FF8" w:rsidRDefault="008F612E" w:rsidP="008F612E">
      <w:pPr>
        <w:suppressAutoHyphens w:val="0"/>
        <w:jc w:val="center"/>
        <w:rPr>
          <w:rFonts w:ascii="Times New Roman" w:hAnsi="Times New Roman" w:cs="Times New Roman"/>
          <w:sz w:val="24"/>
          <w:szCs w:val="24"/>
          <w:lang w:eastAsia="pt-BR"/>
        </w:rPr>
      </w:pPr>
    </w:p>
    <w:p w14:paraId="001B9DF2" w14:textId="77777777" w:rsidR="00196F1F" w:rsidRPr="005D2FF8" w:rsidRDefault="00196F1F" w:rsidP="00196F1F">
      <w:pPr>
        <w:spacing w:before="120" w:after="120"/>
        <w:jc w:val="both"/>
        <w:rPr>
          <w:rFonts w:ascii="Times New Roman" w:hAnsi="Times New Roman" w:cs="Times New Roman"/>
          <w:b/>
          <w:sz w:val="24"/>
          <w:szCs w:val="24"/>
        </w:rPr>
      </w:pPr>
    </w:p>
    <w:p w14:paraId="2F3B1366" w14:textId="19705108" w:rsidR="0028145C" w:rsidRPr="005D2FF8" w:rsidRDefault="00196F1F" w:rsidP="00196F1F">
      <w:pPr>
        <w:spacing w:before="120" w:after="120"/>
        <w:jc w:val="both"/>
        <w:rPr>
          <w:rFonts w:ascii="Times New Roman" w:hAnsi="Times New Roman" w:cs="Times New Roman"/>
          <w:b/>
          <w:sz w:val="24"/>
          <w:szCs w:val="24"/>
        </w:rPr>
      </w:pPr>
      <w:bookmarkStart w:id="0" w:name="_Hlk17968722"/>
      <w:r w:rsidRPr="005D2FF8">
        <w:rPr>
          <w:rFonts w:ascii="Times New Roman" w:hAnsi="Times New Roman" w:cs="Times New Roman"/>
          <w:b/>
          <w:sz w:val="24"/>
          <w:szCs w:val="24"/>
        </w:rPr>
        <w:t>CONTRATAÇÃO DE SERVIÇOS DE MANUTENÇÃO PREVENTIVA E CORRETIVA SOB DEMANDA</w:t>
      </w:r>
      <w:r w:rsidR="0028145C" w:rsidRPr="005D2FF8">
        <w:rPr>
          <w:rFonts w:ascii="Times New Roman" w:hAnsi="Times New Roman" w:cs="Times New Roman"/>
          <w:b/>
          <w:sz w:val="24"/>
          <w:szCs w:val="24"/>
        </w:rPr>
        <w:t xml:space="preserve"> </w:t>
      </w:r>
      <w:r w:rsidRPr="005D2FF8">
        <w:rPr>
          <w:rFonts w:ascii="Times New Roman" w:hAnsi="Times New Roman" w:cs="Times New Roman"/>
          <w:b/>
          <w:sz w:val="24"/>
          <w:szCs w:val="24"/>
        </w:rPr>
        <w:t>NAS INSTLAÇAÕES DE</w:t>
      </w:r>
      <w:r w:rsidR="0028145C" w:rsidRPr="005D2FF8">
        <w:rPr>
          <w:rFonts w:ascii="Times New Roman" w:hAnsi="Times New Roman" w:cs="Times New Roman"/>
          <w:b/>
          <w:bCs/>
          <w:sz w:val="24"/>
          <w:szCs w:val="24"/>
        </w:rPr>
        <w:t xml:space="preserve"> INFRAESTRUTURA ELÉTRICA DE ALTA E BAIXA TENSÃO</w:t>
      </w:r>
      <w:r w:rsidR="0028145C" w:rsidRPr="005D2FF8">
        <w:rPr>
          <w:rFonts w:ascii="Times New Roman" w:hAnsi="Times New Roman" w:cs="Times New Roman"/>
          <w:b/>
          <w:sz w:val="24"/>
          <w:szCs w:val="24"/>
        </w:rPr>
        <w:t xml:space="preserve"> NA CIDADE UNIVERSITÁRIA PROF. JOSÉ DA SILVEIRA NETTO, DEMAIS UNIDADES DA UFPA NA CIDADE DE BELÉM E NOS CAMPI DO INTERIOR.</w:t>
      </w:r>
    </w:p>
    <w:bookmarkEnd w:id="0"/>
    <w:p w14:paraId="5D8F4EFA" w14:textId="77777777" w:rsidR="008F612E" w:rsidRPr="005D2FF8" w:rsidRDefault="008F612E" w:rsidP="00FF1010">
      <w:pPr>
        <w:suppressAutoHyphens w:val="0"/>
        <w:jc w:val="center"/>
        <w:rPr>
          <w:rFonts w:ascii="Times New Roman" w:hAnsi="Times New Roman" w:cs="Times New Roman"/>
          <w:b/>
          <w:sz w:val="24"/>
          <w:szCs w:val="24"/>
          <w:u w:val="single"/>
          <w:lang w:eastAsia="pt-BR"/>
        </w:rPr>
      </w:pPr>
    </w:p>
    <w:p w14:paraId="5DD5B6D8" w14:textId="77777777" w:rsidR="008F612E" w:rsidRPr="005D2FF8" w:rsidRDefault="008F612E" w:rsidP="00E56823">
      <w:pPr>
        <w:widowControl w:val="0"/>
        <w:numPr>
          <w:ilvl w:val="0"/>
          <w:numId w:val="11"/>
        </w:numPr>
        <w:shd w:val="clear" w:color="auto" w:fill="BFBFBF" w:themeFill="background1" w:themeFillShade="BF"/>
        <w:tabs>
          <w:tab w:val="left" w:pos="851"/>
        </w:tabs>
        <w:spacing w:after="120"/>
        <w:jc w:val="both"/>
        <w:rPr>
          <w:rFonts w:ascii="Times New Roman" w:eastAsia="Lucida Sans Unicode" w:hAnsi="Times New Roman" w:cs="Times New Roman"/>
          <w:b/>
          <w:kern w:val="1"/>
          <w:sz w:val="24"/>
          <w:szCs w:val="24"/>
        </w:rPr>
      </w:pPr>
      <w:r w:rsidRPr="005D2FF8">
        <w:rPr>
          <w:rFonts w:ascii="Times New Roman" w:eastAsia="Lucida Sans Unicode" w:hAnsi="Times New Roman" w:cs="Times New Roman"/>
          <w:b/>
          <w:kern w:val="1"/>
          <w:sz w:val="24"/>
          <w:szCs w:val="24"/>
        </w:rPr>
        <w:t>DO OBJETO</w:t>
      </w:r>
    </w:p>
    <w:p w14:paraId="2F0027DF" w14:textId="2CA4FB68" w:rsidR="00196F1F" w:rsidRPr="005D2FF8" w:rsidRDefault="0098386F" w:rsidP="00196F1F">
      <w:pPr>
        <w:widowControl w:val="0"/>
        <w:suppressAutoHyphens w:val="0"/>
        <w:spacing w:after="240"/>
        <w:ind w:firstLine="708"/>
        <w:jc w:val="both"/>
        <w:rPr>
          <w:rFonts w:ascii="Times New Roman" w:eastAsia="Lucida Sans Unicode" w:hAnsi="Times New Roman" w:cs="Times New Roman"/>
          <w:kern w:val="1"/>
          <w:sz w:val="24"/>
          <w:szCs w:val="24"/>
        </w:rPr>
      </w:pPr>
      <w:r w:rsidRPr="005D2FF8">
        <w:rPr>
          <w:rFonts w:ascii="Times New Roman" w:hAnsi="Times New Roman" w:cs="Times New Roman"/>
          <w:sz w:val="24"/>
          <w:szCs w:val="24"/>
        </w:rPr>
        <w:t xml:space="preserve">Este Termo de Referência constitui peça integrante e inseparável do respectivo procedimento licitatório, visando à </w:t>
      </w:r>
      <w:r w:rsidRPr="005D2FF8">
        <w:rPr>
          <w:rFonts w:ascii="Times New Roman" w:hAnsi="Times New Roman" w:cs="Times New Roman"/>
          <w:b/>
          <w:bCs/>
          <w:sz w:val="24"/>
          <w:szCs w:val="24"/>
        </w:rPr>
        <w:t>contratação</w:t>
      </w:r>
      <w:r w:rsidR="00196F1F" w:rsidRPr="005D2FF8">
        <w:rPr>
          <w:rFonts w:ascii="Times New Roman" w:hAnsi="Times New Roman" w:cs="Times New Roman"/>
          <w:b/>
          <w:bCs/>
          <w:sz w:val="24"/>
          <w:szCs w:val="24"/>
        </w:rPr>
        <w:t>,</w:t>
      </w:r>
      <w:r w:rsidRPr="005D2FF8">
        <w:rPr>
          <w:rFonts w:ascii="Times New Roman" w:hAnsi="Times New Roman" w:cs="Times New Roman"/>
          <w:b/>
          <w:bCs/>
          <w:sz w:val="24"/>
          <w:szCs w:val="24"/>
        </w:rPr>
        <w:t xml:space="preserve"> </w:t>
      </w:r>
      <w:r w:rsidR="00196F1F" w:rsidRPr="005D2FF8">
        <w:rPr>
          <w:rFonts w:ascii="Times New Roman" w:hAnsi="Times New Roman" w:cs="Times New Roman"/>
          <w:b/>
          <w:bCs/>
          <w:sz w:val="24"/>
          <w:szCs w:val="24"/>
        </w:rPr>
        <w:t xml:space="preserve">sob demanda, de serviços de </w:t>
      </w:r>
      <w:r w:rsidR="00012907" w:rsidRPr="005D2FF8">
        <w:rPr>
          <w:rFonts w:ascii="Times New Roman" w:hAnsi="Times New Roman" w:cs="Times New Roman"/>
          <w:b/>
          <w:bCs/>
          <w:sz w:val="24"/>
          <w:szCs w:val="24"/>
        </w:rPr>
        <w:t>engenharia de natureza frequente relativos à infraestrutura elétrica de alta e baixa tensão na Cidade Universitária Prof. José da Silveira Netto, demais unidades da UFPA na cidade de Belém e nos campi do interior</w:t>
      </w:r>
      <w:r w:rsidR="009D12F7" w:rsidRPr="005D2FF8">
        <w:rPr>
          <w:rFonts w:ascii="Times New Roman" w:hAnsi="Times New Roman" w:cs="Times New Roman"/>
          <w:sz w:val="24"/>
          <w:szCs w:val="24"/>
        </w:rPr>
        <w:t xml:space="preserve">, </w:t>
      </w:r>
      <w:r w:rsidR="00196F1F" w:rsidRPr="005D2FF8">
        <w:rPr>
          <w:rFonts w:ascii="Times New Roman" w:eastAsia="Lucida Sans Unicode" w:hAnsi="Times New Roman" w:cs="Times New Roman"/>
          <w:kern w:val="1"/>
          <w:sz w:val="24"/>
          <w:szCs w:val="24"/>
        </w:rPr>
        <w:t>no Estado do Pará, doravante denominada CONTRATANTE, e em quaisquer novas instalações que venham a ser ocupadas por este Órgão no Estado, compreendendo</w:t>
      </w:r>
      <w:r w:rsidR="00196F1F" w:rsidRPr="005D2FF8">
        <w:rPr>
          <w:rFonts w:ascii="Times New Roman" w:hAnsi="Times New Roman" w:cs="Times New Roman"/>
          <w:sz w:val="24"/>
          <w:szCs w:val="24"/>
        </w:rPr>
        <w:t>:</w:t>
      </w:r>
    </w:p>
    <w:p w14:paraId="340664FD" w14:textId="3009D9D1" w:rsidR="00196F1F" w:rsidRPr="005D2FF8" w:rsidRDefault="00196F1F" w:rsidP="00196F1F">
      <w:pPr>
        <w:widowControl w:val="0"/>
        <w:numPr>
          <w:ilvl w:val="2"/>
          <w:numId w:val="11"/>
        </w:numPr>
        <w:suppressAutoHyphens w:val="0"/>
        <w:jc w:val="both"/>
        <w:rPr>
          <w:rFonts w:ascii="Times New Roman" w:eastAsia="Lucida Sans Unicode" w:hAnsi="Times New Roman" w:cs="Times New Roman"/>
          <w:i/>
          <w:iCs/>
          <w:kern w:val="1"/>
          <w:sz w:val="24"/>
          <w:szCs w:val="24"/>
        </w:rPr>
      </w:pPr>
      <w:r w:rsidRPr="005D2FF8">
        <w:rPr>
          <w:rFonts w:ascii="Times New Roman" w:eastAsia="Lucida Sans Unicode" w:hAnsi="Times New Roman" w:cs="Times New Roman"/>
          <w:i/>
          <w:iCs/>
          <w:kern w:val="1"/>
          <w:sz w:val="24"/>
          <w:szCs w:val="24"/>
        </w:rPr>
        <w:t>Instalação, manutenção e serviços correlatos, nas instalações de Infraestrutura Elétrica de Alta e Baixa Tensão existentes ou que venham a ser instaladas;</w:t>
      </w:r>
    </w:p>
    <w:p w14:paraId="4348DD25" w14:textId="1AB96083" w:rsidR="00196F1F" w:rsidRPr="005D2FF8" w:rsidRDefault="00196F1F" w:rsidP="00012907">
      <w:pPr>
        <w:widowControl w:val="0"/>
        <w:suppressAutoHyphens w:val="0"/>
        <w:spacing w:after="240"/>
        <w:ind w:firstLine="708"/>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Ressalta-se que a CONTRATADA deverá arcar com fornecimento de todos os materiais, equipamentos, ferramentas e utensílios necessários, em quantidades e qualidades adequadas à perfeita execução contratuais, promovendo, quando requerido, sua substituição, de  modo a manter a boa e fiel execução do objeto.</w:t>
      </w:r>
    </w:p>
    <w:p w14:paraId="2ED71F95" w14:textId="77777777" w:rsidR="008F612E" w:rsidRPr="005D2FF8" w:rsidRDefault="008F612E" w:rsidP="00E56823">
      <w:pPr>
        <w:widowControl w:val="0"/>
        <w:numPr>
          <w:ilvl w:val="0"/>
          <w:numId w:val="11"/>
        </w:numPr>
        <w:shd w:val="clear" w:color="auto" w:fill="BFBFBF" w:themeFill="background1" w:themeFillShade="BF"/>
        <w:tabs>
          <w:tab w:val="left" w:pos="851"/>
        </w:tabs>
        <w:spacing w:after="120"/>
        <w:jc w:val="both"/>
        <w:rPr>
          <w:rFonts w:ascii="Times New Roman" w:eastAsia="Lucida Sans Unicode" w:hAnsi="Times New Roman" w:cs="Times New Roman"/>
          <w:b/>
          <w:kern w:val="1"/>
          <w:sz w:val="24"/>
          <w:szCs w:val="24"/>
        </w:rPr>
      </w:pPr>
      <w:r w:rsidRPr="005D2FF8">
        <w:rPr>
          <w:rFonts w:ascii="Times New Roman" w:eastAsia="Lucida Sans Unicode" w:hAnsi="Times New Roman" w:cs="Times New Roman"/>
          <w:b/>
          <w:kern w:val="1"/>
          <w:sz w:val="24"/>
          <w:szCs w:val="24"/>
        </w:rPr>
        <w:t>DO OBJETIVO</w:t>
      </w:r>
    </w:p>
    <w:p w14:paraId="5C33587D" w14:textId="6E18ACA9" w:rsidR="00957408" w:rsidRPr="005D2FF8" w:rsidRDefault="00957408" w:rsidP="00012907">
      <w:pPr>
        <w:widowControl w:val="0"/>
        <w:suppressAutoHyphens w:val="0"/>
        <w:spacing w:after="240"/>
        <w:ind w:firstLine="708"/>
        <w:jc w:val="both"/>
        <w:rPr>
          <w:rFonts w:ascii="Times New Roman" w:hAnsi="Times New Roman" w:cs="Times New Roman"/>
          <w:sz w:val="24"/>
          <w:szCs w:val="24"/>
        </w:rPr>
      </w:pPr>
      <w:r w:rsidRPr="005D2FF8">
        <w:rPr>
          <w:rFonts w:ascii="Times New Roman" w:hAnsi="Times New Roman" w:cs="Times New Roman"/>
          <w:sz w:val="24"/>
          <w:szCs w:val="24"/>
        </w:rPr>
        <w:t>Possibilitar a manutenção sob demanda, preventiva e corretiva, das diversas instalações de Infraestrutura elétrica de alta e baixa tensão na Cidade Universitária Prof. José da Silveira Netto, demais unidades da UFPA na cidade de Belém e nos campi do interior</w:t>
      </w:r>
      <w:r w:rsidR="00A6384E" w:rsidRPr="005D2FF8">
        <w:rPr>
          <w:rFonts w:ascii="Times New Roman" w:hAnsi="Times New Roman" w:cs="Times New Roman"/>
          <w:sz w:val="24"/>
          <w:szCs w:val="24"/>
        </w:rPr>
        <w:t xml:space="preserve"> e seus polos</w:t>
      </w:r>
      <w:r w:rsidRPr="005D2FF8">
        <w:rPr>
          <w:rFonts w:ascii="Times New Roman" w:hAnsi="Times New Roman" w:cs="Times New Roman"/>
          <w:sz w:val="24"/>
          <w:szCs w:val="24"/>
        </w:rPr>
        <w:t>, garantindo todas as condições de conforto ambiental, higiene e segurança para a continuidade das atividades do órgão, buscando a maior economicidade e o menor impacto ambiental possível.</w:t>
      </w:r>
    </w:p>
    <w:p w14:paraId="484DC080" w14:textId="128F715E" w:rsidR="008F612E" w:rsidRPr="005D2FF8" w:rsidRDefault="008F612E" w:rsidP="00E56823">
      <w:pPr>
        <w:widowControl w:val="0"/>
        <w:numPr>
          <w:ilvl w:val="0"/>
          <w:numId w:val="11"/>
        </w:numPr>
        <w:shd w:val="clear" w:color="auto" w:fill="BFBFBF" w:themeFill="background1" w:themeFillShade="BF"/>
        <w:tabs>
          <w:tab w:val="left" w:pos="851"/>
        </w:tabs>
        <w:spacing w:after="120"/>
        <w:jc w:val="both"/>
        <w:rPr>
          <w:rFonts w:ascii="Times New Roman" w:eastAsia="Lucida Sans Unicode" w:hAnsi="Times New Roman" w:cs="Times New Roman"/>
          <w:b/>
          <w:kern w:val="1"/>
          <w:sz w:val="24"/>
          <w:szCs w:val="24"/>
        </w:rPr>
      </w:pPr>
      <w:r w:rsidRPr="005D2FF8">
        <w:rPr>
          <w:rFonts w:ascii="Times New Roman" w:eastAsia="Lucida Sans Unicode" w:hAnsi="Times New Roman" w:cs="Times New Roman"/>
          <w:b/>
          <w:kern w:val="1"/>
          <w:sz w:val="24"/>
          <w:szCs w:val="24"/>
        </w:rPr>
        <w:t>JUSTIFICATIVA</w:t>
      </w:r>
      <w:r w:rsidR="00012907" w:rsidRPr="005D2FF8">
        <w:rPr>
          <w:rFonts w:ascii="Times New Roman" w:eastAsia="Lucida Sans Unicode" w:hAnsi="Times New Roman" w:cs="Times New Roman"/>
          <w:b/>
          <w:kern w:val="1"/>
          <w:sz w:val="24"/>
          <w:szCs w:val="24"/>
        </w:rPr>
        <w:t>S</w:t>
      </w:r>
      <w:r w:rsidRPr="005D2FF8">
        <w:rPr>
          <w:rFonts w:ascii="Times New Roman" w:eastAsia="Lucida Sans Unicode" w:hAnsi="Times New Roman" w:cs="Times New Roman"/>
          <w:b/>
          <w:kern w:val="1"/>
          <w:sz w:val="24"/>
          <w:szCs w:val="24"/>
        </w:rPr>
        <w:t xml:space="preserve"> DA CONTRATAÇÃO</w:t>
      </w:r>
    </w:p>
    <w:p w14:paraId="7B82CB17" w14:textId="6A501F9C" w:rsidR="00012907" w:rsidRPr="005D2FF8" w:rsidRDefault="00012907" w:rsidP="00012907">
      <w:pPr>
        <w:spacing w:before="120" w:after="120"/>
        <w:ind w:firstLine="708"/>
        <w:contextualSpacing/>
        <w:jc w:val="both"/>
        <w:rPr>
          <w:rFonts w:ascii="Times New Roman" w:hAnsi="Times New Roman" w:cs="Times New Roman"/>
          <w:sz w:val="24"/>
          <w:szCs w:val="24"/>
        </w:rPr>
      </w:pPr>
      <w:r w:rsidRPr="005D2FF8">
        <w:rPr>
          <w:rFonts w:ascii="Times New Roman" w:hAnsi="Times New Roman" w:cs="Times New Roman"/>
          <w:sz w:val="24"/>
          <w:szCs w:val="24"/>
        </w:rPr>
        <w:t>A Universidade Federal do Pará – UFPA, na Cidade Universitária Professor José da Silveira Netto, demais unidades da UFPA na cidade de Belém e nos campi do interior, necessita que sejam feitas as manutenções devidas na infraestrutura de suas instalações, para que nenhuma atividade desta IFES seja paralisada.</w:t>
      </w:r>
    </w:p>
    <w:p w14:paraId="63B632C1" w14:textId="733D2CDD" w:rsidR="00012907" w:rsidRPr="005D2FF8" w:rsidRDefault="00012907" w:rsidP="00012907">
      <w:pPr>
        <w:spacing w:before="120" w:after="120"/>
        <w:ind w:firstLine="708"/>
        <w:contextualSpacing/>
        <w:jc w:val="both"/>
        <w:rPr>
          <w:rFonts w:ascii="Times New Roman" w:hAnsi="Times New Roman" w:cs="Times New Roman"/>
          <w:sz w:val="24"/>
          <w:szCs w:val="24"/>
        </w:rPr>
      </w:pPr>
      <w:r w:rsidRPr="005D2FF8">
        <w:rPr>
          <w:rFonts w:ascii="Times New Roman" w:hAnsi="Times New Roman" w:cs="Times New Roman"/>
          <w:sz w:val="24"/>
          <w:szCs w:val="24"/>
        </w:rPr>
        <w:t>Esta necessidade da prestação dos serviços, ora mencionados, atenderão a Cidade Universitária José da Silveira Netto, demais unidades da UFPA na cidade de Belém e nos campi do interior</w:t>
      </w:r>
      <w:r w:rsidR="00A6384E" w:rsidRPr="005D2FF8">
        <w:rPr>
          <w:rFonts w:ascii="Times New Roman" w:hAnsi="Times New Roman" w:cs="Times New Roman"/>
          <w:sz w:val="24"/>
          <w:szCs w:val="24"/>
        </w:rPr>
        <w:t xml:space="preserve"> e seus polos</w:t>
      </w:r>
      <w:r w:rsidRPr="005D2FF8">
        <w:rPr>
          <w:rFonts w:ascii="Times New Roman" w:hAnsi="Times New Roman" w:cs="Times New Roman"/>
          <w:sz w:val="24"/>
          <w:szCs w:val="24"/>
        </w:rPr>
        <w:t>.</w:t>
      </w:r>
    </w:p>
    <w:p w14:paraId="1ED9A1A1" w14:textId="47FE0B71" w:rsidR="00012907" w:rsidRPr="005D2FF8" w:rsidRDefault="00012907" w:rsidP="002D6D75">
      <w:pPr>
        <w:ind w:firstLine="709"/>
        <w:jc w:val="both"/>
        <w:rPr>
          <w:rFonts w:ascii="Times New Roman" w:hAnsi="Times New Roman" w:cs="Times New Roman"/>
          <w:sz w:val="24"/>
          <w:szCs w:val="24"/>
        </w:rPr>
      </w:pPr>
      <w:r w:rsidRPr="005D2FF8">
        <w:rPr>
          <w:rFonts w:ascii="Times New Roman" w:hAnsi="Times New Roman" w:cs="Times New Roman"/>
          <w:sz w:val="24"/>
          <w:szCs w:val="24"/>
        </w:rPr>
        <w:t xml:space="preserve">A Lei nº 8.666/93 e alterações posteriores contemplam esses serviços que, por sua natureza, são necessários ao órgão, cuja paralisação pode ocasionar transtornos ao bom andamento das suas atividades, bem como riscos </w:t>
      </w:r>
      <w:r w:rsidR="00A6384E" w:rsidRPr="005D2FF8">
        <w:rPr>
          <w:rFonts w:ascii="Times New Roman" w:hAnsi="Times New Roman" w:cs="Times New Roman"/>
          <w:sz w:val="24"/>
          <w:szCs w:val="24"/>
        </w:rPr>
        <w:t>à</w:t>
      </w:r>
      <w:r w:rsidRPr="005D2FF8">
        <w:rPr>
          <w:rFonts w:ascii="Times New Roman" w:hAnsi="Times New Roman" w:cs="Times New Roman"/>
          <w:sz w:val="24"/>
          <w:szCs w:val="24"/>
        </w:rPr>
        <w:t xml:space="preserve"> saúde pública e ao meio ambiente. Os serviços solicitados se enquadram perfeitamente nessa essência, são de natureza necessária e, portanto, deverão ser executados com competência, para que não venha comprometer a ordem e causar sérios prejuízos para a Administração.</w:t>
      </w:r>
    </w:p>
    <w:p w14:paraId="44C42C8D" w14:textId="2BEBD74F" w:rsidR="002D6D75" w:rsidRPr="005D2FF8" w:rsidRDefault="002D6D75" w:rsidP="002D6D75">
      <w:pPr>
        <w:spacing w:after="240"/>
        <w:ind w:firstLine="709"/>
        <w:jc w:val="both"/>
        <w:rPr>
          <w:rFonts w:ascii="Times New Roman" w:hAnsi="Times New Roman" w:cs="Times New Roman"/>
          <w:sz w:val="24"/>
          <w:szCs w:val="24"/>
        </w:rPr>
      </w:pPr>
      <w:r w:rsidRPr="005D2FF8">
        <w:rPr>
          <w:rFonts w:ascii="Times New Roman" w:hAnsi="Times New Roman" w:cs="Times New Roman"/>
          <w:sz w:val="24"/>
          <w:szCs w:val="24"/>
        </w:rPr>
        <w:t xml:space="preserve">Além disso, os serviços de engenharia relativos à </w:t>
      </w:r>
      <w:r w:rsidR="00BE6768" w:rsidRPr="005D2FF8">
        <w:rPr>
          <w:rFonts w:ascii="Times New Roman" w:hAnsi="Times New Roman" w:cs="Times New Roman"/>
          <w:sz w:val="24"/>
          <w:szCs w:val="24"/>
        </w:rPr>
        <w:t>Infraestrutura</w:t>
      </w:r>
      <w:r w:rsidRPr="005D2FF8">
        <w:rPr>
          <w:rFonts w:ascii="Times New Roman" w:hAnsi="Times New Roman" w:cs="Times New Roman"/>
          <w:sz w:val="24"/>
          <w:szCs w:val="24"/>
        </w:rPr>
        <w:t xml:space="preserve"> Elétrica de Alta e Baixa Tensão na Cidade Universitária Prof. José da Silveira Netto, demais unidades da UFPA na cidade de </w:t>
      </w:r>
      <w:r w:rsidRPr="005D2FF8">
        <w:rPr>
          <w:rFonts w:ascii="Times New Roman" w:hAnsi="Times New Roman" w:cs="Times New Roman"/>
          <w:sz w:val="24"/>
          <w:szCs w:val="24"/>
        </w:rPr>
        <w:lastRenderedPageBreak/>
        <w:t>Belém e</w:t>
      </w:r>
      <w:r w:rsidR="00BE6768" w:rsidRPr="005D2FF8">
        <w:rPr>
          <w:rFonts w:ascii="Times New Roman" w:hAnsi="Times New Roman" w:cs="Times New Roman"/>
          <w:sz w:val="24"/>
          <w:szCs w:val="24"/>
        </w:rPr>
        <w:t xml:space="preserve"> nos campi do interior</w:t>
      </w:r>
      <w:r w:rsidR="00D02B20" w:rsidRPr="005D2FF8">
        <w:rPr>
          <w:rFonts w:ascii="Times New Roman" w:hAnsi="Times New Roman" w:cs="Times New Roman"/>
          <w:sz w:val="24"/>
          <w:szCs w:val="24"/>
        </w:rPr>
        <w:t xml:space="preserve"> e seus polos</w:t>
      </w:r>
      <w:r w:rsidRPr="005D2FF8">
        <w:rPr>
          <w:rFonts w:ascii="Times New Roman" w:hAnsi="Times New Roman" w:cs="Times New Roman"/>
          <w:sz w:val="24"/>
          <w:szCs w:val="24"/>
        </w:rPr>
        <w:t xml:space="preserve">, são de natureza comum, conforme estatui o </w:t>
      </w:r>
      <w:r w:rsidR="00DE6F98">
        <w:rPr>
          <w:rFonts w:ascii="Times New Roman" w:hAnsi="Times New Roman" w:cs="Times New Roman"/>
          <w:sz w:val="24"/>
          <w:szCs w:val="24"/>
        </w:rPr>
        <w:t xml:space="preserve">art. 1º, </w:t>
      </w:r>
      <w:r w:rsidR="00DE6F98" w:rsidRPr="00DE6F98">
        <w:rPr>
          <w:rFonts w:ascii="Times New Roman" w:hAnsi="Times New Roman" w:cs="Times New Roman"/>
          <w:sz w:val="24"/>
          <w:szCs w:val="24"/>
        </w:rPr>
        <w:t>§</w:t>
      </w:r>
      <w:r w:rsidR="00DE6F98">
        <w:rPr>
          <w:rFonts w:ascii="Times New Roman" w:hAnsi="Times New Roman" w:cs="Times New Roman"/>
          <w:sz w:val="24"/>
          <w:szCs w:val="24"/>
        </w:rPr>
        <w:t xml:space="preserve"> único, da Lei 10.520/2002, e a Súmula 257 do TCU.</w:t>
      </w:r>
    </w:p>
    <w:p w14:paraId="510AC9AB" w14:textId="1AB9CD09" w:rsidR="008F612E" w:rsidRPr="005D2FF8" w:rsidRDefault="008F612E" w:rsidP="00E56823">
      <w:pPr>
        <w:widowControl w:val="0"/>
        <w:numPr>
          <w:ilvl w:val="0"/>
          <w:numId w:val="11"/>
        </w:numPr>
        <w:shd w:val="clear" w:color="auto" w:fill="BFBFBF" w:themeFill="background1" w:themeFillShade="BF"/>
        <w:tabs>
          <w:tab w:val="left" w:pos="851"/>
        </w:tabs>
        <w:spacing w:after="120"/>
        <w:jc w:val="both"/>
        <w:rPr>
          <w:rFonts w:ascii="Times New Roman" w:eastAsia="Lucida Sans Unicode" w:hAnsi="Times New Roman" w:cs="Times New Roman"/>
          <w:b/>
          <w:kern w:val="1"/>
          <w:sz w:val="24"/>
          <w:szCs w:val="24"/>
        </w:rPr>
      </w:pPr>
      <w:r w:rsidRPr="005D2FF8">
        <w:rPr>
          <w:rFonts w:ascii="Times New Roman" w:eastAsia="Lucida Sans Unicode" w:hAnsi="Times New Roman" w:cs="Times New Roman"/>
          <w:b/>
          <w:kern w:val="1"/>
          <w:sz w:val="24"/>
          <w:szCs w:val="24"/>
        </w:rPr>
        <w:t>DO FUNDAMENTO LEGAL</w:t>
      </w:r>
    </w:p>
    <w:p w14:paraId="4E76D8DE" w14:textId="66349D7E" w:rsidR="00957408" w:rsidRPr="005D2FF8" w:rsidRDefault="00957408" w:rsidP="003C5110">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A contratação de pessoa jurídica para a prestação dos serviços objeto do presente Termo de Referência encontra amparo legal no Decreto n.º </w:t>
      </w:r>
      <w:r w:rsidR="009C7DD0">
        <w:rPr>
          <w:rFonts w:ascii="Times New Roman" w:eastAsia="Lucida Sans Unicode" w:hAnsi="Times New Roman" w:cs="Times New Roman"/>
          <w:kern w:val="1"/>
          <w:sz w:val="24"/>
          <w:szCs w:val="24"/>
        </w:rPr>
        <w:t>9.507/18</w:t>
      </w:r>
      <w:r w:rsidRPr="005D2FF8">
        <w:rPr>
          <w:rFonts w:ascii="Times New Roman" w:eastAsia="Lucida Sans Unicode" w:hAnsi="Times New Roman" w:cs="Times New Roman"/>
          <w:kern w:val="1"/>
          <w:sz w:val="24"/>
          <w:szCs w:val="24"/>
        </w:rPr>
        <w:t>; na Instrução Normativa n.º 05, de 26 de maio de 2017, do Ministério do Planejamento, Desenvolvimento e Gestão - IN MPDG n.º 05/2017.; e nas demais disposições a serem estabelecidas no Edital e seus Anexos.</w:t>
      </w:r>
    </w:p>
    <w:p w14:paraId="406A8E19" w14:textId="77777777" w:rsidR="00957408" w:rsidRPr="005D2FF8" w:rsidRDefault="00957408" w:rsidP="003C5110">
      <w:pPr>
        <w:widowControl w:val="0"/>
        <w:suppressAutoHyphens w:val="0"/>
        <w:jc w:val="both"/>
        <w:rPr>
          <w:rFonts w:ascii="Times New Roman" w:eastAsia="Lucida Sans Unicode" w:hAnsi="Times New Roman" w:cs="Times New Roman"/>
          <w:kern w:val="1"/>
          <w:sz w:val="24"/>
          <w:szCs w:val="24"/>
        </w:rPr>
      </w:pPr>
    </w:p>
    <w:p w14:paraId="52DA1991" w14:textId="77777777" w:rsidR="00957408" w:rsidRPr="005D2FF8" w:rsidRDefault="00957408" w:rsidP="003C5110">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 legislação aplicável à contratação do objeto do presente Termo de Referência encontra amparo legal na Lei n. º 10.520, de 17 de julho de 2002; na Lei Complementar n. º 123, de 14 de dezembro de 2006; no Decreto n. º 3.555, de 08 de agosto de 2000 e alterações posteriores; no Decreto 5.450, de 31 de maio de 2005; no Decreto n. º 8.538 de 6 de outubro de 2015; no Decreto n.º 7.983, de 8 de abril de 2013; Decreto 7.892, de 23 de janeiro de 2013; e na Instrução Normativa n.º 5, de 27 de junho de 2014, com alterações promovidas pela Instrução Normativa nº 3 de 20 de Abril de 2017, aplicando-se, subsidiariamente, as normas da Lei n. º 8.666/93 e suas alterações.</w:t>
      </w:r>
    </w:p>
    <w:p w14:paraId="1413AA44" w14:textId="77777777" w:rsidR="00957408" w:rsidRPr="005D2FF8" w:rsidRDefault="00957408" w:rsidP="003C5110">
      <w:pPr>
        <w:widowControl w:val="0"/>
        <w:suppressAutoHyphens w:val="0"/>
        <w:jc w:val="both"/>
        <w:rPr>
          <w:rFonts w:ascii="Times New Roman" w:eastAsia="Lucida Sans Unicode" w:hAnsi="Times New Roman" w:cs="Times New Roman"/>
          <w:kern w:val="1"/>
          <w:sz w:val="24"/>
          <w:szCs w:val="24"/>
        </w:rPr>
      </w:pPr>
    </w:p>
    <w:p w14:paraId="5177BD55" w14:textId="77777777" w:rsidR="00957408" w:rsidRPr="005D2FF8" w:rsidRDefault="00957408" w:rsidP="003C5110">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Os serviços referenciados neste Termo de Referência, dadas as suas características, pautadas em especificações usuais de mercado e detentoras de padrões de desempenho e qualidade objetivamente definidos neste Termo de Referência, enquadram-se no conceito de serviços comuns, conforme definido no § 1º, do art. 2º, do Decreto n. º 5.450, de 31 de maio de 2005.</w:t>
      </w:r>
    </w:p>
    <w:p w14:paraId="79A73C6B" w14:textId="77777777" w:rsidR="00957408" w:rsidRPr="005D2FF8" w:rsidRDefault="00957408" w:rsidP="000B20F8">
      <w:pPr>
        <w:widowControl w:val="0"/>
        <w:suppressAutoHyphens w:val="0"/>
        <w:jc w:val="both"/>
        <w:rPr>
          <w:rFonts w:ascii="Times New Roman" w:eastAsia="Lucida Sans Unicode" w:hAnsi="Times New Roman" w:cs="Times New Roman"/>
          <w:kern w:val="1"/>
          <w:sz w:val="24"/>
          <w:szCs w:val="24"/>
        </w:rPr>
      </w:pPr>
    </w:p>
    <w:p w14:paraId="1FC5CD35" w14:textId="77777777" w:rsidR="00957408" w:rsidRPr="005D2FF8" w:rsidRDefault="00957408" w:rsidP="003C5110">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 legislação de regência é clara no sentido de se utilizar o SRP quando o atendimento for feito a mais de um órgão pela solução licitada; ou quando houver a necessidade de contratações frequentes, ainda que em contratos continuados como já decidiu pela aplicabilidade o Tribunal de Contas da União, bem como na incerteza do que se gastará com a demanda.</w:t>
      </w:r>
    </w:p>
    <w:p w14:paraId="025E394F" w14:textId="77777777" w:rsidR="00957408" w:rsidRPr="005D2FF8" w:rsidRDefault="00957408" w:rsidP="000B20F8">
      <w:pPr>
        <w:widowControl w:val="0"/>
        <w:suppressAutoHyphens w:val="0"/>
        <w:jc w:val="both"/>
        <w:rPr>
          <w:rFonts w:ascii="Times New Roman" w:eastAsia="Lucida Sans Unicode" w:hAnsi="Times New Roman" w:cs="Times New Roman"/>
          <w:kern w:val="1"/>
          <w:sz w:val="24"/>
          <w:szCs w:val="24"/>
        </w:rPr>
      </w:pPr>
    </w:p>
    <w:p w14:paraId="73C93103" w14:textId="77777777" w:rsidR="00957408" w:rsidRPr="005D2FF8" w:rsidRDefault="00957408" w:rsidP="003C5110">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Claramente, nos casos de utilização do SRP, a Procuradoria Geral Federal, através da Câmara Permanente de Licitações e Contratos, delimitou qual seria o regime de execução para as contratações sob demanda, entendimento do qual trazemos o excerto:</w:t>
      </w:r>
    </w:p>
    <w:p w14:paraId="086A2B78" w14:textId="77777777" w:rsidR="00957408" w:rsidRPr="005D2FF8" w:rsidRDefault="00957408" w:rsidP="000B20F8">
      <w:pPr>
        <w:widowControl w:val="0"/>
        <w:suppressAutoHyphens w:val="0"/>
        <w:ind w:left="2552"/>
        <w:jc w:val="both"/>
        <w:rPr>
          <w:rFonts w:ascii="Times New Roman" w:eastAsia="Lucida Sans Unicode" w:hAnsi="Times New Roman" w:cs="Times New Roman"/>
          <w:kern w:val="1"/>
          <w:sz w:val="20"/>
        </w:rPr>
      </w:pPr>
      <w:r w:rsidRPr="005D2FF8">
        <w:rPr>
          <w:rFonts w:ascii="Times New Roman" w:eastAsia="Lucida Sans Unicode" w:hAnsi="Times New Roman" w:cs="Times New Roman"/>
          <w:kern w:val="1"/>
          <w:sz w:val="20"/>
        </w:rPr>
        <w:t>15. Nos regimes de empreitada por preço global e de empreitada integral o valor da remuneração do contratado não depende da necessidade da Administração será um valor certo, que será desembolsado pelo Poder Público conforme o contratado executar o serviço ao tempo previsto no cronograma.</w:t>
      </w:r>
    </w:p>
    <w:p w14:paraId="6C1249DF" w14:textId="77777777" w:rsidR="00957408" w:rsidRPr="005D2FF8" w:rsidRDefault="00957408" w:rsidP="000B20F8">
      <w:pPr>
        <w:widowControl w:val="0"/>
        <w:suppressAutoHyphens w:val="0"/>
        <w:ind w:left="2552"/>
        <w:jc w:val="both"/>
        <w:rPr>
          <w:rFonts w:ascii="Times New Roman" w:eastAsia="Lucida Sans Unicode" w:hAnsi="Times New Roman" w:cs="Times New Roman"/>
          <w:kern w:val="1"/>
          <w:sz w:val="20"/>
        </w:rPr>
      </w:pPr>
      <w:r w:rsidRPr="005D2FF8">
        <w:rPr>
          <w:rFonts w:ascii="Times New Roman" w:eastAsia="Lucida Sans Unicode" w:hAnsi="Times New Roman" w:cs="Times New Roman"/>
          <w:kern w:val="1"/>
          <w:sz w:val="20"/>
        </w:rPr>
        <w:t>16. Já no caso da empreitada por preço unitário, a que interessa ao tema em análise, é possível que a Administração contrate por uma quantidade determinada e pague os montantes conforme eles forem executados. Nessa hipótese, a principal diferença entre a empreitada por preço unitário e as demais reside na forma como será aferida a remuneração do contratado.</w:t>
      </w:r>
    </w:p>
    <w:p w14:paraId="14A8E175" w14:textId="77777777" w:rsidR="00957408" w:rsidRPr="005D2FF8" w:rsidRDefault="00957408" w:rsidP="000B20F8">
      <w:pPr>
        <w:widowControl w:val="0"/>
        <w:suppressAutoHyphens w:val="0"/>
        <w:ind w:left="2552"/>
        <w:jc w:val="both"/>
        <w:rPr>
          <w:rFonts w:ascii="Times New Roman" w:eastAsia="Lucida Sans Unicode" w:hAnsi="Times New Roman" w:cs="Times New Roman"/>
          <w:kern w:val="1"/>
          <w:sz w:val="20"/>
        </w:rPr>
      </w:pPr>
      <w:r w:rsidRPr="005D2FF8">
        <w:rPr>
          <w:rFonts w:ascii="Times New Roman" w:eastAsia="Lucida Sans Unicode" w:hAnsi="Times New Roman" w:cs="Times New Roman"/>
          <w:kern w:val="1"/>
          <w:sz w:val="20"/>
        </w:rPr>
        <w:t>17. Segundo Lucas Rocha Furtado, A distinção entre as diferentes modalidades de empreitada reside no critério que será utilizado para remunerar o contratado. Na empreitada por preço unitário são definidas as unidades a serem executadas (em metros quadrados, metros cúbicos, quantidades especificamente identificadas, etc.) e a remuneração será feita em função do que for executado. Assim, por exemplo, se a Administração decide construir uma estrada, poderá definir as unidades em quilômetros de asfalto, ou em metros quadrados (é evidente que a qualidade do asfalto desejado deverá estar igualmente especificado no contrato), e á medida que forem sendo executadas as unidades (quilômetros, metros quadrados etc.), conforme definido no cronograma físico da obra, será feita a remuneração da empresa contratada, nos termos do cronograma financeiro. Essa modalidade de empreitada é a que mais convém à Administração, em face de ser a modalidade que melhor identifica o valor a ser pago ao contratado.</w:t>
      </w:r>
    </w:p>
    <w:p w14:paraId="2DDDF948" w14:textId="77777777" w:rsidR="00957408" w:rsidRPr="005D2FF8" w:rsidRDefault="00957408" w:rsidP="000B20F8">
      <w:pPr>
        <w:widowControl w:val="0"/>
        <w:suppressAutoHyphens w:val="0"/>
        <w:ind w:left="2552"/>
        <w:jc w:val="both"/>
        <w:rPr>
          <w:rFonts w:ascii="Times New Roman" w:eastAsia="Lucida Sans Unicode" w:hAnsi="Times New Roman" w:cs="Times New Roman"/>
          <w:kern w:val="1"/>
          <w:sz w:val="20"/>
        </w:rPr>
      </w:pPr>
      <w:r w:rsidRPr="005D2FF8">
        <w:rPr>
          <w:rFonts w:ascii="Times New Roman" w:eastAsia="Lucida Sans Unicode" w:hAnsi="Times New Roman" w:cs="Times New Roman"/>
          <w:kern w:val="1"/>
          <w:sz w:val="20"/>
        </w:rPr>
        <w:t xml:space="preserve">18. Todavia, entendemos que a única diferença entre as modalidades de empreitada não está apenas no critério utilizado para remunerar o contratado. É fato que em alguns casos é possível fazer a empreitada por preço global, por preço unitário e até a empreitada integral. No entanto, em algumas situações só é possível - ou ao menos recomendável - que o Poder Público se valha da empreitada por preço unitário. Essa situação ocorre quando a quantidade a ser contratada não pode ser precisada pela Administração na fase </w:t>
      </w:r>
      <w:r w:rsidRPr="005D2FF8">
        <w:rPr>
          <w:rFonts w:ascii="Times New Roman" w:eastAsia="Lucida Sans Unicode" w:hAnsi="Times New Roman" w:cs="Times New Roman"/>
          <w:kern w:val="1"/>
          <w:sz w:val="20"/>
        </w:rPr>
        <w:lastRenderedPageBreak/>
        <w:t>de planejamento. Nesse sentido, vale fazer menção ao quanto dito no Curso de Auditoria de Obras Públicas, ministrado no âmbito do Instituto Serzedelo Corrêa, do Tribunal de Contas da União: A Lei de Licitações conceitua a empreitada por preço unitário como sendo o regime de execução no qual se contrata a execução da obra ou o serviço por preço certo de unidades determinadas. É utilizada sempre que os quantitativos a serem executados não puderem ser definidos com grande precisão.</w:t>
      </w:r>
    </w:p>
    <w:p w14:paraId="37B10657" w14:textId="514B614A" w:rsidR="00957408" w:rsidRPr="005D2FF8" w:rsidRDefault="00957408" w:rsidP="000B20F8">
      <w:pPr>
        <w:widowControl w:val="0"/>
        <w:suppressAutoHyphens w:val="0"/>
        <w:ind w:left="2552"/>
        <w:jc w:val="both"/>
        <w:rPr>
          <w:rFonts w:ascii="Times New Roman" w:eastAsia="Lucida Sans Unicode" w:hAnsi="Times New Roman" w:cs="Times New Roman"/>
          <w:kern w:val="1"/>
          <w:sz w:val="20"/>
        </w:rPr>
      </w:pPr>
      <w:r w:rsidRPr="005D2FF8">
        <w:rPr>
          <w:rFonts w:ascii="Times New Roman" w:eastAsia="Lucida Sans Unicode" w:hAnsi="Times New Roman" w:cs="Times New Roman"/>
          <w:kern w:val="1"/>
          <w:sz w:val="20"/>
        </w:rPr>
        <w:t xml:space="preserve">19. </w:t>
      </w:r>
      <w:r w:rsidRPr="005D2FF8">
        <w:rPr>
          <w:rFonts w:ascii="Times New Roman" w:eastAsia="Lucida Sans Unicode" w:hAnsi="Times New Roman" w:cs="Times New Roman"/>
          <w:b/>
          <w:kern w:val="1"/>
          <w:sz w:val="20"/>
        </w:rPr>
        <w:t>Desse modo, a empreitada por preço unitário pode ser utilizada como contratação para execução conforme a demanda, o que não pode ocorrer nas demais modalidades de empreitada. Geralmente, esse regime de medida por preço unitário é utilizado nos ajustes no qual o objeto é um serviço contínuo (art. 57, II, da Lei nº 8.666/1993), porém cuja quantidade a ser demandada só pode ser definida na execução do contrato, tal qual acontece nos serviços de correio, passagem aérea, transporte de carga, etc</w:t>
      </w:r>
      <w:r w:rsidR="000B20F8" w:rsidRPr="005D2FF8">
        <w:rPr>
          <w:rStyle w:val="Refdenotaderodap"/>
          <w:rFonts w:ascii="Times New Roman" w:eastAsia="Lucida Sans Unicode" w:hAnsi="Times New Roman" w:cs="Times New Roman"/>
          <w:kern w:val="1"/>
          <w:sz w:val="20"/>
        </w:rPr>
        <w:footnoteReference w:id="1"/>
      </w:r>
      <w:r w:rsidRPr="005D2FF8">
        <w:rPr>
          <w:rFonts w:ascii="Times New Roman" w:eastAsia="Lucida Sans Unicode" w:hAnsi="Times New Roman" w:cs="Times New Roman"/>
          <w:kern w:val="1"/>
          <w:sz w:val="20"/>
        </w:rPr>
        <w:t>. (grifo nosso)</w:t>
      </w:r>
    </w:p>
    <w:p w14:paraId="1D4D0083" w14:textId="77777777" w:rsidR="00957408" w:rsidRPr="005D2FF8" w:rsidRDefault="00957408" w:rsidP="000B20F8">
      <w:pPr>
        <w:widowControl w:val="0"/>
        <w:suppressAutoHyphens w:val="0"/>
        <w:jc w:val="both"/>
        <w:rPr>
          <w:rFonts w:ascii="Times New Roman" w:eastAsia="Lucida Sans Unicode" w:hAnsi="Times New Roman" w:cs="Times New Roman"/>
          <w:kern w:val="1"/>
          <w:sz w:val="24"/>
          <w:szCs w:val="24"/>
        </w:rPr>
      </w:pPr>
    </w:p>
    <w:p w14:paraId="2E197151" w14:textId="77777777" w:rsidR="00957408" w:rsidRPr="005D2FF8" w:rsidRDefault="00957408" w:rsidP="003C5110">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Assim, não poderá ser outro o regime de execução da contratação pretendida que não o regime de empreitada indireta por preço unitário, visto que o atendimento será feito e remunerado SOB DEMANDA, tornando-se inequívoco que o Estado somente pagará aquilo que efetivamente usar. Ou seja, parafraseando a definição dos serviços no Direito Tributário, somente se remunerará o serviço efetivamente prestado e não o posto à disposição, como acontece nas contratações por postos de serviço, ou ainda naquelas onde exista equipe residente.</w:t>
      </w:r>
    </w:p>
    <w:p w14:paraId="211CEE18" w14:textId="77777777" w:rsidR="00957408" w:rsidRPr="005D2FF8" w:rsidRDefault="00957408" w:rsidP="000B20F8">
      <w:pPr>
        <w:widowControl w:val="0"/>
        <w:suppressAutoHyphens w:val="0"/>
        <w:jc w:val="both"/>
        <w:rPr>
          <w:rFonts w:ascii="Times New Roman" w:eastAsia="Lucida Sans Unicode" w:hAnsi="Times New Roman" w:cs="Times New Roman"/>
          <w:kern w:val="1"/>
          <w:sz w:val="24"/>
          <w:szCs w:val="24"/>
        </w:rPr>
      </w:pPr>
    </w:p>
    <w:p w14:paraId="6DE6D500" w14:textId="77777777" w:rsidR="00957408" w:rsidRPr="005D2FF8" w:rsidRDefault="00957408" w:rsidP="003C5110">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De igual forma, o mesmo Órgão Jurídico do Serviço Público Federal, pelo mesmo Colegiado, entendeu como prioritário o uso do SRP. Antes, contudo de chegar ao excerto que consolida tal entendimento, grafamos algumas da consideração feitas no mesmo Parecer já aludido. Vejamos:</w:t>
      </w:r>
    </w:p>
    <w:p w14:paraId="4B864960" w14:textId="77777777" w:rsidR="00957408" w:rsidRPr="005D2FF8" w:rsidRDefault="00957408" w:rsidP="000B20F8">
      <w:pPr>
        <w:widowControl w:val="0"/>
        <w:suppressAutoHyphens w:val="0"/>
        <w:ind w:left="2552"/>
        <w:jc w:val="both"/>
        <w:rPr>
          <w:rFonts w:ascii="Times New Roman" w:eastAsia="Lucida Sans Unicode" w:hAnsi="Times New Roman" w:cs="Times New Roman"/>
          <w:kern w:val="1"/>
          <w:sz w:val="20"/>
        </w:rPr>
      </w:pPr>
      <w:r w:rsidRPr="005D2FF8">
        <w:rPr>
          <w:rFonts w:ascii="Times New Roman" w:eastAsia="Lucida Sans Unicode" w:hAnsi="Times New Roman" w:cs="Times New Roman"/>
          <w:kern w:val="1"/>
          <w:sz w:val="20"/>
        </w:rPr>
        <w:t>44. Por último, o inciso IV traz ao SRP as circunstâncias nas quais a demanda da Administração não pode ser precisada em termos de quantitativo. Aqui, o que sustenta o uso do SRP é a variação da necessidade do Poder Público. Nesse caso, a Administração terá ao seu dispor uma ata que a atenderá em caso de uma eventual necessidade. Caso essa demanda surja, deverá o órgão ou entidade contratar com o fornecedor/prestador que obteve seu preço registrado na ata.</w:t>
      </w:r>
    </w:p>
    <w:p w14:paraId="79B9C2C3" w14:textId="77777777" w:rsidR="00957408" w:rsidRPr="005D2FF8" w:rsidRDefault="00957408" w:rsidP="000B20F8">
      <w:pPr>
        <w:widowControl w:val="0"/>
        <w:suppressAutoHyphens w:val="0"/>
        <w:ind w:left="2552"/>
        <w:jc w:val="both"/>
        <w:rPr>
          <w:rFonts w:ascii="Times New Roman" w:eastAsia="Lucida Sans Unicode" w:hAnsi="Times New Roman" w:cs="Times New Roman"/>
          <w:kern w:val="1"/>
          <w:sz w:val="20"/>
        </w:rPr>
      </w:pPr>
      <w:r w:rsidRPr="005D2FF8">
        <w:rPr>
          <w:rFonts w:ascii="Times New Roman" w:eastAsia="Lucida Sans Unicode" w:hAnsi="Times New Roman" w:cs="Times New Roman"/>
          <w:kern w:val="1"/>
          <w:sz w:val="20"/>
        </w:rPr>
        <w:t>45. Destacamos também que o Tribunal de Contas da União já decidiu pela regularidade do uso do SRP nos casos de serviços continuados, desde que a situação concreta se encaixe em um dos incisos do regulamento. É digno de nota o fato de essa decisão ter sido tomada ainda sob a égide do regulamento anterior, o Decreto nº 3.931/2001. Em seu voto, a Ministra Ana Arraes, relatora do Acórdão, assim se manifestou: É fato que os serviços de natureza continuada devem ser objeto de programação tal que permita a definição prévia dos quantitativos a serem contratados e, portanto, em regra não se enquadram na exigência disposta no inciso IV transcrito acima. Entretanto, não vejo óbices para que eventuais contratações atendam a um dos demais incisos do referido dispositivo, pois a subsunção da situação de fato a apenas uma dessas condições pode tornar regular a utilização do sistema de registro de preços. A proibição apenas em razão de não haver incerteza nos quantitativos a serem contratados resultaria em interpretação tal que condicionaria a adoção do registro de preços aos casos de preenchimento cumulativo de todas as hipóteses elencadas no artigo 2º do Decreto, o que considero limitar o SRP excessivamente e extrapolar os limites legalmente estabelecidos. Vislumbro a importância da utilização do SRP nos casos enquadrados no inciso III, por exemplo, onde a partir de uma cooperação mútua entre órgãos/entidades diferentes, incluindo aí um planejamento consistente de suas necessidades, a formação de uma ata de registro de preços poderia resultar em benefícios importantes. Também nos casos de contratação de serviços frequentemente demandados, mas que não sejam necessários ininterruptamente, a ata poderia ser uma solução eficaz e que coaduna com a eficiência e a economicidade almejadas na aplicação de recursos públicos.</w:t>
      </w:r>
    </w:p>
    <w:p w14:paraId="66719957" w14:textId="77777777" w:rsidR="00957408" w:rsidRPr="005D2FF8" w:rsidRDefault="00957408" w:rsidP="000B20F8">
      <w:pPr>
        <w:widowControl w:val="0"/>
        <w:suppressAutoHyphens w:val="0"/>
        <w:ind w:left="2552"/>
        <w:jc w:val="both"/>
        <w:rPr>
          <w:rFonts w:ascii="Times New Roman" w:eastAsia="Lucida Sans Unicode" w:hAnsi="Times New Roman" w:cs="Times New Roman"/>
          <w:kern w:val="1"/>
          <w:sz w:val="20"/>
        </w:rPr>
      </w:pPr>
      <w:r w:rsidRPr="005D2FF8">
        <w:rPr>
          <w:rFonts w:ascii="Times New Roman" w:eastAsia="Lucida Sans Unicode" w:hAnsi="Times New Roman" w:cs="Times New Roman"/>
          <w:kern w:val="1"/>
          <w:sz w:val="20"/>
        </w:rPr>
        <w:t>46. Por fim, acompanhando o voto da relatora, o Plenário do TCU admitiu a utilização de registro de preço para serviços continuados com o seguinte texto:</w:t>
      </w:r>
    </w:p>
    <w:p w14:paraId="2F148B07" w14:textId="77777777" w:rsidR="00957408" w:rsidRPr="005D2FF8" w:rsidRDefault="00957408" w:rsidP="000B20F8">
      <w:pPr>
        <w:widowControl w:val="0"/>
        <w:suppressAutoHyphens w:val="0"/>
        <w:ind w:left="2552"/>
        <w:jc w:val="both"/>
        <w:rPr>
          <w:rFonts w:ascii="Times New Roman" w:eastAsia="Lucida Sans Unicode" w:hAnsi="Times New Roman" w:cs="Times New Roman"/>
          <w:kern w:val="1"/>
          <w:sz w:val="20"/>
        </w:rPr>
      </w:pPr>
      <w:r w:rsidRPr="005D2FF8">
        <w:rPr>
          <w:rFonts w:ascii="Times New Roman" w:eastAsia="Lucida Sans Unicode" w:hAnsi="Times New Roman" w:cs="Times New Roman"/>
          <w:kern w:val="1"/>
          <w:sz w:val="20"/>
        </w:rPr>
        <w:t>1.5.1.1 quando da utilização do SRP, inclusive para contratação de serviços contínuos, fixe, no instrumento convocatório, os quantitativos máximos a serem contratados e controle, enquanto órgão gerenciador da ata a ser formada, as adesões posteriores, para que esses limites não sejam superados;</w:t>
      </w:r>
    </w:p>
    <w:p w14:paraId="42265F03" w14:textId="77777777" w:rsidR="00957408" w:rsidRPr="005D2FF8" w:rsidRDefault="00957408" w:rsidP="000B20F8">
      <w:pPr>
        <w:widowControl w:val="0"/>
        <w:suppressAutoHyphens w:val="0"/>
        <w:ind w:left="2552"/>
        <w:jc w:val="both"/>
        <w:rPr>
          <w:rFonts w:ascii="Times New Roman" w:eastAsia="Lucida Sans Unicode" w:hAnsi="Times New Roman" w:cs="Times New Roman"/>
          <w:kern w:val="1"/>
          <w:sz w:val="20"/>
        </w:rPr>
      </w:pPr>
      <w:r w:rsidRPr="005D2FF8">
        <w:rPr>
          <w:rFonts w:ascii="Times New Roman" w:eastAsia="Lucida Sans Unicode" w:hAnsi="Times New Roman" w:cs="Times New Roman"/>
          <w:kern w:val="1"/>
          <w:sz w:val="20"/>
        </w:rPr>
        <w:lastRenderedPageBreak/>
        <w:t>47. Conforme dito no voto da Relatora do Acórdão transcrito, um dos casos nos quais seria cabível o SRP para serviço contínuo é quando for conveniente para atendimento a mais de um órgão ou entidade (art. 3º, III, do Decreto nº 7.892/2013). Nessa hipótese, como afirmamos no item 43 acima, o que sustentará as contratações futuras são os diversos contratos dos órgãos ou entidades envolvidas. Todavia, devemos observar que a demanda desses órgãos ou entidades poderá não ser futura, incerta e frequente, mas sim certa, contínua e imediata.</w:t>
      </w:r>
    </w:p>
    <w:p w14:paraId="5517DD44" w14:textId="77777777" w:rsidR="00957408" w:rsidRPr="005D2FF8" w:rsidRDefault="00957408" w:rsidP="000B20F8">
      <w:pPr>
        <w:widowControl w:val="0"/>
        <w:suppressAutoHyphens w:val="0"/>
        <w:ind w:left="2552"/>
        <w:jc w:val="both"/>
        <w:rPr>
          <w:rFonts w:ascii="Times New Roman" w:eastAsia="Lucida Sans Unicode" w:hAnsi="Times New Roman" w:cs="Times New Roman"/>
          <w:kern w:val="1"/>
          <w:sz w:val="20"/>
        </w:rPr>
      </w:pPr>
      <w:r w:rsidRPr="005D2FF8">
        <w:rPr>
          <w:rFonts w:ascii="Times New Roman" w:eastAsia="Lucida Sans Unicode" w:hAnsi="Times New Roman" w:cs="Times New Roman"/>
          <w:kern w:val="1"/>
          <w:sz w:val="20"/>
        </w:rPr>
        <w:t>48</w:t>
      </w:r>
      <w:r w:rsidRPr="005D2FF8">
        <w:rPr>
          <w:rFonts w:ascii="Times New Roman" w:eastAsia="Lucida Sans Unicode" w:hAnsi="Times New Roman" w:cs="Times New Roman"/>
          <w:b/>
          <w:kern w:val="1"/>
          <w:sz w:val="20"/>
        </w:rPr>
        <w:t>. Por outro lado, acreditamos que o SRP também pode ser utilizado para contratação de serviço contínuo nos casos em que a demanda da Administração surgirá ao longo do tempo de vigência da ata. Imaginemos a situação de um órgão/ou entidade cujo espaço físico de atuação está sendo ampliado, com inaugurações frequentes. Nessa situação, poderia o gestor fazer um SRP para, por exemplo, serviço de limpeza, cuja contratação se daria conforme surgisse a necessidade da Administração.</w:t>
      </w:r>
    </w:p>
    <w:p w14:paraId="0F90581E" w14:textId="77777777" w:rsidR="00957408" w:rsidRPr="005D2FF8" w:rsidRDefault="00957408" w:rsidP="000B20F8">
      <w:pPr>
        <w:widowControl w:val="0"/>
        <w:suppressAutoHyphens w:val="0"/>
        <w:ind w:left="2552"/>
        <w:jc w:val="both"/>
        <w:rPr>
          <w:rFonts w:ascii="Times New Roman" w:eastAsia="Lucida Sans Unicode" w:hAnsi="Times New Roman" w:cs="Times New Roman"/>
          <w:kern w:val="1"/>
          <w:sz w:val="20"/>
        </w:rPr>
      </w:pPr>
      <w:r w:rsidRPr="005D2FF8">
        <w:rPr>
          <w:rFonts w:ascii="Times New Roman" w:eastAsia="Lucida Sans Unicode" w:hAnsi="Times New Roman" w:cs="Times New Roman"/>
          <w:kern w:val="1"/>
          <w:sz w:val="20"/>
        </w:rPr>
        <w:t>49. Julgamos relevante, ainda, observarmos que, com base nos mesmos argumentos expostos nos itens 47 e 48 retro, o SRP também poderia ser utilizado para as compras continuadas, tendo em vista que nestas há as mesmas razões dos serviços continuados.</w:t>
      </w:r>
    </w:p>
    <w:p w14:paraId="2F912548" w14:textId="6509862A" w:rsidR="00957408" w:rsidRPr="005D2FF8" w:rsidRDefault="00957408" w:rsidP="000B20F8">
      <w:pPr>
        <w:widowControl w:val="0"/>
        <w:suppressAutoHyphens w:val="0"/>
        <w:ind w:left="2552"/>
        <w:jc w:val="both"/>
        <w:rPr>
          <w:rFonts w:ascii="Times New Roman" w:eastAsia="Lucida Sans Unicode" w:hAnsi="Times New Roman" w:cs="Times New Roman"/>
          <w:kern w:val="1"/>
          <w:sz w:val="20"/>
        </w:rPr>
      </w:pPr>
      <w:r w:rsidRPr="005D2FF8">
        <w:rPr>
          <w:rFonts w:ascii="Times New Roman" w:eastAsia="Lucida Sans Unicode" w:hAnsi="Times New Roman" w:cs="Times New Roman"/>
          <w:kern w:val="1"/>
          <w:sz w:val="20"/>
        </w:rPr>
        <w:t xml:space="preserve">50. </w:t>
      </w:r>
      <w:r w:rsidRPr="005D2FF8">
        <w:rPr>
          <w:rFonts w:ascii="Times New Roman" w:eastAsia="Lucida Sans Unicode" w:hAnsi="Times New Roman" w:cs="Times New Roman"/>
          <w:b/>
          <w:kern w:val="1"/>
          <w:sz w:val="20"/>
        </w:rPr>
        <w:t>Constatadas as semelhanças entre as hipóteses de aplicação do SRP e aquelas destinadas à contratação para execução conforme a demanda, cabe-nos perquirir acerca da obrigatoriedade do registro de preço nas ocasiões em que, nos termos da norma regulamentar (art. 3º, do Decreto nº 7.892/2013), ele for aplicável</w:t>
      </w:r>
      <w:r w:rsidR="000B20F8" w:rsidRPr="005D2FF8">
        <w:rPr>
          <w:rStyle w:val="Refdenotaderodap"/>
          <w:rFonts w:ascii="Times New Roman" w:eastAsia="Lucida Sans Unicode" w:hAnsi="Times New Roman" w:cs="Times New Roman"/>
          <w:kern w:val="1"/>
          <w:sz w:val="20"/>
        </w:rPr>
        <w:footnoteReference w:id="2"/>
      </w:r>
      <w:r w:rsidRPr="005D2FF8">
        <w:rPr>
          <w:rFonts w:ascii="Times New Roman" w:eastAsia="Lucida Sans Unicode" w:hAnsi="Times New Roman" w:cs="Times New Roman"/>
          <w:kern w:val="1"/>
          <w:sz w:val="20"/>
        </w:rPr>
        <w:t>. (grifos nossos)</w:t>
      </w:r>
    </w:p>
    <w:p w14:paraId="6E4FFF57" w14:textId="77777777" w:rsidR="00957408" w:rsidRPr="005D2FF8" w:rsidRDefault="00957408" w:rsidP="000B20F8">
      <w:pPr>
        <w:widowControl w:val="0"/>
        <w:suppressAutoHyphens w:val="0"/>
        <w:jc w:val="both"/>
        <w:rPr>
          <w:rFonts w:ascii="Times New Roman" w:eastAsia="Lucida Sans Unicode" w:hAnsi="Times New Roman" w:cs="Times New Roman"/>
          <w:kern w:val="1"/>
          <w:sz w:val="24"/>
          <w:szCs w:val="24"/>
        </w:rPr>
      </w:pPr>
    </w:p>
    <w:p w14:paraId="0E0391B0" w14:textId="77777777" w:rsidR="00957408" w:rsidRPr="005D2FF8" w:rsidRDefault="00957408" w:rsidP="003C5110">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Assim, com as considerações feitas no Parecer retro mencionado, a possibilidade de utilização do registro de preços mostra-se possível ao caso concretamente apresentado, pelos seguintes motivos:</w:t>
      </w:r>
    </w:p>
    <w:p w14:paraId="6E1ECCBB" w14:textId="77777777" w:rsidR="000B20F8" w:rsidRPr="005D2FF8" w:rsidRDefault="000B20F8" w:rsidP="000B20F8">
      <w:pPr>
        <w:widowControl w:val="0"/>
        <w:numPr>
          <w:ilvl w:val="2"/>
          <w:numId w:val="11"/>
        </w:numPr>
        <w:suppressAutoHyphens w:val="0"/>
        <w:ind w:left="709" w:firstLine="0"/>
        <w:jc w:val="both"/>
        <w:rPr>
          <w:rStyle w:val="fontstyle01"/>
          <w:color w:val="auto"/>
          <w:lang w:eastAsia="pt-BR"/>
        </w:rPr>
      </w:pPr>
      <w:r w:rsidRPr="005D2FF8">
        <w:rPr>
          <w:rStyle w:val="fontstyle01"/>
        </w:rPr>
        <w:t>Com o lançamento da IRP, o serviço poderá vir a atender mais de um órgão público. Se tal fato ocorrer, consolida-se um dos incisos do artigo do Decreto Normativo Federal;</w:t>
      </w:r>
    </w:p>
    <w:p w14:paraId="172E31DB" w14:textId="77777777" w:rsidR="00957408" w:rsidRPr="005D2FF8" w:rsidRDefault="00957408" w:rsidP="000B20F8">
      <w:pPr>
        <w:widowControl w:val="0"/>
        <w:numPr>
          <w:ilvl w:val="2"/>
          <w:numId w:val="11"/>
        </w:numPr>
        <w:suppressAutoHyphens w:val="0"/>
        <w:ind w:left="709" w:firstLine="0"/>
        <w:jc w:val="both"/>
        <w:rPr>
          <w:rStyle w:val="fontstyle01"/>
        </w:rPr>
      </w:pPr>
      <w:r w:rsidRPr="005D2FF8">
        <w:rPr>
          <w:rStyle w:val="fontstyle01"/>
        </w:rPr>
        <w:t>Há uma necessidade de contratações frequentes, calcadas na incerteza dos quantitativos e de demandas futuras, visto que as manutenções corretivas, especialmente as emergenciais, são de difícil previsão, razão pela qual o contrato deverá se operar sob demanda, o que já demonstra a natureza basal da contratação por registro de preços;</w:t>
      </w:r>
    </w:p>
    <w:p w14:paraId="623B5421" w14:textId="77777777" w:rsidR="00957408" w:rsidRPr="005D2FF8" w:rsidRDefault="00957408" w:rsidP="000B20F8">
      <w:pPr>
        <w:widowControl w:val="0"/>
        <w:numPr>
          <w:ilvl w:val="2"/>
          <w:numId w:val="11"/>
        </w:numPr>
        <w:suppressAutoHyphens w:val="0"/>
        <w:ind w:left="709" w:firstLine="0"/>
        <w:jc w:val="both"/>
        <w:rPr>
          <w:rStyle w:val="fontstyle01"/>
        </w:rPr>
      </w:pPr>
      <w:r w:rsidRPr="005D2FF8">
        <w:rPr>
          <w:rStyle w:val="fontstyle01"/>
        </w:rPr>
        <w:t>Por fim, no mesmo parecer, conforme o último grifo, o registro de preços é uma obrigatoriedade do agente público, quando existente qualquer das situações previstas ali no Decreto. É o que claramente vemos no Parecer, donde extraímos:</w:t>
      </w:r>
    </w:p>
    <w:p w14:paraId="19177153" w14:textId="77777777" w:rsidR="00957408" w:rsidRPr="005D2FF8" w:rsidRDefault="00957408" w:rsidP="000B20F8">
      <w:pPr>
        <w:widowControl w:val="0"/>
        <w:suppressAutoHyphens w:val="0"/>
        <w:ind w:left="2552"/>
        <w:jc w:val="both"/>
        <w:rPr>
          <w:rStyle w:val="fontstyle01"/>
          <w:sz w:val="20"/>
          <w:szCs w:val="20"/>
        </w:rPr>
      </w:pPr>
      <w:r w:rsidRPr="005D2FF8">
        <w:rPr>
          <w:rStyle w:val="fontstyle01"/>
          <w:sz w:val="20"/>
          <w:szCs w:val="20"/>
        </w:rPr>
        <w:t>60. Ademais, a utilização do SRP apresenta uma série de vantagens aptas a tornar a Administração mais eficiente. Assim sendo, resta claro que a interpretação desse instituto à luz do princípio constitucional da eficiência (art. 37, da Constituição) só leva à conclusão de que o ordenamento jurídico pátrio lhe dar precedência em relação às demais formas de contratação a ele similares.</w:t>
      </w:r>
    </w:p>
    <w:p w14:paraId="33632FE1" w14:textId="77777777" w:rsidR="00957408" w:rsidRPr="005D2FF8" w:rsidRDefault="00957408" w:rsidP="000B20F8">
      <w:pPr>
        <w:widowControl w:val="0"/>
        <w:numPr>
          <w:ilvl w:val="2"/>
          <w:numId w:val="11"/>
        </w:numPr>
        <w:suppressAutoHyphens w:val="0"/>
        <w:ind w:left="709" w:firstLine="0"/>
        <w:jc w:val="both"/>
        <w:rPr>
          <w:rStyle w:val="fontstyle01"/>
        </w:rPr>
      </w:pPr>
      <w:r w:rsidRPr="005D2FF8">
        <w:rPr>
          <w:rStyle w:val="fontstyle01"/>
        </w:rPr>
        <w:t>Logo, inequivocamente, a licitação deverá ser processada pelo Sistema de Registro de Preços, considerando que irá atender às situações de urgência e emergência, bem como às situações eletivas, priorizadas pela ampla licitação, em detrimento das contratações diretas, pela leitura teleológica da Magna Carta, cuja ordem fundamental é pela licitação pública e de ampla disputa.</w:t>
      </w:r>
    </w:p>
    <w:p w14:paraId="7F30A373" w14:textId="77777777" w:rsidR="00957408" w:rsidRPr="005D2FF8" w:rsidRDefault="00957408" w:rsidP="000B20F8">
      <w:pPr>
        <w:widowControl w:val="0"/>
        <w:suppressAutoHyphens w:val="0"/>
        <w:jc w:val="both"/>
        <w:rPr>
          <w:rFonts w:ascii="Times New Roman" w:eastAsia="Lucida Sans Unicode" w:hAnsi="Times New Roman" w:cs="Times New Roman"/>
          <w:kern w:val="1"/>
          <w:sz w:val="24"/>
          <w:szCs w:val="24"/>
        </w:rPr>
      </w:pPr>
    </w:p>
    <w:p w14:paraId="07FB7562" w14:textId="77777777" w:rsidR="00957408" w:rsidRPr="005D2FF8" w:rsidRDefault="00957408" w:rsidP="003C5110">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Quanto à possibilidade de Adesão a Ata de registro de Preços, deve ser observado que:</w:t>
      </w:r>
    </w:p>
    <w:p w14:paraId="54D2D4CA" w14:textId="77777777" w:rsidR="00957408" w:rsidRPr="005D2FF8" w:rsidRDefault="00957408" w:rsidP="000B20F8">
      <w:pPr>
        <w:widowControl w:val="0"/>
        <w:numPr>
          <w:ilvl w:val="2"/>
          <w:numId w:val="11"/>
        </w:numPr>
        <w:suppressAutoHyphens w:val="0"/>
        <w:ind w:left="709" w:firstLine="0"/>
        <w:jc w:val="both"/>
        <w:rPr>
          <w:rStyle w:val="fontstyle01"/>
        </w:rPr>
      </w:pPr>
      <w:r w:rsidRPr="005D2FF8">
        <w:rPr>
          <w:rStyle w:val="fontstyle01"/>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14:paraId="373A3F52" w14:textId="77777777" w:rsidR="00957408" w:rsidRPr="005D2FF8" w:rsidRDefault="00957408" w:rsidP="000B20F8">
      <w:pPr>
        <w:widowControl w:val="0"/>
        <w:numPr>
          <w:ilvl w:val="2"/>
          <w:numId w:val="11"/>
        </w:numPr>
        <w:suppressAutoHyphens w:val="0"/>
        <w:ind w:left="709" w:firstLine="0"/>
        <w:jc w:val="both"/>
        <w:rPr>
          <w:rStyle w:val="fontstyle01"/>
        </w:rPr>
      </w:pPr>
      <w:r w:rsidRPr="005D2FF8">
        <w:rPr>
          <w:rStyle w:val="fontstyle01"/>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14:paraId="509C02E2" w14:textId="77777777" w:rsidR="00957408" w:rsidRPr="005D2FF8" w:rsidRDefault="00957408" w:rsidP="000B20F8">
      <w:pPr>
        <w:widowControl w:val="0"/>
        <w:numPr>
          <w:ilvl w:val="2"/>
          <w:numId w:val="11"/>
        </w:numPr>
        <w:suppressAutoHyphens w:val="0"/>
        <w:ind w:left="709" w:firstLine="0"/>
        <w:jc w:val="both"/>
        <w:rPr>
          <w:rStyle w:val="fontstyle01"/>
        </w:rPr>
      </w:pPr>
      <w:r w:rsidRPr="005D2FF8">
        <w:rPr>
          <w:rStyle w:val="fontstyle01"/>
        </w:rPr>
        <w:lastRenderedPageBreak/>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14:paraId="0C2766A1" w14:textId="77777777" w:rsidR="00957408" w:rsidRPr="005D2FF8" w:rsidRDefault="00957408" w:rsidP="000B20F8">
      <w:pPr>
        <w:widowControl w:val="0"/>
        <w:numPr>
          <w:ilvl w:val="2"/>
          <w:numId w:val="11"/>
        </w:numPr>
        <w:suppressAutoHyphens w:val="0"/>
        <w:ind w:left="709" w:firstLine="0"/>
        <w:jc w:val="both"/>
        <w:rPr>
          <w:rStyle w:val="fontstyle01"/>
        </w:rPr>
      </w:pPr>
      <w:r w:rsidRPr="005D2FF8">
        <w:rPr>
          <w:rStyle w:val="fontstyle01"/>
        </w:rPr>
        <w:t>As adesões à ata de registro de preços são limitadas, na totalidade, ao máximo quíntuplo do quantitativo de cada item registrado na ata de registro de preços para o órgão gerenciador e órgãos participantes, independentemente do número de órgãos não participantes que eventualmente aderirem.</w:t>
      </w:r>
    </w:p>
    <w:p w14:paraId="5E98EFC0" w14:textId="77777777" w:rsidR="00957408" w:rsidRPr="005D2FF8" w:rsidRDefault="00957408" w:rsidP="000B20F8">
      <w:pPr>
        <w:widowControl w:val="0"/>
        <w:numPr>
          <w:ilvl w:val="2"/>
          <w:numId w:val="11"/>
        </w:numPr>
        <w:suppressAutoHyphens w:val="0"/>
        <w:ind w:left="709" w:firstLine="0"/>
        <w:jc w:val="both"/>
        <w:rPr>
          <w:rStyle w:val="fontstyle01"/>
        </w:rPr>
      </w:pPr>
      <w:r w:rsidRPr="005D2FF8">
        <w:rPr>
          <w:rStyle w:val="fontstyle01"/>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14:paraId="2C327A9C" w14:textId="77777777" w:rsidR="00957408" w:rsidRPr="005D2FF8" w:rsidRDefault="00957408" w:rsidP="000B20F8">
      <w:pPr>
        <w:widowControl w:val="0"/>
        <w:numPr>
          <w:ilvl w:val="2"/>
          <w:numId w:val="11"/>
        </w:numPr>
        <w:suppressAutoHyphens w:val="0"/>
        <w:ind w:left="709" w:firstLine="0"/>
        <w:jc w:val="both"/>
        <w:rPr>
          <w:rStyle w:val="fontstyle01"/>
        </w:rPr>
      </w:pPr>
      <w:r w:rsidRPr="005D2FF8">
        <w:rPr>
          <w:rStyle w:val="fontstyle01"/>
        </w:rPr>
        <w:t>Após a autorização do órgão gerenciador, o órgão não participante deverá efetivar a contratação solicitada em até noventa dias, observado o prazo de validade da Ata de Registro de Preços.</w:t>
      </w:r>
    </w:p>
    <w:p w14:paraId="3212A709" w14:textId="77777777" w:rsidR="000B20F8" w:rsidRPr="005D2FF8" w:rsidRDefault="000B20F8" w:rsidP="000B20F8">
      <w:pPr>
        <w:widowControl w:val="0"/>
        <w:numPr>
          <w:ilvl w:val="3"/>
          <w:numId w:val="11"/>
        </w:numPr>
        <w:suppressAutoHyphens w:val="0"/>
        <w:jc w:val="both"/>
        <w:rPr>
          <w:rStyle w:val="fontstyle01"/>
          <w:color w:val="auto"/>
          <w:lang w:eastAsia="pt-BR"/>
        </w:rPr>
      </w:pPr>
      <w:r w:rsidRPr="005D2FF8">
        <w:rPr>
          <w:rStyle w:val="fontstyle01"/>
        </w:rPr>
        <w:t>Caberá ao órgão gerenciador autorizar, excepcional e justificadamente, a prorrogação do prazo para efetivação da contratação, respeitado o prazo de vigência da ata, desde que solicitada pelo órgão não participante.</w:t>
      </w:r>
    </w:p>
    <w:p w14:paraId="64FB93C1" w14:textId="6FEF6807" w:rsidR="00012907" w:rsidRPr="005D2FF8" w:rsidRDefault="00012907" w:rsidP="000B20F8">
      <w:pPr>
        <w:suppressAutoHyphens w:val="0"/>
        <w:spacing w:before="120" w:after="240"/>
        <w:jc w:val="both"/>
        <w:rPr>
          <w:rFonts w:ascii="Times New Roman" w:hAnsi="Times New Roman" w:cs="Times New Roman"/>
          <w:sz w:val="24"/>
          <w:szCs w:val="24"/>
        </w:rPr>
      </w:pPr>
    </w:p>
    <w:p w14:paraId="25E78328" w14:textId="77777777" w:rsidR="008F612E" w:rsidRPr="005D2FF8" w:rsidRDefault="008F612E" w:rsidP="00E56823">
      <w:pPr>
        <w:widowControl w:val="0"/>
        <w:numPr>
          <w:ilvl w:val="0"/>
          <w:numId w:val="11"/>
        </w:numPr>
        <w:shd w:val="clear" w:color="auto" w:fill="BFBFBF" w:themeFill="background1" w:themeFillShade="BF"/>
        <w:tabs>
          <w:tab w:val="left" w:pos="851"/>
        </w:tabs>
        <w:spacing w:after="120"/>
        <w:jc w:val="both"/>
        <w:rPr>
          <w:rFonts w:ascii="Times New Roman" w:eastAsia="Lucida Sans Unicode" w:hAnsi="Times New Roman" w:cs="Times New Roman"/>
          <w:b/>
          <w:kern w:val="1"/>
          <w:sz w:val="24"/>
          <w:szCs w:val="24"/>
        </w:rPr>
      </w:pPr>
      <w:r w:rsidRPr="005D2FF8">
        <w:rPr>
          <w:rFonts w:ascii="Times New Roman" w:eastAsia="Lucida Sans Unicode" w:hAnsi="Times New Roman" w:cs="Times New Roman"/>
          <w:b/>
          <w:kern w:val="1"/>
          <w:sz w:val="24"/>
          <w:szCs w:val="24"/>
        </w:rPr>
        <w:t>DO LOCAL DE EXECUÇÃO DOS SERVIÇOS</w:t>
      </w:r>
    </w:p>
    <w:p w14:paraId="7999F544" w14:textId="125B33BE" w:rsidR="00D76376" w:rsidRPr="005D2FF8" w:rsidRDefault="00D76376" w:rsidP="00BE6768">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Os serviços </w:t>
      </w:r>
      <w:r w:rsidR="00BE6768" w:rsidRPr="005D2FF8">
        <w:rPr>
          <w:rFonts w:ascii="Times New Roman" w:eastAsia="Lucida Sans Unicode" w:hAnsi="Times New Roman" w:cs="Times New Roman"/>
          <w:kern w:val="1"/>
          <w:sz w:val="24"/>
          <w:szCs w:val="24"/>
        </w:rPr>
        <w:t xml:space="preserve">a </w:t>
      </w:r>
      <w:r w:rsidRPr="005D2FF8">
        <w:rPr>
          <w:rFonts w:ascii="Times New Roman" w:eastAsia="Lucida Sans Unicode" w:hAnsi="Times New Roman" w:cs="Times New Roman"/>
          <w:kern w:val="1"/>
          <w:sz w:val="24"/>
          <w:szCs w:val="24"/>
        </w:rPr>
        <w:t xml:space="preserve">serão prestados nas instalações de infraestrutura </w:t>
      </w:r>
      <w:r w:rsidR="00BE6768" w:rsidRPr="005D2FF8">
        <w:rPr>
          <w:rFonts w:ascii="Times New Roman" w:eastAsia="Lucida Sans Unicode" w:hAnsi="Times New Roman" w:cs="Times New Roman"/>
          <w:kern w:val="1"/>
          <w:sz w:val="24"/>
          <w:szCs w:val="24"/>
        </w:rPr>
        <w:t xml:space="preserve">elétrica de alta e baixa tensão </w:t>
      </w:r>
      <w:r w:rsidRPr="005D2FF8">
        <w:rPr>
          <w:rFonts w:ascii="Times New Roman" w:eastAsia="Lucida Sans Unicode" w:hAnsi="Times New Roman" w:cs="Times New Roman"/>
          <w:kern w:val="1"/>
          <w:sz w:val="24"/>
          <w:szCs w:val="24"/>
        </w:rPr>
        <w:t>desta CONTRATANTE localizadas na Região Metropolitana de Belém e nos Campi do Interior, a saber:</w:t>
      </w:r>
    </w:p>
    <w:p w14:paraId="64DE9620" w14:textId="77777777" w:rsidR="00584044" w:rsidRPr="005D2FF8" w:rsidRDefault="00584044" w:rsidP="00E4005D">
      <w:pPr>
        <w:pStyle w:val="PargrafodaLista"/>
        <w:numPr>
          <w:ilvl w:val="0"/>
          <w:numId w:val="19"/>
        </w:numPr>
        <w:spacing w:before="120" w:after="120"/>
        <w:jc w:val="both"/>
        <w:rPr>
          <w:rFonts w:ascii="Times New Roman" w:hAnsi="Times New Roman" w:cs="Times New Roman"/>
          <w:bCs/>
          <w:iCs/>
          <w:sz w:val="24"/>
          <w:szCs w:val="24"/>
        </w:rPr>
      </w:pPr>
      <w:r w:rsidRPr="005D2FF8">
        <w:rPr>
          <w:rFonts w:ascii="Times New Roman" w:hAnsi="Times New Roman" w:cs="Times New Roman"/>
          <w:bCs/>
          <w:iCs/>
          <w:sz w:val="24"/>
          <w:szCs w:val="24"/>
        </w:rPr>
        <w:t>Cidade Universitária Prof. José da Silveira Netto – Rua Augusto Corrêa, 01 – Bairro Guamá.</w:t>
      </w:r>
    </w:p>
    <w:p w14:paraId="00C1F230" w14:textId="77777777" w:rsidR="00584044" w:rsidRPr="005D2FF8" w:rsidRDefault="00584044" w:rsidP="00E4005D">
      <w:pPr>
        <w:pStyle w:val="PargrafodaLista"/>
        <w:numPr>
          <w:ilvl w:val="0"/>
          <w:numId w:val="19"/>
        </w:numPr>
        <w:spacing w:before="120" w:after="120"/>
        <w:jc w:val="both"/>
        <w:rPr>
          <w:rFonts w:ascii="Times New Roman" w:hAnsi="Times New Roman" w:cs="Times New Roman"/>
          <w:bCs/>
          <w:iCs/>
          <w:sz w:val="24"/>
          <w:szCs w:val="24"/>
        </w:rPr>
      </w:pPr>
      <w:r w:rsidRPr="005D2FF8">
        <w:rPr>
          <w:rFonts w:ascii="Times New Roman" w:hAnsi="Times New Roman" w:cs="Times New Roman"/>
          <w:bCs/>
          <w:iCs/>
          <w:sz w:val="24"/>
          <w:szCs w:val="24"/>
        </w:rPr>
        <w:t>ICS – Av. Generalíssimo Deodoro, 01 – Bairro Umarizal.</w:t>
      </w:r>
    </w:p>
    <w:p w14:paraId="7F5660CE" w14:textId="77777777" w:rsidR="00584044" w:rsidRPr="005D2FF8" w:rsidRDefault="00584044" w:rsidP="00E4005D">
      <w:pPr>
        <w:pStyle w:val="PargrafodaLista"/>
        <w:numPr>
          <w:ilvl w:val="0"/>
          <w:numId w:val="19"/>
        </w:numPr>
        <w:spacing w:before="120" w:after="120"/>
        <w:jc w:val="both"/>
        <w:rPr>
          <w:rFonts w:ascii="Times New Roman" w:hAnsi="Times New Roman" w:cs="Times New Roman"/>
          <w:bCs/>
          <w:iCs/>
          <w:sz w:val="24"/>
          <w:szCs w:val="24"/>
        </w:rPr>
      </w:pPr>
      <w:r w:rsidRPr="005D2FF8">
        <w:rPr>
          <w:rFonts w:ascii="Times New Roman" w:hAnsi="Times New Roman" w:cs="Times New Roman"/>
          <w:bCs/>
          <w:iCs/>
          <w:sz w:val="24"/>
          <w:szCs w:val="24"/>
        </w:rPr>
        <w:t>EMUFPA I – Av. Conselheiro Furtado, 2007 – Bairro Nazaré.</w:t>
      </w:r>
    </w:p>
    <w:p w14:paraId="29DA466C" w14:textId="77777777" w:rsidR="00584044" w:rsidRPr="005D2FF8" w:rsidRDefault="00584044" w:rsidP="00E4005D">
      <w:pPr>
        <w:pStyle w:val="PargrafodaLista"/>
        <w:numPr>
          <w:ilvl w:val="0"/>
          <w:numId w:val="19"/>
        </w:numPr>
        <w:spacing w:before="120" w:after="120"/>
        <w:jc w:val="both"/>
        <w:rPr>
          <w:rFonts w:ascii="Times New Roman" w:hAnsi="Times New Roman" w:cs="Times New Roman"/>
          <w:bCs/>
          <w:iCs/>
          <w:sz w:val="24"/>
          <w:szCs w:val="24"/>
        </w:rPr>
      </w:pPr>
      <w:r w:rsidRPr="005D2FF8">
        <w:rPr>
          <w:rFonts w:ascii="Times New Roman" w:hAnsi="Times New Roman" w:cs="Times New Roman"/>
          <w:bCs/>
          <w:iCs/>
          <w:sz w:val="24"/>
          <w:szCs w:val="24"/>
        </w:rPr>
        <w:t>EMUFPA II – Av. Magalhães Barata, 611 – Bairro São Brás.</w:t>
      </w:r>
    </w:p>
    <w:p w14:paraId="06116E9C" w14:textId="77777777" w:rsidR="00584044" w:rsidRPr="005D2FF8" w:rsidRDefault="00584044" w:rsidP="00E4005D">
      <w:pPr>
        <w:pStyle w:val="PargrafodaLista"/>
        <w:numPr>
          <w:ilvl w:val="0"/>
          <w:numId w:val="19"/>
        </w:numPr>
        <w:spacing w:before="120" w:after="120"/>
        <w:jc w:val="both"/>
        <w:rPr>
          <w:rFonts w:ascii="Times New Roman" w:hAnsi="Times New Roman" w:cs="Times New Roman"/>
          <w:bCs/>
          <w:iCs/>
          <w:sz w:val="24"/>
          <w:szCs w:val="24"/>
        </w:rPr>
      </w:pPr>
      <w:r w:rsidRPr="005D2FF8">
        <w:rPr>
          <w:rFonts w:ascii="Times New Roman" w:hAnsi="Times New Roman" w:cs="Times New Roman"/>
          <w:bCs/>
          <w:iCs/>
          <w:sz w:val="24"/>
          <w:szCs w:val="24"/>
        </w:rPr>
        <w:t>ETDUFPA – TV. D. Romualdo de Seixas, 820 – Bairro Umarizal.</w:t>
      </w:r>
    </w:p>
    <w:p w14:paraId="31BF99E6" w14:textId="77777777" w:rsidR="00584044" w:rsidRPr="005D2FF8" w:rsidRDefault="00584044" w:rsidP="00E4005D">
      <w:pPr>
        <w:pStyle w:val="PargrafodaLista"/>
        <w:numPr>
          <w:ilvl w:val="0"/>
          <w:numId w:val="19"/>
        </w:numPr>
        <w:spacing w:before="120" w:after="120"/>
        <w:jc w:val="both"/>
        <w:rPr>
          <w:rFonts w:ascii="Times New Roman" w:hAnsi="Times New Roman" w:cs="Times New Roman"/>
          <w:bCs/>
          <w:iCs/>
          <w:sz w:val="24"/>
          <w:szCs w:val="24"/>
        </w:rPr>
      </w:pPr>
      <w:r w:rsidRPr="005D2FF8">
        <w:rPr>
          <w:rFonts w:ascii="Times New Roman" w:hAnsi="Times New Roman" w:cs="Times New Roman"/>
          <w:bCs/>
          <w:iCs/>
          <w:sz w:val="24"/>
          <w:szCs w:val="24"/>
        </w:rPr>
        <w:t>ICA – Av. Presidente Vargas – Praça da República – Bairro Comércio.</w:t>
      </w:r>
    </w:p>
    <w:p w14:paraId="5E23138B" w14:textId="77777777" w:rsidR="00584044" w:rsidRPr="005D2FF8" w:rsidRDefault="00584044" w:rsidP="00E4005D">
      <w:pPr>
        <w:pStyle w:val="PargrafodaLista"/>
        <w:numPr>
          <w:ilvl w:val="0"/>
          <w:numId w:val="19"/>
        </w:numPr>
        <w:spacing w:before="120" w:after="120"/>
        <w:jc w:val="both"/>
        <w:rPr>
          <w:rFonts w:ascii="Times New Roman" w:hAnsi="Times New Roman" w:cs="Times New Roman"/>
          <w:bCs/>
          <w:iCs/>
          <w:sz w:val="24"/>
          <w:szCs w:val="24"/>
        </w:rPr>
      </w:pPr>
      <w:r w:rsidRPr="005D2FF8">
        <w:rPr>
          <w:rFonts w:ascii="Times New Roman" w:hAnsi="Times New Roman" w:cs="Times New Roman"/>
          <w:bCs/>
          <w:iCs/>
          <w:sz w:val="24"/>
          <w:szCs w:val="24"/>
        </w:rPr>
        <w:t>NUMT – Av. Generalíssimo Deodoro, 92 – Bairro Umarizal.</w:t>
      </w:r>
    </w:p>
    <w:p w14:paraId="4E44FC52" w14:textId="77777777" w:rsidR="00584044" w:rsidRPr="005D2FF8" w:rsidRDefault="00584044" w:rsidP="00E4005D">
      <w:pPr>
        <w:pStyle w:val="PargrafodaLista"/>
        <w:numPr>
          <w:ilvl w:val="0"/>
          <w:numId w:val="19"/>
        </w:numPr>
        <w:spacing w:before="120" w:after="120"/>
        <w:jc w:val="both"/>
        <w:rPr>
          <w:rFonts w:ascii="Times New Roman" w:hAnsi="Times New Roman" w:cs="Times New Roman"/>
          <w:bCs/>
          <w:iCs/>
          <w:sz w:val="24"/>
          <w:szCs w:val="24"/>
        </w:rPr>
      </w:pPr>
      <w:r w:rsidRPr="005D2FF8">
        <w:rPr>
          <w:rFonts w:ascii="Times New Roman" w:hAnsi="Times New Roman" w:cs="Times New Roman"/>
          <w:bCs/>
          <w:iCs/>
          <w:sz w:val="24"/>
          <w:szCs w:val="24"/>
        </w:rPr>
        <w:t>Escola de Aplicação (Antigo NPI) – Av. Tancredo Neves, s/n° - Bairro Montese.</w:t>
      </w:r>
    </w:p>
    <w:p w14:paraId="1AEAE2C0" w14:textId="77777777" w:rsidR="00584044" w:rsidRPr="005D2FF8" w:rsidRDefault="00584044" w:rsidP="00E4005D">
      <w:pPr>
        <w:pStyle w:val="PargrafodaLista"/>
        <w:numPr>
          <w:ilvl w:val="0"/>
          <w:numId w:val="19"/>
        </w:numPr>
        <w:spacing w:before="120" w:after="120"/>
        <w:jc w:val="both"/>
        <w:rPr>
          <w:rFonts w:ascii="Times New Roman" w:hAnsi="Times New Roman" w:cs="Times New Roman"/>
          <w:bCs/>
          <w:iCs/>
          <w:sz w:val="24"/>
          <w:szCs w:val="24"/>
        </w:rPr>
      </w:pPr>
      <w:r w:rsidRPr="005D2FF8">
        <w:rPr>
          <w:rFonts w:ascii="Times New Roman" w:hAnsi="Times New Roman" w:cs="Times New Roman"/>
          <w:bCs/>
          <w:iCs/>
          <w:sz w:val="24"/>
          <w:szCs w:val="24"/>
        </w:rPr>
        <w:t>Museu – Av. Gov. José Malcher, 1192 – Bairro Nazaré.</w:t>
      </w:r>
    </w:p>
    <w:p w14:paraId="41D53839" w14:textId="77777777" w:rsidR="00584044" w:rsidRPr="005D2FF8" w:rsidRDefault="00584044" w:rsidP="00E4005D">
      <w:pPr>
        <w:pStyle w:val="PargrafodaLista"/>
        <w:numPr>
          <w:ilvl w:val="0"/>
          <w:numId w:val="19"/>
        </w:numPr>
        <w:spacing w:before="120" w:after="120"/>
        <w:jc w:val="both"/>
        <w:rPr>
          <w:rFonts w:ascii="Times New Roman" w:hAnsi="Times New Roman" w:cs="Times New Roman"/>
          <w:bCs/>
          <w:iCs/>
          <w:sz w:val="24"/>
          <w:szCs w:val="24"/>
        </w:rPr>
      </w:pPr>
      <w:r w:rsidRPr="005D2FF8">
        <w:rPr>
          <w:rFonts w:ascii="Times New Roman" w:hAnsi="Times New Roman" w:cs="Times New Roman"/>
          <w:bCs/>
          <w:iCs/>
          <w:sz w:val="24"/>
          <w:szCs w:val="24"/>
        </w:rPr>
        <w:t>SERNI – TV. Três de Maio, 1573 – Bairro São Brás.</w:t>
      </w:r>
    </w:p>
    <w:p w14:paraId="001711F6" w14:textId="73FD233A" w:rsidR="00584044" w:rsidRPr="005D2FF8" w:rsidRDefault="00584044" w:rsidP="00E4005D">
      <w:pPr>
        <w:pStyle w:val="PargrafodaLista"/>
        <w:numPr>
          <w:ilvl w:val="0"/>
          <w:numId w:val="19"/>
        </w:numPr>
        <w:spacing w:before="120" w:after="120"/>
        <w:jc w:val="both"/>
        <w:rPr>
          <w:rFonts w:ascii="Times New Roman" w:hAnsi="Times New Roman" w:cs="Times New Roman"/>
          <w:bCs/>
          <w:iCs/>
          <w:sz w:val="24"/>
          <w:szCs w:val="24"/>
        </w:rPr>
      </w:pPr>
      <w:r w:rsidRPr="005D2FF8">
        <w:rPr>
          <w:rFonts w:ascii="Times New Roman" w:hAnsi="Times New Roman" w:cs="Times New Roman"/>
          <w:sz w:val="24"/>
          <w:szCs w:val="24"/>
        </w:rPr>
        <w:t>FÓRUM LANDI – Praça do Carmo - Bairro Cidade Velha</w:t>
      </w:r>
    </w:p>
    <w:p w14:paraId="62FE2724" w14:textId="7F29AF80" w:rsidR="00584044" w:rsidRPr="005D2FF8" w:rsidRDefault="003D4437" w:rsidP="003D4437">
      <w:pPr>
        <w:pStyle w:val="PargrafodaLista"/>
        <w:numPr>
          <w:ilvl w:val="0"/>
          <w:numId w:val="19"/>
        </w:numPr>
        <w:spacing w:before="120" w:after="120"/>
        <w:jc w:val="both"/>
        <w:rPr>
          <w:rFonts w:ascii="Times New Roman" w:hAnsi="Times New Roman" w:cs="Times New Roman"/>
          <w:bCs/>
          <w:iCs/>
          <w:sz w:val="24"/>
          <w:szCs w:val="24"/>
        </w:rPr>
      </w:pPr>
      <w:r w:rsidRPr="005D2FF8">
        <w:rPr>
          <w:rFonts w:ascii="Times New Roman" w:hAnsi="Times New Roman" w:cs="Times New Roman"/>
          <w:sz w:val="24"/>
          <w:szCs w:val="24"/>
        </w:rPr>
        <w:t>CONVENTO DOS MERCEDÁRIOS – Rua Gaspar Viana, 125 – Bairro: Campina</w:t>
      </w:r>
    </w:p>
    <w:p w14:paraId="718B84F8" w14:textId="77777777" w:rsidR="003D4437" w:rsidRPr="005D2FF8" w:rsidRDefault="003D4437" w:rsidP="003D4437">
      <w:pPr>
        <w:pStyle w:val="PargrafodaLista"/>
        <w:numPr>
          <w:ilvl w:val="0"/>
          <w:numId w:val="19"/>
        </w:numPr>
        <w:spacing w:before="120" w:after="120"/>
        <w:jc w:val="both"/>
        <w:rPr>
          <w:rFonts w:ascii="Times New Roman" w:hAnsi="Times New Roman" w:cs="Times New Roman"/>
          <w:bCs/>
          <w:iCs/>
          <w:sz w:val="24"/>
          <w:szCs w:val="24"/>
        </w:rPr>
      </w:pPr>
      <w:r w:rsidRPr="005D2FF8">
        <w:rPr>
          <w:rFonts w:ascii="Times New Roman" w:hAnsi="Times New Roman" w:cs="Times New Roman"/>
          <w:bCs/>
          <w:iCs/>
          <w:sz w:val="24"/>
          <w:szCs w:val="24"/>
        </w:rPr>
        <w:t>Campus de Abaetetuba e seus Polos</w:t>
      </w:r>
    </w:p>
    <w:p w14:paraId="10791FCC" w14:textId="77777777" w:rsidR="003D4437" w:rsidRPr="005D2FF8" w:rsidRDefault="003D4437" w:rsidP="003D4437">
      <w:pPr>
        <w:pStyle w:val="PargrafodaLista"/>
        <w:numPr>
          <w:ilvl w:val="0"/>
          <w:numId w:val="19"/>
        </w:numPr>
        <w:spacing w:before="120" w:after="120"/>
        <w:jc w:val="both"/>
        <w:rPr>
          <w:rFonts w:ascii="Times New Roman" w:hAnsi="Times New Roman" w:cs="Times New Roman"/>
          <w:bCs/>
          <w:iCs/>
          <w:sz w:val="24"/>
          <w:szCs w:val="24"/>
        </w:rPr>
      </w:pPr>
      <w:r w:rsidRPr="005D2FF8">
        <w:rPr>
          <w:rFonts w:ascii="Times New Roman" w:hAnsi="Times New Roman" w:cs="Times New Roman"/>
          <w:bCs/>
          <w:iCs/>
          <w:sz w:val="24"/>
          <w:szCs w:val="24"/>
        </w:rPr>
        <w:t>Campus de Altamira e seus Polos</w:t>
      </w:r>
    </w:p>
    <w:p w14:paraId="11C598C6" w14:textId="77777777" w:rsidR="003D4437" w:rsidRPr="005D2FF8" w:rsidRDefault="003D4437" w:rsidP="003D4437">
      <w:pPr>
        <w:pStyle w:val="PargrafodaLista"/>
        <w:numPr>
          <w:ilvl w:val="0"/>
          <w:numId w:val="19"/>
        </w:numPr>
        <w:spacing w:before="120" w:after="120"/>
        <w:jc w:val="both"/>
        <w:rPr>
          <w:rFonts w:ascii="Times New Roman" w:hAnsi="Times New Roman" w:cs="Times New Roman"/>
          <w:bCs/>
          <w:iCs/>
          <w:sz w:val="24"/>
          <w:szCs w:val="24"/>
        </w:rPr>
      </w:pPr>
      <w:r w:rsidRPr="005D2FF8">
        <w:rPr>
          <w:rFonts w:ascii="Times New Roman" w:hAnsi="Times New Roman" w:cs="Times New Roman"/>
          <w:bCs/>
          <w:iCs/>
          <w:sz w:val="24"/>
          <w:szCs w:val="24"/>
        </w:rPr>
        <w:t>Campus de Ananindeua e seus Polos</w:t>
      </w:r>
    </w:p>
    <w:p w14:paraId="6482983A" w14:textId="77777777" w:rsidR="003D4437" w:rsidRPr="005D2FF8" w:rsidRDefault="003D4437" w:rsidP="003D4437">
      <w:pPr>
        <w:pStyle w:val="PargrafodaLista"/>
        <w:numPr>
          <w:ilvl w:val="0"/>
          <w:numId w:val="19"/>
        </w:numPr>
        <w:spacing w:before="120" w:after="120"/>
        <w:jc w:val="both"/>
        <w:rPr>
          <w:rFonts w:ascii="Times New Roman" w:hAnsi="Times New Roman" w:cs="Times New Roman"/>
          <w:bCs/>
          <w:iCs/>
          <w:sz w:val="24"/>
          <w:szCs w:val="24"/>
        </w:rPr>
      </w:pPr>
      <w:r w:rsidRPr="005D2FF8">
        <w:rPr>
          <w:rFonts w:ascii="Times New Roman" w:hAnsi="Times New Roman" w:cs="Times New Roman"/>
          <w:bCs/>
          <w:iCs/>
          <w:sz w:val="24"/>
          <w:szCs w:val="24"/>
        </w:rPr>
        <w:t>Campus de Bragança e seus Polos</w:t>
      </w:r>
    </w:p>
    <w:p w14:paraId="0116E109" w14:textId="77777777" w:rsidR="003D4437" w:rsidRPr="005D2FF8" w:rsidRDefault="003D4437" w:rsidP="003D4437">
      <w:pPr>
        <w:pStyle w:val="PargrafodaLista"/>
        <w:numPr>
          <w:ilvl w:val="0"/>
          <w:numId w:val="19"/>
        </w:numPr>
        <w:spacing w:before="120" w:after="120"/>
        <w:jc w:val="both"/>
        <w:rPr>
          <w:rFonts w:ascii="Times New Roman" w:hAnsi="Times New Roman" w:cs="Times New Roman"/>
          <w:bCs/>
          <w:iCs/>
          <w:sz w:val="24"/>
          <w:szCs w:val="24"/>
        </w:rPr>
      </w:pPr>
      <w:r w:rsidRPr="005D2FF8">
        <w:rPr>
          <w:rFonts w:ascii="Times New Roman" w:hAnsi="Times New Roman" w:cs="Times New Roman"/>
          <w:bCs/>
          <w:iCs/>
          <w:sz w:val="24"/>
          <w:szCs w:val="24"/>
        </w:rPr>
        <w:t>Campus de Breves e seus Polos</w:t>
      </w:r>
    </w:p>
    <w:p w14:paraId="65C3C253" w14:textId="77777777" w:rsidR="003D4437" w:rsidRPr="005D2FF8" w:rsidRDefault="003D4437" w:rsidP="003D4437">
      <w:pPr>
        <w:pStyle w:val="PargrafodaLista"/>
        <w:numPr>
          <w:ilvl w:val="0"/>
          <w:numId w:val="19"/>
        </w:numPr>
        <w:spacing w:before="120" w:after="120"/>
        <w:jc w:val="both"/>
        <w:rPr>
          <w:rFonts w:ascii="Times New Roman" w:hAnsi="Times New Roman" w:cs="Times New Roman"/>
          <w:bCs/>
          <w:iCs/>
          <w:sz w:val="24"/>
          <w:szCs w:val="24"/>
        </w:rPr>
      </w:pPr>
      <w:r w:rsidRPr="005D2FF8">
        <w:rPr>
          <w:rFonts w:ascii="Times New Roman" w:hAnsi="Times New Roman" w:cs="Times New Roman"/>
          <w:bCs/>
          <w:iCs/>
          <w:sz w:val="24"/>
          <w:szCs w:val="24"/>
        </w:rPr>
        <w:t>Campus de Cametá e seus Polos</w:t>
      </w:r>
    </w:p>
    <w:p w14:paraId="2202E2DD" w14:textId="77777777" w:rsidR="003D4437" w:rsidRPr="005D2FF8" w:rsidRDefault="003D4437" w:rsidP="003D4437">
      <w:pPr>
        <w:pStyle w:val="PargrafodaLista"/>
        <w:numPr>
          <w:ilvl w:val="0"/>
          <w:numId w:val="19"/>
        </w:numPr>
        <w:spacing w:before="120" w:after="120"/>
        <w:jc w:val="both"/>
        <w:rPr>
          <w:rFonts w:ascii="Times New Roman" w:hAnsi="Times New Roman" w:cs="Times New Roman"/>
          <w:bCs/>
          <w:iCs/>
          <w:sz w:val="24"/>
          <w:szCs w:val="24"/>
        </w:rPr>
      </w:pPr>
      <w:r w:rsidRPr="005D2FF8">
        <w:rPr>
          <w:rFonts w:ascii="Times New Roman" w:hAnsi="Times New Roman" w:cs="Times New Roman"/>
          <w:bCs/>
          <w:iCs/>
          <w:sz w:val="24"/>
          <w:szCs w:val="24"/>
        </w:rPr>
        <w:lastRenderedPageBreak/>
        <w:t>Campus de Capanema e seus Polos</w:t>
      </w:r>
    </w:p>
    <w:p w14:paraId="63C60F20" w14:textId="77777777" w:rsidR="003D4437" w:rsidRPr="005D2FF8" w:rsidRDefault="003D4437" w:rsidP="003D4437">
      <w:pPr>
        <w:pStyle w:val="PargrafodaLista"/>
        <w:numPr>
          <w:ilvl w:val="0"/>
          <w:numId w:val="19"/>
        </w:numPr>
        <w:spacing w:before="120" w:after="120"/>
        <w:jc w:val="both"/>
        <w:rPr>
          <w:rFonts w:ascii="Times New Roman" w:hAnsi="Times New Roman" w:cs="Times New Roman"/>
          <w:bCs/>
          <w:iCs/>
          <w:sz w:val="24"/>
          <w:szCs w:val="24"/>
        </w:rPr>
      </w:pPr>
      <w:r w:rsidRPr="005D2FF8">
        <w:rPr>
          <w:rFonts w:ascii="Times New Roman" w:hAnsi="Times New Roman" w:cs="Times New Roman"/>
          <w:bCs/>
          <w:iCs/>
          <w:sz w:val="24"/>
          <w:szCs w:val="24"/>
        </w:rPr>
        <w:t>Campus de Castanhal e seus Polos</w:t>
      </w:r>
    </w:p>
    <w:p w14:paraId="403F2C78" w14:textId="77777777" w:rsidR="003D4437" w:rsidRPr="005D2FF8" w:rsidRDefault="003D4437" w:rsidP="003D4437">
      <w:pPr>
        <w:pStyle w:val="PargrafodaLista"/>
        <w:numPr>
          <w:ilvl w:val="0"/>
          <w:numId w:val="19"/>
        </w:numPr>
        <w:spacing w:before="120" w:after="120"/>
        <w:jc w:val="both"/>
        <w:rPr>
          <w:rFonts w:ascii="Times New Roman" w:hAnsi="Times New Roman" w:cs="Times New Roman"/>
          <w:bCs/>
          <w:iCs/>
          <w:sz w:val="24"/>
          <w:szCs w:val="24"/>
        </w:rPr>
      </w:pPr>
      <w:r w:rsidRPr="005D2FF8">
        <w:rPr>
          <w:rFonts w:ascii="Times New Roman" w:hAnsi="Times New Roman" w:cs="Times New Roman"/>
          <w:bCs/>
          <w:iCs/>
          <w:sz w:val="24"/>
          <w:szCs w:val="24"/>
        </w:rPr>
        <w:t>Campus de Salinópolis e seus Polos</w:t>
      </w:r>
    </w:p>
    <w:p w14:paraId="5299DC5F" w14:textId="77777777" w:rsidR="003D4437" w:rsidRPr="005D2FF8" w:rsidRDefault="003D4437" w:rsidP="003D4437">
      <w:pPr>
        <w:pStyle w:val="PargrafodaLista"/>
        <w:numPr>
          <w:ilvl w:val="0"/>
          <w:numId w:val="19"/>
        </w:numPr>
        <w:spacing w:before="120" w:after="120"/>
        <w:jc w:val="both"/>
        <w:rPr>
          <w:rFonts w:ascii="Times New Roman" w:hAnsi="Times New Roman" w:cs="Times New Roman"/>
          <w:bCs/>
          <w:iCs/>
          <w:sz w:val="24"/>
          <w:szCs w:val="24"/>
        </w:rPr>
      </w:pPr>
      <w:r w:rsidRPr="005D2FF8">
        <w:rPr>
          <w:rFonts w:ascii="Times New Roman" w:hAnsi="Times New Roman" w:cs="Times New Roman"/>
          <w:bCs/>
          <w:iCs/>
          <w:sz w:val="24"/>
          <w:szCs w:val="24"/>
        </w:rPr>
        <w:t>Campus de Soure e seus Polos</w:t>
      </w:r>
    </w:p>
    <w:p w14:paraId="031EEDB5" w14:textId="77777777" w:rsidR="003D4437" w:rsidRPr="005D2FF8" w:rsidRDefault="003D4437" w:rsidP="003D4437">
      <w:pPr>
        <w:pStyle w:val="PargrafodaLista"/>
        <w:numPr>
          <w:ilvl w:val="0"/>
          <w:numId w:val="19"/>
        </w:numPr>
        <w:spacing w:before="120" w:after="120"/>
        <w:jc w:val="both"/>
        <w:rPr>
          <w:rFonts w:ascii="Times New Roman" w:eastAsia="Lucida Sans Unicode" w:hAnsi="Times New Roman" w:cs="Times New Roman"/>
          <w:kern w:val="1"/>
          <w:sz w:val="24"/>
          <w:szCs w:val="24"/>
        </w:rPr>
      </w:pPr>
      <w:r w:rsidRPr="005D2FF8">
        <w:rPr>
          <w:rFonts w:ascii="Times New Roman" w:hAnsi="Times New Roman" w:cs="Times New Roman"/>
          <w:bCs/>
          <w:iCs/>
          <w:sz w:val="24"/>
          <w:szCs w:val="24"/>
        </w:rPr>
        <w:t>Campus de Tucuruí e seus Polos</w:t>
      </w:r>
    </w:p>
    <w:p w14:paraId="41CF9EC0" w14:textId="38BB43A5" w:rsidR="00D76376" w:rsidRDefault="00D76376" w:rsidP="003D4437">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 critério da CONTRATANTE, os serviços poderão ser prestados em quaisquer novas instalações a serem ocupadas na Região Metropolitana de Belém e/ou nos Campi do Interior e seus Polos.</w:t>
      </w:r>
    </w:p>
    <w:p w14:paraId="63A2855F" w14:textId="3DBF46D3" w:rsidR="005C3D6F" w:rsidRPr="005D2FF8" w:rsidRDefault="005C3D6F" w:rsidP="003D4437">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Pr>
          <w:rFonts w:ascii="Times New Roman" w:eastAsia="Lucida Sans Unicode" w:hAnsi="Times New Roman" w:cs="Times New Roman"/>
          <w:kern w:val="1"/>
          <w:sz w:val="24"/>
          <w:szCs w:val="24"/>
        </w:rPr>
        <w:t>Local de execução dos serviços do órgão participante: CRO/8, situada na Av. Almirante Barroso, nº 4.531, Souza, CEP 66613-710, Belém-PA.</w:t>
      </w:r>
    </w:p>
    <w:p w14:paraId="712A644B" w14:textId="77777777" w:rsidR="00D76376" w:rsidRPr="005D2FF8" w:rsidRDefault="00D76376" w:rsidP="00D76376">
      <w:pPr>
        <w:spacing w:before="120" w:after="240"/>
        <w:jc w:val="both"/>
        <w:rPr>
          <w:rFonts w:ascii="Verdana" w:hAnsi="Verdana"/>
          <w:bCs/>
          <w:iCs/>
          <w:sz w:val="20"/>
        </w:rPr>
      </w:pPr>
    </w:p>
    <w:p w14:paraId="6DDB017C" w14:textId="77777777" w:rsidR="008F612E" w:rsidRPr="005D2FF8" w:rsidRDefault="008F612E" w:rsidP="00E56823">
      <w:pPr>
        <w:widowControl w:val="0"/>
        <w:numPr>
          <w:ilvl w:val="0"/>
          <w:numId w:val="11"/>
        </w:numPr>
        <w:shd w:val="clear" w:color="auto" w:fill="BFBFBF" w:themeFill="background1" w:themeFillShade="BF"/>
        <w:tabs>
          <w:tab w:val="left" w:pos="851"/>
        </w:tabs>
        <w:spacing w:after="120"/>
        <w:jc w:val="both"/>
        <w:rPr>
          <w:rFonts w:ascii="Times New Roman" w:eastAsia="Lucida Sans Unicode" w:hAnsi="Times New Roman" w:cs="Times New Roman"/>
          <w:b/>
          <w:kern w:val="1"/>
          <w:sz w:val="24"/>
          <w:szCs w:val="24"/>
        </w:rPr>
      </w:pPr>
      <w:r w:rsidRPr="005D2FF8">
        <w:rPr>
          <w:rFonts w:ascii="Times New Roman" w:eastAsia="Lucida Sans Unicode" w:hAnsi="Times New Roman" w:cs="Times New Roman"/>
          <w:b/>
          <w:kern w:val="1"/>
          <w:sz w:val="24"/>
          <w:szCs w:val="24"/>
        </w:rPr>
        <w:t>DAS DEFINIÇÕES</w:t>
      </w:r>
    </w:p>
    <w:p w14:paraId="05D4EC69" w14:textId="77777777" w:rsidR="008F612E"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ADMINISTRAÇÃO PÚBLICA: a Administração direta ou indireta da União, dos Estados, do Distrito Federal e dos Municípios, inclusive as entidades com personalidade jurídica de Direito Privado sob controle do Poder Público e das Fundações por ele instituídas ou mantidas.</w:t>
      </w:r>
    </w:p>
    <w:p w14:paraId="547E1D15" w14:textId="77777777" w:rsidR="008F612E" w:rsidRPr="005D2FF8" w:rsidRDefault="008F612E" w:rsidP="008F612E">
      <w:pPr>
        <w:widowControl w:val="0"/>
        <w:jc w:val="both"/>
        <w:rPr>
          <w:rFonts w:ascii="Times New Roman" w:eastAsia="Lucida Sans Unicode" w:hAnsi="Times New Roman" w:cs="Times New Roman"/>
          <w:kern w:val="1"/>
          <w:sz w:val="24"/>
          <w:szCs w:val="24"/>
        </w:rPr>
      </w:pPr>
    </w:p>
    <w:p w14:paraId="052E9D87" w14:textId="77777777" w:rsidR="008F612E"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CONTRATADA: empresa proponente, vencedora da licitação, com a qual se celebrou contrato.</w:t>
      </w:r>
    </w:p>
    <w:p w14:paraId="685DF0EC" w14:textId="77777777" w:rsidR="008F612E" w:rsidRPr="005D2FF8" w:rsidRDefault="008F612E" w:rsidP="008F612E">
      <w:pPr>
        <w:widowControl w:val="0"/>
        <w:jc w:val="both"/>
        <w:rPr>
          <w:rFonts w:ascii="Times New Roman" w:eastAsia="Lucida Sans Unicode" w:hAnsi="Times New Roman" w:cs="Times New Roman"/>
          <w:kern w:val="1"/>
          <w:sz w:val="24"/>
          <w:szCs w:val="24"/>
        </w:rPr>
      </w:pPr>
    </w:p>
    <w:p w14:paraId="76F0865E" w14:textId="77777777" w:rsidR="008F612E"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SERVIÇOS </w:t>
      </w:r>
      <w:r w:rsidR="00744490" w:rsidRPr="005D2FF8">
        <w:rPr>
          <w:rFonts w:ascii="Times New Roman" w:eastAsia="Lucida Sans Unicode" w:hAnsi="Times New Roman" w:cs="Times New Roman"/>
          <w:kern w:val="1"/>
          <w:sz w:val="24"/>
          <w:szCs w:val="24"/>
        </w:rPr>
        <w:t>SOB DEMANDA</w:t>
      </w:r>
      <w:r w:rsidRPr="005D2FF8">
        <w:rPr>
          <w:rFonts w:ascii="Times New Roman" w:eastAsia="Lucida Sans Unicode" w:hAnsi="Times New Roman" w:cs="Times New Roman"/>
          <w:kern w:val="1"/>
          <w:sz w:val="24"/>
          <w:szCs w:val="24"/>
        </w:rPr>
        <w:t xml:space="preserve">: são serviços executados sob demanda específica da CONTRATANTE, e que visam ao atendimento de necessidades </w:t>
      </w:r>
      <w:r w:rsidR="00744490" w:rsidRPr="005D2FF8">
        <w:rPr>
          <w:rFonts w:ascii="Times New Roman" w:eastAsia="Lucida Sans Unicode" w:hAnsi="Times New Roman" w:cs="Times New Roman"/>
          <w:kern w:val="1"/>
          <w:sz w:val="24"/>
          <w:szCs w:val="24"/>
        </w:rPr>
        <w:t>de</w:t>
      </w:r>
      <w:r w:rsidRPr="005D2FF8">
        <w:rPr>
          <w:rFonts w:ascii="Times New Roman" w:eastAsia="Lucida Sans Unicode" w:hAnsi="Times New Roman" w:cs="Times New Roman"/>
          <w:kern w:val="1"/>
          <w:sz w:val="24"/>
          <w:szCs w:val="24"/>
        </w:rPr>
        <w:t xml:space="preserve"> manutenção preventiva e </w:t>
      </w:r>
      <w:r w:rsidR="00744490" w:rsidRPr="005D2FF8">
        <w:rPr>
          <w:rFonts w:ascii="Times New Roman" w:eastAsia="Lucida Sans Unicode" w:hAnsi="Times New Roman" w:cs="Times New Roman"/>
          <w:kern w:val="1"/>
          <w:sz w:val="24"/>
          <w:szCs w:val="24"/>
        </w:rPr>
        <w:t>corretiva</w:t>
      </w:r>
      <w:r w:rsidRPr="005D2FF8">
        <w:rPr>
          <w:rFonts w:ascii="Times New Roman" w:eastAsia="Lucida Sans Unicode" w:hAnsi="Times New Roman" w:cs="Times New Roman"/>
          <w:kern w:val="1"/>
          <w:sz w:val="24"/>
          <w:szCs w:val="24"/>
        </w:rPr>
        <w:t>.</w:t>
      </w:r>
    </w:p>
    <w:p w14:paraId="045FAEED" w14:textId="77777777" w:rsidR="008F612E" w:rsidRPr="005D2FF8" w:rsidRDefault="008F612E" w:rsidP="008F612E">
      <w:pPr>
        <w:widowControl w:val="0"/>
        <w:ind w:left="708"/>
        <w:rPr>
          <w:rFonts w:ascii="Times New Roman" w:eastAsia="Lucida Sans Unicode" w:hAnsi="Times New Roman" w:cs="Times New Roman"/>
          <w:kern w:val="1"/>
          <w:sz w:val="24"/>
          <w:szCs w:val="24"/>
        </w:rPr>
      </w:pPr>
    </w:p>
    <w:p w14:paraId="65C6676D" w14:textId="77777777" w:rsidR="008F612E"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TERMO DE REFERÊNCIA: peça que descreve a prestação dos serviços, que contém os elementos técnicos capazes de propiciar a avaliação do custo, pela Administração, com a contratação e os elementos necessários e suficientes, com nível de precisão adequado para caracterizar o serviço a ser contratado, além de estabelecer direitos e obrigações, frequências, periodicidade, ferramentas e equipamentos, insumos, quadro de pessoal, controle e monitoramentos, etc., a serem adotados pela CONTRATADA.</w:t>
      </w:r>
    </w:p>
    <w:p w14:paraId="077ABCAF" w14:textId="77777777" w:rsidR="008F612E" w:rsidRPr="005D2FF8" w:rsidRDefault="008F612E" w:rsidP="008F612E">
      <w:pPr>
        <w:widowControl w:val="0"/>
        <w:ind w:left="708"/>
        <w:rPr>
          <w:rFonts w:ascii="Times New Roman" w:eastAsia="Lucida Sans Unicode" w:hAnsi="Times New Roman" w:cs="Times New Roman"/>
          <w:kern w:val="1"/>
          <w:sz w:val="24"/>
          <w:szCs w:val="24"/>
        </w:rPr>
      </w:pPr>
    </w:p>
    <w:p w14:paraId="0AA53143" w14:textId="77777777" w:rsidR="008F612E"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MANUTENÇÃO: conjunto de atividades que visam assegurar capacidade plena e condições de funcionamento contínuo, seguro e confiável dos equipamentos, sistemas e instalações, preservando-lhes as características e o desempenho.</w:t>
      </w:r>
    </w:p>
    <w:p w14:paraId="7E5F86D7" w14:textId="77777777" w:rsidR="008F612E" w:rsidRPr="005D2FF8" w:rsidRDefault="008F612E" w:rsidP="008F612E">
      <w:pPr>
        <w:widowControl w:val="0"/>
        <w:ind w:left="708"/>
        <w:rPr>
          <w:rFonts w:ascii="Times New Roman" w:eastAsia="Lucida Sans Unicode" w:hAnsi="Times New Roman" w:cs="Times New Roman"/>
          <w:kern w:val="1"/>
          <w:sz w:val="24"/>
          <w:szCs w:val="24"/>
        </w:rPr>
      </w:pPr>
    </w:p>
    <w:p w14:paraId="31C4EC74" w14:textId="77777777" w:rsidR="008F612E"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MANUTENÇÃO OU CONSERVAÇÃO PREVENTIVA: conjunto de ações ou de operações de manutenção ou conservação, executadas sobre um equipamento, sistema ou instalação, com programação antecipada e efetuada dentro de uma periodicidade por meio de inspeções sistemáticas, objetivando mantê-lo(s) operando ou em condições de operar dentro das especificações do fabricante. Dentre essas atividades preventivas, incluem-se: ensaios, testes, ajustes, calibrações, limpeza geral, pinturas, reconstituições de partes com características alteradas, substituições de peças ou equipamentos desgastados, reorganização interna e externa de componentes, adaptações de componentes, entre outras.</w:t>
      </w:r>
    </w:p>
    <w:p w14:paraId="6AAFEBD7" w14:textId="77777777" w:rsidR="008F612E" w:rsidRPr="005D2FF8" w:rsidRDefault="008F612E" w:rsidP="008F612E">
      <w:pPr>
        <w:widowControl w:val="0"/>
        <w:ind w:left="708"/>
        <w:rPr>
          <w:rFonts w:ascii="Times New Roman" w:eastAsia="Lucida Sans Unicode" w:hAnsi="Times New Roman" w:cs="Times New Roman"/>
          <w:kern w:val="1"/>
          <w:sz w:val="24"/>
          <w:szCs w:val="24"/>
        </w:rPr>
      </w:pPr>
    </w:p>
    <w:p w14:paraId="79F77ECE" w14:textId="77777777" w:rsidR="008F612E"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MANUTENÇÃO OU CONSERVAÇÃO CORRETIVA: conjunto de ações ou operações de manutenção ou conservação desenvolvidas com o objetivo de fazer retornar às condições especificadas, o equipamento, sistema ou instalação após a ocorrência de defeitos, falhas ou desempenho insuficiente.</w:t>
      </w:r>
    </w:p>
    <w:p w14:paraId="26C88DAA" w14:textId="77777777" w:rsidR="008F612E" w:rsidRPr="005D2FF8" w:rsidRDefault="008F612E" w:rsidP="008F612E">
      <w:pPr>
        <w:widowControl w:val="0"/>
        <w:ind w:left="708"/>
        <w:rPr>
          <w:rFonts w:ascii="Times New Roman" w:eastAsia="Lucida Sans Unicode" w:hAnsi="Times New Roman" w:cs="Times New Roman"/>
          <w:kern w:val="1"/>
          <w:sz w:val="24"/>
          <w:szCs w:val="24"/>
        </w:rPr>
      </w:pPr>
    </w:p>
    <w:p w14:paraId="76EF6ABA" w14:textId="77777777" w:rsidR="008F612E"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ROTINA DE EXECUÇÃO DE SERVIÇOS: é o detalhamento das tarefas que deverão ser executadas em determinados intervalos de tempo, sua ordem de execução, especificações, duração e </w:t>
      </w:r>
      <w:r w:rsidRPr="005D2FF8">
        <w:rPr>
          <w:rFonts w:ascii="Times New Roman" w:eastAsia="Lucida Sans Unicode" w:hAnsi="Times New Roman" w:cs="Times New Roman"/>
          <w:kern w:val="1"/>
          <w:sz w:val="24"/>
          <w:szCs w:val="24"/>
        </w:rPr>
        <w:lastRenderedPageBreak/>
        <w:t>frequência.</w:t>
      </w:r>
    </w:p>
    <w:p w14:paraId="59DE55B5" w14:textId="77777777" w:rsidR="008F612E" w:rsidRPr="005D2FF8" w:rsidRDefault="008F612E" w:rsidP="008F612E">
      <w:pPr>
        <w:widowControl w:val="0"/>
        <w:ind w:left="708"/>
        <w:rPr>
          <w:rFonts w:ascii="Times New Roman" w:eastAsia="Lucida Sans Unicode" w:hAnsi="Times New Roman" w:cs="Times New Roman"/>
          <w:kern w:val="1"/>
          <w:sz w:val="24"/>
          <w:szCs w:val="24"/>
        </w:rPr>
      </w:pPr>
    </w:p>
    <w:p w14:paraId="418AEF93" w14:textId="77777777" w:rsidR="008F612E" w:rsidRPr="005D2FF8" w:rsidRDefault="008F612E" w:rsidP="00E4005D">
      <w:pPr>
        <w:widowControl w:val="0"/>
        <w:numPr>
          <w:ilvl w:val="1"/>
          <w:numId w:val="11"/>
        </w:numPr>
        <w:suppressAutoHyphens w:val="0"/>
        <w:ind w:left="0" w:firstLine="0"/>
        <w:jc w:val="both"/>
        <w:rPr>
          <w:rFonts w:ascii="Times New Roman" w:hAnsi="Times New Roman" w:cs="Times New Roman"/>
          <w:color w:val="FF0000"/>
          <w:sz w:val="24"/>
          <w:szCs w:val="24"/>
          <w:lang w:eastAsia="pt-BR"/>
        </w:rPr>
      </w:pPr>
      <w:r w:rsidRPr="005D2FF8">
        <w:rPr>
          <w:rFonts w:ascii="Times New Roman" w:hAnsi="Times New Roman" w:cs="Times New Roman"/>
          <w:sz w:val="24"/>
          <w:szCs w:val="24"/>
          <w:lang w:eastAsia="pt-BR"/>
        </w:rPr>
        <w:t xml:space="preserve">RESPONSÁVEL TÉCNICO (RT): profissional pertencente ao quadro técnico da empresa, com as qualificações e formação exigidas, que responde por todas as obras e/ou serviços de sua área, a executar-se ou em execução na vigência de seu contrato com essa empresa. </w:t>
      </w:r>
    </w:p>
    <w:p w14:paraId="0A15A6AF" w14:textId="77777777" w:rsidR="008F612E" w:rsidRPr="005D2FF8" w:rsidRDefault="008F612E" w:rsidP="008F612E">
      <w:pPr>
        <w:widowControl w:val="0"/>
        <w:ind w:left="708"/>
        <w:rPr>
          <w:rFonts w:ascii="Times New Roman" w:eastAsia="Lucida Sans Unicode" w:hAnsi="Times New Roman" w:cs="Times New Roman"/>
          <w:kern w:val="1"/>
          <w:sz w:val="24"/>
          <w:szCs w:val="24"/>
        </w:rPr>
      </w:pPr>
    </w:p>
    <w:p w14:paraId="7BA8379A" w14:textId="77777777" w:rsidR="008F612E" w:rsidRPr="005D2FF8" w:rsidRDefault="00597557" w:rsidP="00E4005D">
      <w:pPr>
        <w:widowControl w:val="0"/>
        <w:numPr>
          <w:ilvl w:val="1"/>
          <w:numId w:val="11"/>
        </w:numPr>
        <w:suppressAutoHyphens w:val="0"/>
        <w:ind w:left="0" w:firstLine="0"/>
        <w:jc w:val="both"/>
        <w:rPr>
          <w:rFonts w:ascii="Times New Roman" w:hAnsi="Times New Roman" w:cs="Times New Roman"/>
          <w:sz w:val="24"/>
          <w:szCs w:val="24"/>
          <w:lang w:eastAsia="pt-BR"/>
        </w:rPr>
      </w:pPr>
      <w:r w:rsidRPr="005D2FF8">
        <w:rPr>
          <w:rFonts w:ascii="Times New Roman" w:hAnsi="Times New Roman" w:cs="Times New Roman"/>
          <w:sz w:val="24"/>
          <w:szCs w:val="24"/>
          <w:lang w:eastAsia="pt-BR"/>
        </w:rPr>
        <w:t>RESPONSÁVEL TÉCNICO</w:t>
      </w:r>
      <w:r w:rsidR="008F612E" w:rsidRPr="005D2FF8">
        <w:rPr>
          <w:rFonts w:ascii="Times New Roman" w:hAnsi="Times New Roman" w:cs="Times New Roman"/>
          <w:sz w:val="24"/>
          <w:szCs w:val="24"/>
          <w:lang w:eastAsia="pt-BR"/>
        </w:rPr>
        <w:t xml:space="preserve"> RESIDENTE: profissional pertencente ao quadro técnico da empresa, </w:t>
      </w:r>
      <w:r w:rsidR="008F612E" w:rsidRPr="005D2FF8">
        <w:rPr>
          <w:rFonts w:ascii="Times New Roman" w:hAnsi="Times New Roman" w:cs="Times New Roman"/>
          <w:b/>
          <w:sz w:val="24"/>
          <w:szCs w:val="24"/>
          <w:lang w:eastAsia="pt-BR"/>
        </w:rPr>
        <w:t>integrante da equipe técnica permanente do contrato</w:t>
      </w:r>
      <w:r w:rsidR="008F612E" w:rsidRPr="005D2FF8">
        <w:rPr>
          <w:rFonts w:ascii="Times New Roman" w:hAnsi="Times New Roman" w:cs="Times New Roman"/>
          <w:sz w:val="24"/>
          <w:szCs w:val="24"/>
          <w:lang w:eastAsia="pt-BR"/>
        </w:rPr>
        <w:t>, que responde pela obra e/ou serviço sob sua responsabilidade, na vigência de seu contrato com empresa (responde somente pela obra/serviço para a qual foi incumbido).</w:t>
      </w:r>
    </w:p>
    <w:p w14:paraId="7F69F957" w14:textId="77777777" w:rsidR="008F612E" w:rsidRPr="005D2FF8" w:rsidRDefault="008F612E" w:rsidP="008F612E">
      <w:pPr>
        <w:widowControl w:val="0"/>
        <w:ind w:left="708"/>
        <w:rPr>
          <w:rFonts w:ascii="Times New Roman" w:eastAsia="Lucida Sans Unicode" w:hAnsi="Times New Roman" w:cs="Times New Roman"/>
          <w:kern w:val="1"/>
          <w:sz w:val="24"/>
          <w:szCs w:val="24"/>
        </w:rPr>
      </w:pPr>
    </w:p>
    <w:p w14:paraId="1F8F7C1D" w14:textId="21F24E33" w:rsidR="008F612E"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FISCAL OU GESTOR DO CONTRATO: é o representante da Administração, especialmente designado, na forma dos arts. 67 e 73 da Lei n.º 8.666/93 e do Decreto n.º </w:t>
      </w:r>
      <w:r w:rsidR="00AB2D28">
        <w:rPr>
          <w:rFonts w:ascii="Times New Roman" w:eastAsia="Lucida Sans Unicode" w:hAnsi="Times New Roman" w:cs="Times New Roman"/>
          <w:kern w:val="1"/>
          <w:sz w:val="24"/>
          <w:szCs w:val="24"/>
        </w:rPr>
        <w:t>9.507/18</w:t>
      </w:r>
      <w:r w:rsidRPr="005D2FF8">
        <w:rPr>
          <w:rFonts w:ascii="Times New Roman" w:eastAsia="Lucida Sans Unicode" w:hAnsi="Times New Roman" w:cs="Times New Roman"/>
          <w:kern w:val="1"/>
          <w:sz w:val="24"/>
          <w:szCs w:val="24"/>
        </w:rPr>
        <w:t>, para acompanhar e fiscalizar a execução contratual.</w:t>
      </w:r>
    </w:p>
    <w:p w14:paraId="5E99219A" w14:textId="77777777" w:rsidR="008F612E" w:rsidRPr="005D2FF8" w:rsidRDefault="008F612E" w:rsidP="008F612E">
      <w:pPr>
        <w:widowControl w:val="0"/>
        <w:ind w:left="708"/>
        <w:rPr>
          <w:rFonts w:ascii="Times New Roman" w:eastAsia="Lucida Sans Unicode" w:hAnsi="Times New Roman" w:cs="Times New Roman"/>
          <w:kern w:val="1"/>
          <w:sz w:val="24"/>
          <w:szCs w:val="24"/>
        </w:rPr>
      </w:pPr>
    </w:p>
    <w:p w14:paraId="33AAEC36" w14:textId="77777777" w:rsidR="008F612E"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UNIDADE DE SERVIÇO OU UNIDADE DE SERVIÇO DE MANUTENÇÃO: é o parâmetro de medição adotado pela Administração para possibilitar a quantificação dos serviços e a aferição dos resultados.</w:t>
      </w:r>
    </w:p>
    <w:p w14:paraId="3F34903C" w14:textId="77777777" w:rsidR="008F612E" w:rsidRPr="005D2FF8" w:rsidRDefault="008F612E" w:rsidP="008F612E">
      <w:pPr>
        <w:widowControl w:val="0"/>
        <w:ind w:left="708"/>
        <w:rPr>
          <w:rFonts w:ascii="Times New Roman" w:eastAsia="Lucida Sans Unicode" w:hAnsi="Times New Roman" w:cs="Times New Roman"/>
          <w:kern w:val="1"/>
          <w:sz w:val="24"/>
          <w:szCs w:val="24"/>
        </w:rPr>
      </w:pPr>
    </w:p>
    <w:p w14:paraId="5E8E259C" w14:textId="77777777" w:rsidR="008F612E"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ORDEM DE SERVIÇO: é o documento utilizado pela CONTRATANTE para a solicitação, acompanhamento e controle de tarefas relativas à execução dos contratos de prestação de serviços, que deverá estabelecer quantidades estimadas, prazos e custos da atividade a ser executada, e possibilitar a verificação da conformidade do serviço executado com o solicitado.</w:t>
      </w:r>
    </w:p>
    <w:p w14:paraId="0E45CD62" w14:textId="77777777" w:rsidR="008F612E" w:rsidRPr="005D2FF8" w:rsidRDefault="008F612E" w:rsidP="008F612E">
      <w:pPr>
        <w:widowControl w:val="0"/>
        <w:ind w:left="708"/>
        <w:rPr>
          <w:rFonts w:ascii="Times New Roman" w:eastAsia="Lucida Sans Unicode" w:hAnsi="Times New Roman" w:cs="Times New Roman"/>
          <w:kern w:val="1"/>
          <w:sz w:val="24"/>
          <w:szCs w:val="24"/>
        </w:rPr>
      </w:pPr>
    </w:p>
    <w:p w14:paraId="623EDFE8" w14:textId="77777777" w:rsidR="008F612E"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MATERIAL: são as </w:t>
      </w:r>
      <w:r w:rsidRPr="005D2FF8">
        <w:rPr>
          <w:rFonts w:ascii="Times New Roman" w:eastAsia="Lucida Sans Unicode" w:hAnsi="Times New Roman" w:cs="Times New Roman"/>
          <w:b/>
          <w:kern w:val="1"/>
          <w:sz w:val="24"/>
          <w:szCs w:val="24"/>
        </w:rPr>
        <w:t>peças, materiais e equipamentos</w:t>
      </w:r>
      <w:r w:rsidRPr="005D2FF8">
        <w:rPr>
          <w:rFonts w:ascii="Times New Roman" w:eastAsia="Lucida Sans Unicode" w:hAnsi="Times New Roman" w:cs="Times New Roman"/>
          <w:kern w:val="1"/>
          <w:sz w:val="24"/>
          <w:szCs w:val="24"/>
        </w:rPr>
        <w:t xml:space="preserve"> a serem utilizados, </w:t>
      </w:r>
      <w:r w:rsidRPr="005D2FF8">
        <w:rPr>
          <w:rFonts w:ascii="Times New Roman" w:eastAsia="Lucida Sans Unicode" w:hAnsi="Times New Roman" w:cs="Times New Roman"/>
          <w:b/>
          <w:kern w:val="1"/>
          <w:sz w:val="24"/>
          <w:szCs w:val="24"/>
        </w:rPr>
        <w:t>por demanda</w:t>
      </w:r>
      <w:r w:rsidRPr="005D2FF8">
        <w:rPr>
          <w:rFonts w:ascii="Times New Roman" w:eastAsia="Lucida Sans Unicode" w:hAnsi="Times New Roman" w:cs="Times New Roman"/>
          <w:kern w:val="1"/>
          <w:sz w:val="24"/>
          <w:szCs w:val="24"/>
        </w:rPr>
        <w:t>, na execução dos serviços, cujos custos estarão relacionados em planilha específica, e serão faturados por meio de Ordens de Serviço.</w:t>
      </w:r>
    </w:p>
    <w:p w14:paraId="2120B235" w14:textId="77777777" w:rsidR="008F612E" w:rsidRPr="005D2FF8" w:rsidRDefault="008F612E" w:rsidP="008F612E">
      <w:pPr>
        <w:widowControl w:val="0"/>
        <w:jc w:val="both"/>
        <w:rPr>
          <w:rFonts w:ascii="Times New Roman" w:eastAsia="Lucida Sans Unicode" w:hAnsi="Times New Roman" w:cs="Times New Roman"/>
          <w:kern w:val="1"/>
          <w:sz w:val="24"/>
          <w:szCs w:val="24"/>
        </w:rPr>
      </w:pPr>
    </w:p>
    <w:p w14:paraId="7E615672" w14:textId="77777777" w:rsidR="008F612E"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SISTEMA: conjunto de equipamentos, periféricos, acessórios, elementos, materiais ou componentes, ligados fisicamente ou não, os quais, utilizando seu desempenho individual, contribuem para uma mesma função.</w:t>
      </w:r>
    </w:p>
    <w:p w14:paraId="773E4048" w14:textId="77777777" w:rsidR="008F612E" w:rsidRPr="005D2FF8" w:rsidRDefault="008F612E" w:rsidP="008F612E">
      <w:pPr>
        <w:widowControl w:val="0"/>
        <w:ind w:left="708"/>
        <w:rPr>
          <w:rFonts w:ascii="Times New Roman" w:eastAsia="Lucida Sans Unicode" w:hAnsi="Times New Roman" w:cs="Times New Roman"/>
          <w:kern w:val="1"/>
          <w:sz w:val="24"/>
          <w:szCs w:val="24"/>
        </w:rPr>
      </w:pPr>
    </w:p>
    <w:p w14:paraId="2A350783" w14:textId="77777777" w:rsidR="008F612E"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EQUIPAMENTOS, INSTRUMENTOS E FERRAMENTAS: são os utilizados na manutenção preventiva e corretiva, tais como: </w:t>
      </w:r>
      <w:r w:rsidR="00EE56CE" w:rsidRPr="005D2FF8">
        <w:rPr>
          <w:rFonts w:ascii="Times New Roman" w:eastAsia="Lucida Sans Unicode" w:hAnsi="Times New Roman" w:cs="Times New Roman"/>
          <w:kern w:val="1"/>
          <w:sz w:val="24"/>
          <w:szCs w:val="24"/>
        </w:rPr>
        <w:t xml:space="preserve">manômetro, </w:t>
      </w:r>
      <w:r w:rsidRPr="005D2FF8">
        <w:rPr>
          <w:rFonts w:ascii="Times New Roman" w:eastAsia="Lucida Sans Unicode" w:hAnsi="Times New Roman" w:cs="Times New Roman"/>
          <w:kern w:val="1"/>
          <w:sz w:val="24"/>
          <w:szCs w:val="24"/>
        </w:rPr>
        <w:t xml:space="preserve">amperímetro, voltímetro, multiteste analógico e mala de ferramentas para os profissionais contendo ferramentas básicas e específicas de cada categoria. </w:t>
      </w:r>
    </w:p>
    <w:p w14:paraId="4F6E0215" w14:textId="77777777" w:rsidR="008F612E" w:rsidRPr="005D2FF8" w:rsidRDefault="008F612E" w:rsidP="008F612E">
      <w:pPr>
        <w:widowControl w:val="0"/>
        <w:ind w:left="708"/>
        <w:rPr>
          <w:rFonts w:ascii="Times New Roman" w:eastAsia="Lucida Sans Unicode" w:hAnsi="Times New Roman" w:cs="Times New Roman"/>
          <w:kern w:val="1"/>
          <w:sz w:val="24"/>
          <w:szCs w:val="24"/>
        </w:rPr>
      </w:pPr>
    </w:p>
    <w:p w14:paraId="4A52C322" w14:textId="77777777" w:rsidR="008F612E"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EQUIPAMENTOS DE PROTEÇÃO INDIVIDUAL (EPI'S): são os exigidos pelos órgãos governamentais de Segurança e Medicina do Trabalho, para execução dos serviços tais como: capacetes, botas, luvas de borracha, cinto de segurança, óculos, máscaras, protetores auriculares e capas plásticas. </w:t>
      </w:r>
    </w:p>
    <w:p w14:paraId="6414D195" w14:textId="77777777" w:rsidR="008F612E" w:rsidRPr="005D2FF8" w:rsidRDefault="008F612E" w:rsidP="008F612E">
      <w:pPr>
        <w:widowControl w:val="0"/>
        <w:ind w:left="708"/>
        <w:rPr>
          <w:rFonts w:ascii="Times New Roman" w:eastAsia="Lucida Sans Unicode" w:hAnsi="Times New Roman" w:cs="Times New Roman"/>
          <w:kern w:val="1"/>
          <w:sz w:val="24"/>
          <w:szCs w:val="24"/>
        </w:rPr>
      </w:pPr>
    </w:p>
    <w:p w14:paraId="0DB91FFE" w14:textId="77777777" w:rsidR="008F612E"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MATERIAIS DE CONSUMO OU REPOSIÇÃO: são os materiais que por defeito, quebra, fadiga ou por fim da vida útil necessitem ser substituídos nos equipamentos e sistemas. </w:t>
      </w:r>
    </w:p>
    <w:p w14:paraId="120D051B" w14:textId="77777777" w:rsidR="008F612E" w:rsidRPr="005D2FF8" w:rsidRDefault="008F612E" w:rsidP="008F612E">
      <w:pPr>
        <w:widowControl w:val="0"/>
        <w:ind w:left="708"/>
        <w:rPr>
          <w:rFonts w:ascii="Times New Roman" w:eastAsia="Lucida Sans Unicode" w:hAnsi="Times New Roman" w:cs="Times New Roman"/>
          <w:kern w:val="1"/>
          <w:sz w:val="24"/>
          <w:szCs w:val="24"/>
        </w:rPr>
      </w:pPr>
    </w:p>
    <w:p w14:paraId="18898845" w14:textId="77777777" w:rsidR="008F612E" w:rsidRPr="005D2FF8" w:rsidRDefault="008F612E" w:rsidP="00E4005D">
      <w:pPr>
        <w:widowControl w:val="0"/>
        <w:numPr>
          <w:ilvl w:val="0"/>
          <w:numId w:val="11"/>
        </w:numPr>
        <w:tabs>
          <w:tab w:val="left" w:pos="851"/>
        </w:tabs>
        <w:spacing w:after="120"/>
        <w:jc w:val="both"/>
        <w:rPr>
          <w:rFonts w:ascii="Times New Roman" w:eastAsia="Lucida Sans Unicode" w:hAnsi="Times New Roman" w:cs="Times New Roman"/>
          <w:b/>
          <w:kern w:val="1"/>
          <w:sz w:val="24"/>
          <w:szCs w:val="24"/>
        </w:rPr>
      </w:pPr>
      <w:r w:rsidRPr="005D2FF8">
        <w:rPr>
          <w:rFonts w:ascii="Times New Roman" w:eastAsia="Lucida Sans Unicode" w:hAnsi="Times New Roman" w:cs="Times New Roman"/>
          <w:b/>
          <w:kern w:val="1"/>
          <w:sz w:val="24"/>
          <w:szCs w:val="24"/>
        </w:rPr>
        <w:t>DO ESCOPO DOS SERVIÇOS</w:t>
      </w:r>
    </w:p>
    <w:p w14:paraId="6F3D8007" w14:textId="53642D8D" w:rsidR="008F612E"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Prestação de serviços</w:t>
      </w:r>
      <w:r w:rsidRPr="005D2FF8">
        <w:rPr>
          <w:rFonts w:ascii="Times New Roman" w:eastAsia="Lucida Sans Unicode" w:hAnsi="Times New Roman" w:cs="Times New Roman"/>
          <w:b/>
          <w:kern w:val="1"/>
          <w:sz w:val="24"/>
          <w:szCs w:val="24"/>
        </w:rPr>
        <w:t xml:space="preserve"> </w:t>
      </w:r>
      <w:r w:rsidRPr="005D2FF8">
        <w:rPr>
          <w:rFonts w:ascii="Times New Roman" w:eastAsia="Lucida Sans Unicode" w:hAnsi="Times New Roman" w:cs="Times New Roman"/>
          <w:kern w:val="1"/>
          <w:sz w:val="24"/>
          <w:szCs w:val="24"/>
        </w:rPr>
        <w:t>de engenharia, voltados à manutenção preventiva</w:t>
      </w:r>
      <w:r w:rsidR="00DE18DA" w:rsidRPr="005D2FF8">
        <w:rPr>
          <w:rFonts w:ascii="Times New Roman" w:eastAsia="Lucida Sans Unicode" w:hAnsi="Times New Roman" w:cs="Times New Roman"/>
          <w:kern w:val="1"/>
          <w:sz w:val="24"/>
          <w:szCs w:val="24"/>
        </w:rPr>
        <w:t xml:space="preserve"> e</w:t>
      </w:r>
      <w:r w:rsidRPr="005D2FF8">
        <w:rPr>
          <w:rFonts w:ascii="Times New Roman" w:eastAsia="Lucida Sans Unicode" w:hAnsi="Times New Roman" w:cs="Times New Roman"/>
          <w:kern w:val="1"/>
          <w:sz w:val="24"/>
          <w:szCs w:val="24"/>
        </w:rPr>
        <w:t xml:space="preserve"> corretiva</w:t>
      </w:r>
      <w:r w:rsidR="003B6008" w:rsidRPr="005D2FF8">
        <w:rPr>
          <w:rFonts w:ascii="Times New Roman" w:eastAsia="Lucida Sans Unicode" w:hAnsi="Times New Roman" w:cs="Times New Roman"/>
          <w:kern w:val="1"/>
          <w:sz w:val="24"/>
          <w:szCs w:val="24"/>
        </w:rPr>
        <w:t>, sob demanda</w:t>
      </w:r>
      <w:r w:rsidRPr="005D2FF8">
        <w:rPr>
          <w:rFonts w:ascii="Times New Roman" w:eastAsia="Lucida Sans Unicode" w:hAnsi="Times New Roman" w:cs="Times New Roman"/>
          <w:kern w:val="1"/>
          <w:sz w:val="24"/>
          <w:szCs w:val="24"/>
        </w:rPr>
        <w:t>, bem como realização de serviços</w:t>
      </w:r>
      <w:r w:rsidRPr="005D2FF8">
        <w:rPr>
          <w:rFonts w:ascii="Times New Roman" w:eastAsia="Lucida Sans Unicode" w:hAnsi="Times New Roman" w:cs="Times New Roman"/>
          <w:b/>
          <w:kern w:val="1"/>
          <w:sz w:val="24"/>
          <w:szCs w:val="24"/>
        </w:rPr>
        <w:t xml:space="preserve"> </w:t>
      </w:r>
      <w:r w:rsidRPr="005D2FF8">
        <w:rPr>
          <w:rFonts w:ascii="Times New Roman" w:eastAsia="Lucida Sans Unicode" w:hAnsi="Times New Roman" w:cs="Times New Roman"/>
          <w:kern w:val="1"/>
          <w:sz w:val="24"/>
          <w:szCs w:val="24"/>
        </w:rPr>
        <w:t xml:space="preserve">correlatos, </w:t>
      </w:r>
      <w:r w:rsidR="00D76376" w:rsidRPr="005D2FF8">
        <w:rPr>
          <w:rFonts w:ascii="Times New Roman" w:hAnsi="Times New Roman" w:cs="Times New Roman"/>
          <w:bCs/>
          <w:sz w:val="24"/>
          <w:szCs w:val="24"/>
        </w:rPr>
        <w:t>à infraestrutura elétrica de alta e baixa tensão</w:t>
      </w:r>
      <w:r w:rsidRPr="005D2FF8">
        <w:rPr>
          <w:rFonts w:ascii="Times New Roman" w:eastAsia="Lucida Sans Unicode" w:hAnsi="Times New Roman" w:cs="Times New Roman"/>
          <w:kern w:val="1"/>
          <w:sz w:val="24"/>
          <w:szCs w:val="24"/>
        </w:rPr>
        <w:t xml:space="preserve">, </w:t>
      </w:r>
      <w:r w:rsidRPr="005D2FF8">
        <w:rPr>
          <w:rFonts w:ascii="Times New Roman" w:eastAsia="Lucida Sans Unicode" w:hAnsi="Times New Roman" w:cs="Times New Roman"/>
          <w:b/>
          <w:kern w:val="1"/>
          <w:sz w:val="24"/>
          <w:szCs w:val="24"/>
        </w:rPr>
        <w:t>existentes ou que venham a ser instalados</w:t>
      </w:r>
      <w:r w:rsidRPr="005D2FF8">
        <w:rPr>
          <w:rFonts w:ascii="Times New Roman" w:eastAsia="Lucida Sans Unicode" w:hAnsi="Times New Roman" w:cs="Times New Roman"/>
          <w:kern w:val="1"/>
          <w:sz w:val="24"/>
          <w:szCs w:val="24"/>
        </w:rPr>
        <w:t xml:space="preserve">, bem como reconstituição/adequação das partes afetadas, nas instalações </w:t>
      </w:r>
      <w:r w:rsidR="009C60C0" w:rsidRPr="005D2FF8">
        <w:rPr>
          <w:rFonts w:ascii="Times New Roman" w:eastAsia="Lucida Sans Unicode" w:hAnsi="Times New Roman" w:cs="Times New Roman"/>
          <w:kern w:val="1"/>
          <w:sz w:val="24"/>
          <w:szCs w:val="24"/>
        </w:rPr>
        <w:t xml:space="preserve">de infraestrutura </w:t>
      </w:r>
      <w:r w:rsidRPr="005D2FF8">
        <w:rPr>
          <w:rFonts w:ascii="Times New Roman" w:eastAsia="Lucida Sans Unicode" w:hAnsi="Times New Roman" w:cs="Times New Roman"/>
          <w:kern w:val="1"/>
          <w:sz w:val="24"/>
          <w:szCs w:val="24"/>
        </w:rPr>
        <w:t xml:space="preserve">desta CONTRATANTE, localizadas </w:t>
      </w:r>
      <w:r w:rsidR="0040208A" w:rsidRPr="005D2FF8">
        <w:rPr>
          <w:rFonts w:ascii="Times New Roman" w:eastAsia="Lucida Sans Unicode" w:hAnsi="Times New Roman" w:cs="Times New Roman"/>
          <w:kern w:val="1"/>
          <w:sz w:val="24"/>
          <w:szCs w:val="24"/>
        </w:rPr>
        <w:t>na Região Metropolitana de Belém</w:t>
      </w:r>
      <w:r w:rsidR="009C60C0" w:rsidRPr="005D2FF8">
        <w:rPr>
          <w:rFonts w:ascii="Times New Roman" w:eastAsia="Lucida Sans Unicode" w:hAnsi="Times New Roman" w:cs="Times New Roman"/>
          <w:kern w:val="1"/>
          <w:sz w:val="24"/>
          <w:szCs w:val="24"/>
        </w:rPr>
        <w:t xml:space="preserve"> e nos Campi do Interior e seus Polos</w:t>
      </w:r>
      <w:r w:rsidRPr="005D2FF8">
        <w:rPr>
          <w:rFonts w:ascii="Times New Roman" w:eastAsia="Lucida Sans Unicode" w:hAnsi="Times New Roman" w:cs="Times New Roman"/>
          <w:kern w:val="1"/>
          <w:sz w:val="24"/>
          <w:szCs w:val="24"/>
        </w:rPr>
        <w:t>.</w:t>
      </w:r>
    </w:p>
    <w:p w14:paraId="0D56BF42" w14:textId="77777777" w:rsidR="008F612E" w:rsidRPr="005D2FF8" w:rsidRDefault="008F612E" w:rsidP="008F612E">
      <w:pPr>
        <w:widowControl w:val="0"/>
        <w:jc w:val="both"/>
        <w:rPr>
          <w:rFonts w:ascii="Times New Roman" w:eastAsia="Lucida Sans Unicode" w:hAnsi="Times New Roman" w:cs="Times New Roman"/>
          <w:kern w:val="1"/>
          <w:sz w:val="24"/>
          <w:szCs w:val="24"/>
        </w:rPr>
      </w:pPr>
    </w:p>
    <w:p w14:paraId="53F3F25C" w14:textId="1B37189F" w:rsidR="008F612E"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Os serviços objeto deste Termo de Referência estender-se-ão a novas partes e equipamentos </w:t>
      </w:r>
      <w:r w:rsidRPr="005D2FF8">
        <w:rPr>
          <w:rFonts w:ascii="Times New Roman" w:eastAsia="Lucida Sans Unicode" w:hAnsi="Times New Roman" w:cs="Times New Roman"/>
          <w:kern w:val="1"/>
          <w:sz w:val="24"/>
          <w:szCs w:val="24"/>
        </w:rPr>
        <w:lastRenderedPageBreak/>
        <w:t>que venham a ser instalados nos sistemas manutenidos, pela CONTRATADA ou por terc</w:t>
      </w:r>
      <w:r w:rsidR="005505FA" w:rsidRPr="005D2FF8">
        <w:rPr>
          <w:rFonts w:ascii="Times New Roman" w:eastAsia="Lucida Sans Unicode" w:hAnsi="Times New Roman" w:cs="Times New Roman"/>
          <w:kern w:val="1"/>
          <w:sz w:val="24"/>
          <w:szCs w:val="24"/>
        </w:rPr>
        <w:t>eiros, nos locais descritos no I</w:t>
      </w:r>
      <w:r w:rsidRPr="005D2FF8">
        <w:rPr>
          <w:rFonts w:ascii="Times New Roman" w:eastAsia="Lucida Sans Unicode" w:hAnsi="Times New Roman" w:cs="Times New Roman"/>
          <w:kern w:val="1"/>
          <w:sz w:val="24"/>
          <w:szCs w:val="24"/>
        </w:rPr>
        <w:t xml:space="preserve">tem </w:t>
      </w:r>
      <w:r w:rsidR="002C4643" w:rsidRPr="005D2FF8">
        <w:rPr>
          <w:rFonts w:ascii="Times New Roman" w:eastAsia="Lucida Sans Unicode" w:hAnsi="Times New Roman" w:cs="Times New Roman"/>
          <w:kern w:val="1"/>
          <w:sz w:val="24"/>
          <w:szCs w:val="24"/>
        </w:rPr>
        <w:t>5</w:t>
      </w:r>
      <w:r w:rsidRPr="005D2FF8">
        <w:rPr>
          <w:rFonts w:ascii="Times New Roman" w:eastAsia="Lucida Sans Unicode" w:hAnsi="Times New Roman" w:cs="Times New Roman"/>
          <w:kern w:val="1"/>
          <w:sz w:val="24"/>
          <w:szCs w:val="24"/>
        </w:rPr>
        <w:t xml:space="preserve">, </w:t>
      </w:r>
      <w:r w:rsidRPr="005D2FF8">
        <w:rPr>
          <w:rFonts w:ascii="Times New Roman" w:eastAsia="Lucida Sans Unicode" w:hAnsi="Times New Roman" w:cs="Times New Roman"/>
          <w:b/>
          <w:kern w:val="1"/>
          <w:sz w:val="24"/>
          <w:szCs w:val="24"/>
        </w:rPr>
        <w:t>sem quaisquer custos adicionais para a CONTRATANTE</w:t>
      </w:r>
      <w:r w:rsidRPr="005D2FF8">
        <w:rPr>
          <w:rFonts w:ascii="Times New Roman" w:eastAsia="Lucida Sans Unicode" w:hAnsi="Times New Roman" w:cs="Times New Roman"/>
          <w:kern w:val="1"/>
          <w:sz w:val="24"/>
          <w:szCs w:val="24"/>
        </w:rPr>
        <w:t xml:space="preserve">. </w:t>
      </w:r>
    </w:p>
    <w:p w14:paraId="50A593C7" w14:textId="77777777" w:rsidR="008F612E" w:rsidRPr="005D2FF8" w:rsidRDefault="008F612E" w:rsidP="007B3947">
      <w:pPr>
        <w:rPr>
          <w:rFonts w:ascii="Times New Roman" w:eastAsia="Lucida Sans Unicode" w:hAnsi="Times New Roman" w:cs="Times New Roman"/>
          <w:kern w:val="1"/>
          <w:szCs w:val="24"/>
        </w:rPr>
      </w:pPr>
    </w:p>
    <w:p w14:paraId="7B2329C2" w14:textId="77777777" w:rsidR="008F612E" w:rsidRPr="005D2FF8" w:rsidRDefault="008F612E" w:rsidP="00E56823">
      <w:pPr>
        <w:widowControl w:val="0"/>
        <w:numPr>
          <w:ilvl w:val="0"/>
          <w:numId w:val="11"/>
        </w:numPr>
        <w:shd w:val="clear" w:color="auto" w:fill="BFBFBF" w:themeFill="background1" w:themeFillShade="BF"/>
        <w:tabs>
          <w:tab w:val="left" w:pos="851"/>
        </w:tabs>
        <w:spacing w:after="120"/>
        <w:jc w:val="both"/>
        <w:rPr>
          <w:rFonts w:ascii="Times New Roman" w:eastAsia="Lucida Sans Unicode" w:hAnsi="Times New Roman" w:cs="Times New Roman"/>
          <w:b/>
          <w:kern w:val="1"/>
          <w:sz w:val="24"/>
          <w:szCs w:val="24"/>
        </w:rPr>
      </w:pPr>
      <w:r w:rsidRPr="005D2FF8">
        <w:rPr>
          <w:rFonts w:ascii="Times New Roman" w:eastAsia="Lucida Sans Unicode" w:hAnsi="Times New Roman" w:cs="Times New Roman"/>
          <w:b/>
          <w:kern w:val="1"/>
          <w:sz w:val="24"/>
          <w:szCs w:val="24"/>
        </w:rPr>
        <w:t>DAS NORMAS DE EXECUÇÃO E RECEBIMENTO DOS SERVIÇOS</w:t>
      </w:r>
    </w:p>
    <w:p w14:paraId="0F05E9F8" w14:textId="619E3627" w:rsidR="008F612E" w:rsidRPr="005D2FF8" w:rsidRDefault="00EB2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Os serviços serão </w:t>
      </w:r>
      <w:r w:rsidRPr="005D2FF8">
        <w:rPr>
          <w:rFonts w:ascii="Times New Roman" w:hAnsi="Times New Roman" w:cs="Times New Roman"/>
          <w:sz w:val="24"/>
          <w:szCs w:val="24"/>
          <w:lang w:eastAsia="pt-BR"/>
        </w:rPr>
        <w:t xml:space="preserve">mediante emissão prévia de respectiva OS - Ordem de Serviço pela Fiscalização </w:t>
      </w:r>
      <w:r w:rsidR="00AA0786" w:rsidRPr="005D2FF8">
        <w:rPr>
          <w:rFonts w:ascii="Times New Roman" w:hAnsi="Times New Roman" w:cs="Times New Roman"/>
          <w:sz w:val="24"/>
          <w:szCs w:val="24"/>
          <w:lang w:eastAsia="pt-BR"/>
        </w:rPr>
        <w:t>(Anexo VI</w:t>
      </w:r>
      <w:r w:rsidR="00DC5DDF">
        <w:rPr>
          <w:rFonts w:ascii="Times New Roman" w:hAnsi="Times New Roman" w:cs="Times New Roman"/>
          <w:sz w:val="24"/>
          <w:szCs w:val="24"/>
          <w:lang w:eastAsia="pt-BR"/>
        </w:rPr>
        <w:t>I</w:t>
      </w:r>
      <w:r w:rsidR="00AA0786" w:rsidRPr="005D2FF8">
        <w:rPr>
          <w:rFonts w:ascii="Times New Roman" w:hAnsi="Times New Roman" w:cs="Times New Roman"/>
          <w:sz w:val="24"/>
          <w:szCs w:val="24"/>
          <w:lang w:eastAsia="pt-BR"/>
        </w:rPr>
        <w:t xml:space="preserve">) </w:t>
      </w:r>
      <w:r w:rsidRPr="005D2FF8">
        <w:rPr>
          <w:rFonts w:ascii="Times New Roman" w:hAnsi="Times New Roman" w:cs="Times New Roman"/>
          <w:sz w:val="24"/>
          <w:szCs w:val="24"/>
          <w:lang w:eastAsia="pt-BR"/>
        </w:rPr>
        <w:t>e correspondente aprovação do orçamento da OS</w:t>
      </w:r>
      <w:r w:rsidR="004F249D" w:rsidRPr="005D2FF8">
        <w:rPr>
          <w:rFonts w:ascii="Times New Roman" w:eastAsia="Lucida Sans Unicode" w:hAnsi="Times New Roman" w:cs="Times New Roman"/>
          <w:kern w:val="1"/>
          <w:sz w:val="24"/>
          <w:szCs w:val="24"/>
        </w:rPr>
        <w:t>, em função da necessidade de manutenção</w:t>
      </w:r>
      <w:r w:rsidRPr="005D2FF8">
        <w:rPr>
          <w:rFonts w:ascii="Times New Roman" w:eastAsia="Lucida Sans Unicode" w:hAnsi="Times New Roman" w:cs="Times New Roman"/>
          <w:kern w:val="1"/>
          <w:sz w:val="24"/>
          <w:szCs w:val="24"/>
        </w:rPr>
        <w:t>, preventiva ou corretiva</w:t>
      </w:r>
      <w:r w:rsidR="004F249D" w:rsidRPr="005D2FF8">
        <w:rPr>
          <w:rFonts w:ascii="Times New Roman" w:eastAsia="Lucida Sans Unicode" w:hAnsi="Times New Roman" w:cs="Times New Roman"/>
          <w:kern w:val="1"/>
          <w:sz w:val="24"/>
          <w:szCs w:val="24"/>
        </w:rPr>
        <w:t>.</w:t>
      </w:r>
    </w:p>
    <w:p w14:paraId="70ED978C" w14:textId="77777777" w:rsidR="00EB212E" w:rsidRPr="005D2FF8" w:rsidRDefault="00EB212E" w:rsidP="00EB212E">
      <w:pPr>
        <w:widowControl w:val="0"/>
        <w:suppressAutoHyphens w:val="0"/>
        <w:jc w:val="both"/>
        <w:rPr>
          <w:rFonts w:ascii="Times New Roman" w:eastAsia="Lucida Sans Unicode" w:hAnsi="Times New Roman" w:cs="Times New Roman"/>
          <w:kern w:val="1"/>
          <w:sz w:val="24"/>
          <w:szCs w:val="24"/>
        </w:rPr>
      </w:pPr>
    </w:p>
    <w:p w14:paraId="65DBC87F" w14:textId="77777777" w:rsidR="008F612E"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Os materiais, equipamentos e ferramental </w:t>
      </w:r>
      <w:r w:rsidRPr="005D2FF8">
        <w:rPr>
          <w:rFonts w:ascii="Times New Roman" w:eastAsia="Lucida Sans Unicode" w:hAnsi="Times New Roman" w:cs="Times New Roman"/>
          <w:b/>
          <w:kern w:val="1"/>
          <w:sz w:val="24"/>
          <w:szCs w:val="24"/>
        </w:rPr>
        <w:t>serão disponibilizados pela CONTRATADA</w:t>
      </w:r>
      <w:r w:rsidRPr="005D2FF8">
        <w:rPr>
          <w:rFonts w:ascii="Times New Roman" w:eastAsia="Lucida Sans Unicode" w:hAnsi="Times New Roman" w:cs="Times New Roman"/>
          <w:kern w:val="1"/>
          <w:sz w:val="24"/>
          <w:szCs w:val="24"/>
        </w:rPr>
        <w:t xml:space="preserve"> </w:t>
      </w:r>
      <w:r w:rsidR="00EB212E" w:rsidRPr="005D2FF8">
        <w:rPr>
          <w:rFonts w:ascii="Times New Roman" w:eastAsia="Lucida Sans Unicode" w:hAnsi="Times New Roman" w:cs="Times New Roman"/>
          <w:kern w:val="1"/>
          <w:sz w:val="24"/>
          <w:szCs w:val="24"/>
        </w:rPr>
        <w:t>para a</w:t>
      </w:r>
      <w:r w:rsidRPr="005D2FF8">
        <w:rPr>
          <w:rFonts w:ascii="Times New Roman" w:eastAsia="Lucida Sans Unicode" w:hAnsi="Times New Roman" w:cs="Times New Roman"/>
          <w:kern w:val="1"/>
          <w:sz w:val="24"/>
          <w:szCs w:val="24"/>
        </w:rPr>
        <w:t xml:space="preserve"> prestação dos </w:t>
      </w:r>
      <w:r w:rsidR="00EB212E" w:rsidRPr="005D2FF8">
        <w:rPr>
          <w:rFonts w:ascii="Times New Roman" w:eastAsia="Lucida Sans Unicode" w:hAnsi="Times New Roman" w:cs="Times New Roman"/>
          <w:kern w:val="1"/>
          <w:sz w:val="24"/>
          <w:szCs w:val="24"/>
        </w:rPr>
        <w:t>serviços</w:t>
      </w:r>
      <w:r w:rsidR="00EB212E" w:rsidRPr="005D2FF8">
        <w:rPr>
          <w:rFonts w:ascii="Times New Roman" w:eastAsia="Lucida Sans Unicode" w:hAnsi="Times New Roman" w:cs="Times New Roman"/>
          <w:b/>
          <w:kern w:val="1"/>
          <w:sz w:val="24"/>
          <w:szCs w:val="24"/>
        </w:rPr>
        <w:t xml:space="preserve">, </w:t>
      </w:r>
      <w:r w:rsidRPr="005D2FF8">
        <w:rPr>
          <w:rFonts w:ascii="Times New Roman" w:eastAsia="Lucida Sans Unicode" w:hAnsi="Times New Roman" w:cs="Times New Roman"/>
          <w:b/>
          <w:kern w:val="1"/>
          <w:sz w:val="24"/>
          <w:szCs w:val="24"/>
        </w:rPr>
        <w:t xml:space="preserve">sem ônus adicional para a CONTRATANTE, </w:t>
      </w:r>
      <w:r w:rsidR="00C047B8" w:rsidRPr="005D2FF8">
        <w:rPr>
          <w:rFonts w:ascii="Times New Roman" w:eastAsia="Lucida Sans Unicode" w:hAnsi="Times New Roman" w:cs="Times New Roman"/>
          <w:kern w:val="1"/>
          <w:sz w:val="24"/>
          <w:szCs w:val="24"/>
        </w:rPr>
        <w:t>face ao fato de o</w:t>
      </w:r>
      <w:r w:rsidRPr="005D2FF8">
        <w:rPr>
          <w:rFonts w:ascii="Times New Roman" w:eastAsia="Lucida Sans Unicode" w:hAnsi="Times New Roman" w:cs="Times New Roman"/>
          <w:kern w:val="1"/>
          <w:sz w:val="24"/>
          <w:szCs w:val="24"/>
        </w:rPr>
        <w:t>s respectivos custos já comporem uma parcela dos valores referentes à mão de obra para a execução dos serviços.</w:t>
      </w:r>
    </w:p>
    <w:p w14:paraId="3BA7AD0B" w14:textId="77777777" w:rsidR="008F612E" w:rsidRPr="005D2FF8" w:rsidRDefault="008F612E" w:rsidP="008F612E">
      <w:pPr>
        <w:widowControl w:val="0"/>
        <w:jc w:val="both"/>
        <w:rPr>
          <w:rFonts w:ascii="Times New Roman" w:eastAsia="Lucida Sans Unicode" w:hAnsi="Times New Roman" w:cs="Times New Roman"/>
          <w:kern w:val="1"/>
          <w:sz w:val="24"/>
          <w:szCs w:val="24"/>
        </w:rPr>
      </w:pPr>
    </w:p>
    <w:p w14:paraId="2AA650F8" w14:textId="54DD1862" w:rsidR="008F612E" w:rsidRPr="005D2FF8" w:rsidRDefault="008F612E" w:rsidP="00E4005D">
      <w:pPr>
        <w:widowControl w:val="0"/>
        <w:numPr>
          <w:ilvl w:val="2"/>
          <w:numId w:val="11"/>
        </w:numPr>
        <w:tabs>
          <w:tab w:val="left" w:pos="1560"/>
        </w:tabs>
        <w:suppressAutoHyphens w:val="0"/>
        <w:jc w:val="both"/>
        <w:rPr>
          <w:rFonts w:ascii="Times New Roman" w:hAnsi="Times New Roman" w:cs="Times New Roman"/>
          <w:sz w:val="24"/>
          <w:szCs w:val="24"/>
          <w:lang w:eastAsia="pt-BR"/>
        </w:rPr>
      </w:pPr>
      <w:r w:rsidRPr="005D2FF8">
        <w:rPr>
          <w:rFonts w:ascii="Times New Roman" w:hAnsi="Times New Roman" w:cs="Times New Roman"/>
          <w:sz w:val="24"/>
          <w:szCs w:val="24"/>
          <w:lang w:eastAsia="pt-BR"/>
        </w:rPr>
        <w:t>Os orçamentos serão elaborados pela CONTRATADA em nível analítico, e contemplarão as composições de todos os serviços e profissionais envolvidos, bem como respectivos códigos, custos unitários e totais, e demais informações complementares</w:t>
      </w:r>
      <w:r w:rsidR="002E2DBA" w:rsidRPr="005D2FF8">
        <w:rPr>
          <w:rFonts w:ascii="Times New Roman" w:hAnsi="Times New Roman" w:cs="Times New Roman"/>
          <w:sz w:val="24"/>
          <w:szCs w:val="24"/>
          <w:lang w:eastAsia="pt-BR"/>
        </w:rPr>
        <w:t>, a qual deverá ser aprovada pela fiscalização</w:t>
      </w:r>
      <w:r w:rsidRPr="005D2FF8">
        <w:rPr>
          <w:rFonts w:ascii="Times New Roman" w:hAnsi="Times New Roman" w:cs="Times New Roman"/>
          <w:sz w:val="24"/>
          <w:szCs w:val="24"/>
          <w:lang w:eastAsia="pt-BR"/>
        </w:rPr>
        <w:t>.</w:t>
      </w:r>
    </w:p>
    <w:p w14:paraId="5CCEDC60" w14:textId="77777777" w:rsidR="00F9105A" w:rsidRPr="005D2FF8" w:rsidRDefault="008F612E" w:rsidP="00E4005D">
      <w:pPr>
        <w:widowControl w:val="0"/>
        <w:numPr>
          <w:ilvl w:val="2"/>
          <w:numId w:val="11"/>
        </w:numPr>
        <w:tabs>
          <w:tab w:val="left" w:pos="1560"/>
        </w:tabs>
        <w:suppressAutoHyphens w:val="0"/>
        <w:jc w:val="both"/>
        <w:rPr>
          <w:rFonts w:ascii="Times New Roman" w:hAnsi="Times New Roman" w:cs="Times New Roman"/>
          <w:sz w:val="24"/>
          <w:szCs w:val="24"/>
          <w:lang w:eastAsia="pt-BR"/>
        </w:rPr>
      </w:pPr>
      <w:r w:rsidRPr="005D2FF8">
        <w:rPr>
          <w:rFonts w:ascii="Times New Roman" w:hAnsi="Times New Roman" w:cs="Times New Roman"/>
          <w:sz w:val="24"/>
          <w:szCs w:val="24"/>
          <w:lang w:eastAsia="pt-BR"/>
        </w:rPr>
        <w:t>As composiç</w:t>
      </w:r>
      <w:r w:rsidR="006A17B2" w:rsidRPr="005D2FF8">
        <w:rPr>
          <w:rFonts w:ascii="Times New Roman" w:hAnsi="Times New Roman" w:cs="Times New Roman"/>
          <w:sz w:val="24"/>
          <w:szCs w:val="24"/>
          <w:lang w:eastAsia="pt-BR"/>
        </w:rPr>
        <w:t>ões de serviço utilizadas serão</w:t>
      </w:r>
      <w:r w:rsidRPr="005D2FF8">
        <w:rPr>
          <w:rFonts w:ascii="Times New Roman" w:hAnsi="Times New Roman" w:cs="Times New Roman"/>
          <w:sz w:val="24"/>
          <w:szCs w:val="24"/>
          <w:lang w:eastAsia="pt-BR"/>
        </w:rPr>
        <w:t xml:space="preserve"> </w:t>
      </w:r>
      <w:r w:rsidR="00AF1319" w:rsidRPr="005D2FF8">
        <w:rPr>
          <w:rFonts w:ascii="Times New Roman" w:hAnsi="Times New Roman" w:cs="Times New Roman"/>
          <w:sz w:val="24"/>
          <w:szCs w:val="24"/>
          <w:lang w:eastAsia="pt-BR"/>
        </w:rPr>
        <w:t>a</w:t>
      </w:r>
      <w:r w:rsidRPr="005D2FF8">
        <w:rPr>
          <w:rFonts w:ascii="Times New Roman" w:hAnsi="Times New Roman" w:cs="Times New Roman"/>
          <w:sz w:val="24"/>
          <w:szCs w:val="24"/>
          <w:lang w:eastAsia="pt-BR"/>
        </w:rPr>
        <w:t xml:space="preserve">s constantes da </w:t>
      </w:r>
      <w:r w:rsidR="00B66FBB" w:rsidRPr="005D2FF8">
        <w:rPr>
          <w:rFonts w:ascii="Times New Roman" w:hAnsi="Times New Roman" w:cs="Times New Roman"/>
          <w:sz w:val="24"/>
          <w:szCs w:val="24"/>
          <w:lang w:eastAsia="pt-BR"/>
        </w:rPr>
        <w:t>T</w:t>
      </w:r>
      <w:r w:rsidRPr="005D2FF8">
        <w:rPr>
          <w:rFonts w:ascii="Times New Roman" w:hAnsi="Times New Roman" w:cs="Times New Roman"/>
          <w:sz w:val="24"/>
          <w:szCs w:val="24"/>
          <w:lang w:eastAsia="pt-BR"/>
        </w:rPr>
        <w:t>abela SINAPI de compo</w:t>
      </w:r>
      <w:r w:rsidR="00C047B8" w:rsidRPr="005D2FF8">
        <w:rPr>
          <w:rFonts w:ascii="Times New Roman" w:hAnsi="Times New Roman" w:cs="Times New Roman"/>
          <w:sz w:val="24"/>
          <w:szCs w:val="24"/>
          <w:lang w:eastAsia="pt-BR"/>
        </w:rPr>
        <w:t xml:space="preserve">sições analíticas, </w:t>
      </w:r>
      <w:r w:rsidR="000F39CD" w:rsidRPr="005D2FF8">
        <w:rPr>
          <w:rFonts w:ascii="Times New Roman" w:hAnsi="Times New Roman" w:cs="Times New Roman"/>
          <w:sz w:val="24"/>
          <w:szCs w:val="24"/>
          <w:lang w:eastAsia="pt-BR"/>
        </w:rPr>
        <w:t>d</w:t>
      </w:r>
      <w:r w:rsidR="00C047B8" w:rsidRPr="005D2FF8">
        <w:rPr>
          <w:rFonts w:ascii="Times New Roman" w:hAnsi="Times New Roman" w:cs="Times New Roman"/>
          <w:sz w:val="24"/>
          <w:szCs w:val="24"/>
          <w:lang w:eastAsia="pt-BR"/>
        </w:rPr>
        <w:t>o Estado d</w:t>
      </w:r>
      <w:r w:rsidR="007A69B8" w:rsidRPr="005D2FF8">
        <w:rPr>
          <w:rFonts w:ascii="Times New Roman" w:hAnsi="Times New Roman" w:cs="Times New Roman"/>
          <w:sz w:val="24"/>
          <w:szCs w:val="24"/>
          <w:lang w:eastAsia="pt-BR"/>
        </w:rPr>
        <w:t>o</w:t>
      </w:r>
      <w:r w:rsidR="00C047B8" w:rsidRPr="005D2FF8">
        <w:rPr>
          <w:rFonts w:ascii="Times New Roman" w:hAnsi="Times New Roman" w:cs="Times New Roman"/>
          <w:sz w:val="24"/>
          <w:szCs w:val="24"/>
          <w:lang w:eastAsia="pt-BR"/>
        </w:rPr>
        <w:t xml:space="preserve"> </w:t>
      </w:r>
      <w:r w:rsidR="007A69B8" w:rsidRPr="005D2FF8">
        <w:rPr>
          <w:rFonts w:ascii="Times New Roman" w:hAnsi="Times New Roman" w:cs="Times New Roman"/>
          <w:sz w:val="24"/>
          <w:szCs w:val="24"/>
          <w:lang w:eastAsia="pt-BR"/>
        </w:rPr>
        <w:t>Pará</w:t>
      </w:r>
      <w:r w:rsidR="00AA3DD6" w:rsidRPr="005D2FF8">
        <w:rPr>
          <w:rFonts w:ascii="Times New Roman" w:hAnsi="Times New Roman" w:cs="Times New Roman"/>
          <w:sz w:val="24"/>
          <w:szCs w:val="24"/>
          <w:lang w:eastAsia="pt-BR"/>
        </w:rPr>
        <w:t>.</w:t>
      </w:r>
    </w:p>
    <w:p w14:paraId="3DA899AA" w14:textId="77777777" w:rsidR="00513D28" w:rsidRPr="005D2FF8" w:rsidRDefault="008F612E" w:rsidP="00E4005D">
      <w:pPr>
        <w:widowControl w:val="0"/>
        <w:numPr>
          <w:ilvl w:val="3"/>
          <w:numId w:val="11"/>
        </w:numPr>
        <w:tabs>
          <w:tab w:val="left" w:pos="1560"/>
        </w:tabs>
        <w:suppressAutoHyphens w:val="0"/>
        <w:jc w:val="both"/>
        <w:rPr>
          <w:rFonts w:ascii="Times New Roman" w:hAnsi="Times New Roman" w:cs="Times New Roman"/>
          <w:sz w:val="24"/>
          <w:szCs w:val="24"/>
          <w:lang w:eastAsia="pt-BR"/>
        </w:rPr>
      </w:pPr>
      <w:r w:rsidRPr="005D2FF8">
        <w:rPr>
          <w:rFonts w:ascii="Times New Roman" w:hAnsi="Times New Roman" w:cs="Times New Roman"/>
          <w:sz w:val="24"/>
          <w:szCs w:val="24"/>
          <w:lang w:eastAsia="pt-BR"/>
        </w:rPr>
        <w:t>Na im</w:t>
      </w:r>
      <w:r w:rsidR="000F39CD" w:rsidRPr="005D2FF8">
        <w:rPr>
          <w:rFonts w:ascii="Times New Roman" w:hAnsi="Times New Roman" w:cs="Times New Roman"/>
          <w:sz w:val="24"/>
          <w:szCs w:val="24"/>
          <w:lang w:eastAsia="pt-BR"/>
        </w:rPr>
        <w:t>possibilidade de utilização da T</w:t>
      </w:r>
      <w:r w:rsidRPr="005D2FF8">
        <w:rPr>
          <w:rFonts w:ascii="Times New Roman" w:hAnsi="Times New Roman" w:cs="Times New Roman"/>
          <w:sz w:val="24"/>
          <w:szCs w:val="24"/>
          <w:lang w:eastAsia="pt-BR"/>
        </w:rPr>
        <w:t xml:space="preserve">abela SINAPI, poderão ser utilizadas tabelas de outros órgãos federais ou estaduais, tabelas de publicações amplamente reconhecidas </w:t>
      </w:r>
      <w:r w:rsidR="00AF1319" w:rsidRPr="005D2FF8">
        <w:rPr>
          <w:rFonts w:ascii="Times New Roman" w:hAnsi="Times New Roman" w:cs="Times New Roman"/>
          <w:sz w:val="24"/>
          <w:szCs w:val="24"/>
          <w:lang w:eastAsia="pt-BR"/>
        </w:rPr>
        <w:t>ou ainda,</w:t>
      </w:r>
      <w:r w:rsidR="00102567" w:rsidRPr="005D2FF8">
        <w:rPr>
          <w:rFonts w:ascii="Times New Roman" w:hAnsi="Times New Roman" w:cs="Times New Roman"/>
          <w:sz w:val="24"/>
          <w:szCs w:val="24"/>
          <w:lang w:eastAsia="pt-BR"/>
        </w:rPr>
        <w:t xml:space="preserve"> pesquisa de me</w:t>
      </w:r>
      <w:r w:rsidR="00AF1319" w:rsidRPr="005D2FF8">
        <w:rPr>
          <w:rFonts w:ascii="Times New Roman" w:hAnsi="Times New Roman" w:cs="Times New Roman"/>
          <w:sz w:val="24"/>
          <w:szCs w:val="24"/>
          <w:lang w:eastAsia="pt-BR"/>
        </w:rPr>
        <w:t>rcado</w:t>
      </w:r>
      <w:r w:rsidR="00E67388" w:rsidRPr="005D2FF8">
        <w:rPr>
          <w:rFonts w:ascii="Times New Roman" w:hAnsi="Times New Roman" w:cs="Times New Roman"/>
          <w:sz w:val="24"/>
          <w:szCs w:val="24"/>
          <w:lang w:eastAsia="pt-BR"/>
        </w:rPr>
        <w:t>.</w:t>
      </w:r>
    </w:p>
    <w:p w14:paraId="31EAC4ED" w14:textId="77777777" w:rsidR="008F612E" w:rsidRPr="005D2FF8" w:rsidRDefault="008F612E" w:rsidP="00E4005D">
      <w:pPr>
        <w:widowControl w:val="0"/>
        <w:numPr>
          <w:ilvl w:val="3"/>
          <w:numId w:val="11"/>
        </w:numPr>
        <w:tabs>
          <w:tab w:val="left" w:pos="1560"/>
        </w:tabs>
        <w:suppressAutoHyphens w:val="0"/>
        <w:jc w:val="both"/>
        <w:rPr>
          <w:rFonts w:ascii="Times New Roman" w:hAnsi="Times New Roman" w:cs="Times New Roman"/>
          <w:sz w:val="24"/>
          <w:szCs w:val="24"/>
          <w:lang w:eastAsia="pt-BR"/>
        </w:rPr>
      </w:pPr>
      <w:r w:rsidRPr="005D2FF8">
        <w:rPr>
          <w:rFonts w:ascii="Times New Roman" w:hAnsi="Times New Roman" w:cs="Times New Roman"/>
          <w:sz w:val="24"/>
          <w:szCs w:val="24"/>
          <w:lang w:eastAsia="pt-BR"/>
        </w:rPr>
        <w:t>Em último caso as composições serão elaboradas pela CONTRATADA e aprovadas pela Fiscalização.</w:t>
      </w:r>
    </w:p>
    <w:p w14:paraId="69E8F23C" w14:textId="188FEB42" w:rsidR="008F612E" w:rsidRPr="005D2FF8" w:rsidRDefault="008F612E" w:rsidP="00E4005D">
      <w:pPr>
        <w:widowControl w:val="0"/>
        <w:numPr>
          <w:ilvl w:val="2"/>
          <w:numId w:val="11"/>
        </w:numPr>
        <w:tabs>
          <w:tab w:val="left" w:pos="1560"/>
        </w:tabs>
        <w:suppressAutoHyphens w:val="0"/>
        <w:jc w:val="both"/>
        <w:rPr>
          <w:rFonts w:ascii="Times New Roman" w:hAnsi="Times New Roman" w:cs="Times New Roman"/>
          <w:b/>
          <w:sz w:val="24"/>
          <w:szCs w:val="24"/>
          <w:lang w:eastAsia="pt-BR"/>
        </w:rPr>
      </w:pPr>
      <w:r w:rsidRPr="005D2FF8">
        <w:rPr>
          <w:rFonts w:ascii="Times New Roman" w:hAnsi="Times New Roman" w:cs="Times New Roman"/>
          <w:sz w:val="24"/>
          <w:szCs w:val="24"/>
          <w:lang w:eastAsia="pt-BR"/>
        </w:rPr>
        <w:t xml:space="preserve">Os valores decorrentes das Ordens de Serviços finalizadas e aprovadas pela Fiscalização </w:t>
      </w:r>
      <w:r w:rsidRPr="005D2FF8">
        <w:rPr>
          <w:rFonts w:ascii="Times New Roman" w:hAnsi="Times New Roman" w:cs="Times New Roman"/>
          <w:b/>
          <w:sz w:val="24"/>
          <w:szCs w:val="24"/>
          <w:lang w:eastAsia="pt-BR"/>
        </w:rPr>
        <w:t>serão faturados</w:t>
      </w:r>
      <w:r w:rsidRPr="005D2FF8">
        <w:rPr>
          <w:rFonts w:ascii="Times New Roman" w:hAnsi="Times New Roman" w:cs="Times New Roman"/>
          <w:sz w:val="24"/>
          <w:szCs w:val="24"/>
          <w:lang w:eastAsia="pt-BR"/>
        </w:rPr>
        <w:t>, mediante apresen</w:t>
      </w:r>
      <w:r w:rsidR="001A30D6" w:rsidRPr="005D2FF8">
        <w:rPr>
          <w:rFonts w:ascii="Times New Roman" w:hAnsi="Times New Roman" w:cs="Times New Roman"/>
          <w:sz w:val="24"/>
          <w:szCs w:val="24"/>
          <w:lang w:eastAsia="pt-BR"/>
        </w:rPr>
        <w:t>tação de Nota Fiscal específica e medição equivalente</w:t>
      </w:r>
      <w:r w:rsidR="00AA3DD6" w:rsidRPr="005D2FF8">
        <w:rPr>
          <w:rFonts w:ascii="Times New Roman" w:hAnsi="Times New Roman" w:cs="Times New Roman"/>
          <w:sz w:val="24"/>
          <w:szCs w:val="24"/>
          <w:lang w:eastAsia="pt-BR"/>
        </w:rPr>
        <w:t xml:space="preserve">, </w:t>
      </w:r>
      <w:r w:rsidR="00AA3DD6" w:rsidRPr="005D2FF8">
        <w:rPr>
          <w:rFonts w:ascii="Times New Roman" w:hAnsi="Times New Roman" w:cs="Times New Roman"/>
          <w:b/>
          <w:sz w:val="24"/>
          <w:szCs w:val="24"/>
          <w:lang w:eastAsia="pt-BR"/>
        </w:rPr>
        <w:t>com base na Tabela SINAPI</w:t>
      </w:r>
      <w:r w:rsidR="00AA3DD6" w:rsidRPr="005D2FF8">
        <w:rPr>
          <w:rFonts w:ascii="Times New Roman" w:hAnsi="Times New Roman" w:cs="Times New Roman"/>
          <w:sz w:val="24"/>
          <w:szCs w:val="24"/>
          <w:lang w:eastAsia="pt-BR"/>
        </w:rPr>
        <w:t xml:space="preserve"> </w:t>
      </w:r>
      <w:r w:rsidR="00AA3DD6" w:rsidRPr="005D2FF8">
        <w:rPr>
          <w:rFonts w:ascii="Times New Roman" w:hAnsi="Times New Roman" w:cs="Times New Roman"/>
          <w:b/>
          <w:sz w:val="24"/>
          <w:szCs w:val="24"/>
          <w:lang w:eastAsia="pt-BR"/>
        </w:rPr>
        <w:t xml:space="preserve">referente ao mês da apresentação da proposta da licitante vencedora, </w:t>
      </w:r>
      <w:r w:rsidR="00313BCD" w:rsidRPr="005D2FF8">
        <w:rPr>
          <w:rFonts w:ascii="Times New Roman" w:hAnsi="Times New Roman" w:cs="Times New Roman"/>
          <w:b/>
          <w:sz w:val="24"/>
          <w:szCs w:val="24"/>
          <w:lang w:eastAsia="pt-BR"/>
        </w:rPr>
        <w:t>observado</w:t>
      </w:r>
      <w:r w:rsidR="00B62BAA" w:rsidRPr="005D2FF8">
        <w:rPr>
          <w:rFonts w:ascii="Times New Roman" w:hAnsi="Times New Roman" w:cs="Times New Roman"/>
          <w:b/>
          <w:sz w:val="24"/>
          <w:szCs w:val="24"/>
          <w:lang w:eastAsia="pt-BR"/>
        </w:rPr>
        <w:t>s o fator de desconto da proposta vencedora e</w:t>
      </w:r>
      <w:r w:rsidR="00313BCD" w:rsidRPr="005D2FF8">
        <w:rPr>
          <w:rFonts w:ascii="Times New Roman" w:hAnsi="Times New Roman" w:cs="Times New Roman"/>
          <w:b/>
          <w:sz w:val="24"/>
          <w:szCs w:val="24"/>
          <w:lang w:eastAsia="pt-BR"/>
        </w:rPr>
        <w:t xml:space="preserve"> o previsto no Item </w:t>
      </w:r>
      <w:r w:rsidR="002E2DBA" w:rsidRPr="005D2FF8">
        <w:rPr>
          <w:rFonts w:ascii="Times New Roman" w:hAnsi="Times New Roman" w:cs="Times New Roman"/>
          <w:b/>
          <w:sz w:val="24"/>
          <w:szCs w:val="24"/>
          <w:lang w:eastAsia="pt-BR"/>
        </w:rPr>
        <w:t>8</w:t>
      </w:r>
      <w:r w:rsidR="00313BCD" w:rsidRPr="005D2FF8">
        <w:rPr>
          <w:rFonts w:ascii="Times New Roman" w:hAnsi="Times New Roman" w:cs="Times New Roman"/>
          <w:b/>
          <w:sz w:val="24"/>
          <w:szCs w:val="24"/>
          <w:lang w:eastAsia="pt-BR"/>
        </w:rPr>
        <w:t>.2.2 e seus subitens.</w:t>
      </w:r>
    </w:p>
    <w:p w14:paraId="28A1E740" w14:textId="77777777" w:rsidR="001A30D6" w:rsidRPr="005D2FF8" w:rsidRDefault="001A30D6" w:rsidP="001A30D6">
      <w:pPr>
        <w:pStyle w:val="PargrafodaLista"/>
        <w:rPr>
          <w:rFonts w:ascii="Times New Roman" w:hAnsi="Times New Roman" w:cs="Times New Roman"/>
          <w:sz w:val="24"/>
          <w:szCs w:val="24"/>
          <w:lang w:eastAsia="pt-BR"/>
        </w:rPr>
      </w:pPr>
    </w:p>
    <w:p w14:paraId="66315AF7" w14:textId="77777777" w:rsidR="008F612E"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Os serviços realizados que impliquem em ônus extra para a CONTRATANTE, e que </w:t>
      </w:r>
      <w:r w:rsidRPr="005D2FF8">
        <w:rPr>
          <w:rFonts w:ascii="Times New Roman" w:eastAsia="Lucida Sans Unicode" w:hAnsi="Times New Roman" w:cs="Times New Roman"/>
          <w:b/>
          <w:kern w:val="1"/>
          <w:sz w:val="24"/>
          <w:szCs w:val="24"/>
        </w:rPr>
        <w:t>não tenham sido autorizados por meio de OS, serão desconsiderados para fins de pagamento</w:t>
      </w:r>
      <w:r w:rsidRPr="005D2FF8">
        <w:rPr>
          <w:rFonts w:ascii="Times New Roman" w:eastAsia="Lucida Sans Unicode" w:hAnsi="Times New Roman" w:cs="Times New Roman"/>
          <w:kern w:val="1"/>
          <w:sz w:val="24"/>
          <w:szCs w:val="24"/>
        </w:rPr>
        <w:t xml:space="preserve">. </w:t>
      </w:r>
    </w:p>
    <w:p w14:paraId="0E7B91F8" w14:textId="77777777" w:rsidR="008F612E" w:rsidRPr="005D2FF8" w:rsidRDefault="008F612E" w:rsidP="008F612E">
      <w:pPr>
        <w:widowControl w:val="0"/>
        <w:jc w:val="both"/>
        <w:rPr>
          <w:rFonts w:ascii="Times New Roman" w:eastAsia="Lucida Sans Unicode" w:hAnsi="Times New Roman" w:cs="Times New Roman"/>
          <w:kern w:val="1"/>
          <w:sz w:val="24"/>
          <w:szCs w:val="24"/>
        </w:rPr>
      </w:pPr>
    </w:p>
    <w:p w14:paraId="359BA193" w14:textId="77777777" w:rsidR="008F612E"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Os serviços somente serão considerados executados mediante a aprovação, pela Fiscalização, de todas as etapas, incluídas a retirada dos entulhos, a reconstituição das partes danificadas, se for este o caso, bem como a completa limpeza das áreas afetadas.</w:t>
      </w:r>
    </w:p>
    <w:p w14:paraId="2E924D02" w14:textId="77777777" w:rsidR="008F612E" w:rsidRPr="005D2FF8" w:rsidRDefault="008F612E" w:rsidP="008F612E">
      <w:pPr>
        <w:widowControl w:val="0"/>
        <w:ind w:left="708"/>
        <w:rPr>
          <w:rFonts w:ascii="Times New Roman" w:eastAsia="Lucida Sans Unicode" w:hAnsi="Times New Roman" w:cs="Times New Roman"/>
          <w:kern w:val="1"/>
          <w:sz w:val="24"/>
          <w:szCs w:val="24"/>
        </w:rPr>
      </w:pPr>
    </w:p>
    <w:p w14:paraId="3DA11FF1" w14:textId="741A5D63" w:rsidR="008F612E"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 execução dos serviços</w:t>
      </w:r>
      <w:r w:rsidR="001A30D6" w:rsidRPr="005D2FF8">
        <w:rPr>
          <w:rFonts w:ascii="Times New Roman" w:eastAsia="Lucida Sans Unicode" w:hAnsi="Times New Roman" w:cs="Times New Roman"/>
          <w:kern w:val="1"/>
          <w:sz w:val="24"/>
          <w:szCs w:val="24"/>
        </w:rPr>
        <w:t xml:space="preserve"> </w:t>
      </w:r>
      <w:r w:rsidRPr="005D2FF8">
        <w:rPr>
          <w:rFonts w:ascii="Times New Roman" w:eastAsia="Lucida Sans Unicode" w:hAnsi="Times New Roman" w:cs="Times New Roman"/>
          <w:kern w:val="1"/>
          <w:sz w:val="24"/>
          <w:szCs w:val="24"/>
        </w:rPr>
        <w:t xml:space="preserve">relativos a cada OS poderá ser acompanhada por </w:t>
      </w:r>
      <w:r w:rsidR="00613292" w:rsidRPr="005D2FF8">
        <w:rPr>
          <w:rFonts w:ascii="Times New Roman" w:eastAsia="Lucida Sans Unicode" w:hAnsi="Times New Roman" w:cs="Times New Roman"/>
          <w:kern w:val="1"/>
          <w:sz w:val="24"/>
          <w:szCs w:val="24"/>
        </w:rPr>
        <w:t>Servidor</w:t>
      </w:r>
      <w:r w:rsidRPr="005D2FF8">
        <w:rPr>
          <w:rFonts w:ascii="Times New Roman" w:eastAsia="Lucida Sans Unicode" w:hAnsi="Times New Roman" w:cs="Times New Roman"/>
          <w:kern w:val="1"/>
          <w:sz w:val="24"/>
          <w:szCs w:val="24"/>
        </w:rPr>
        <w:t xml:space="preserve"> designado pela Fiscalização.</w:t>
      </w:r>
    </w:p>
    <w:p w14:paraId="69532EB3" w14:textId="77777777" w:rsidR="008F612E" w:rsidRPr="005D2FF8" w:rsidRDefault="008F612E" w:rsidP="008F612E">
      <w:pPr>
        <w:widowControl w:val="0"/>
        <w:ind w:left="708"/>
        <w:rPr>
          <w:rFonts w:ascii="Times New Roman" w:eastAsia="Lucida Sans Unicode" w:hAnsi="Times New Roman" w:cs="Times New Roman"/>
          <w:kern w:val="1"/>
          <w:sz w:val="24"/>
          <w:szCs w:val="24"/>
        </w:rPr>
      </w:pPr>
    </w:p>
    <w:p w14:paraId="3733742D" w14:textId="77777777" w:rsidR="008F612E"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O recebimento e a aceitação dos serviços que compõem cada Ordem de Serviço dar-se-ão da seguinte forma:</w:t>
      </w:r>
    </w:p>
    <w:p w14:paraId="38569FEC" w14:textId="77777777" w:rsidR="008F612E" w:rsidRPr="005D2FF8" w:rsidRDefault="008F612E" w:rsidP="00E4005D">
      <w:pPr>
        <w:widowControl w:val="0"/>
        <w:numPr>
          <w:ilvl w:val="3"/>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b/>
          <w:kern w:val="1"/>
          <w:sz w:val="24"/>
          <w:szCs w:val="24"/>
        </w:rPr>
        <w:t>PROVISORIAMENTE</w:t>
      </w:r>
      <w:r w:rsidRPr="005D2FF8">
        <w:rPr>
          <w:rFonts w:ascii="Times New Roman" w:eastAsia="Lucida Sans Unicode" w:hAnsi="Times New Roman" w:cs="Times New Roman"/>
          <w:kern w:val="1"/>
          <w:sz w:val="24"/>
          <w:szCs w:val="24"/>
        </w:rPr>
        <w:t xml:space="preserve">: em </w:t>
      </w:r>
      <w:r w:rsidRPr="005D2FF8">
        <w:rPr>
          <w:rFonts w:ascii="Times New Roman" w:eastAsia="Lucida Sans Unicode" w:hAnsi="Times New Roman" w:cs="Times New Roman"/>
          <w:b/>
          <w:kern w:val="1"/>
          <w:sz w:val="24"/>
          <w:szCs w:val="24"/>
        </w:rPr>
        <w:t>até 05 (cinco) dias úteis</w:t>
      </w:r>
      <w:r w:rsidRPr="005D2FF8">
        <w:rPr>
          <w:rFonts w:ascii="Times New Roman" w:eastAsia="Lucida Sans Unicode" w:hAnsi="Times New Roman" w:cs="Times New Roman"/>
          <w:kern w:val="1"/>
          <w:sz w:val="24"/>
          <w:szCs w:val="24"/>
        </w:rPr>
        <w:t xml:space="preserve">, contados da data da comunicação, </w:t>
      </w:r>
      <w:r w:rsidRPr="005D2FF8">
        <w:rPr>
          <w:rFonts w:ascii="Times New Roman" w:eastAsia="Lucida Sans Unicode" w:hAnsi="Times New Roman" w:cs="Times New Roman"/>
          <w:b/>
          <w:kern w:val="1"/>
          <w:sz w:val="24"/>
          <w:szCs w:val="24"/>
        </w:rPr>
        <w:t>por escrito</w:t>
      </w:r>
      <w:r w:rsidRPr="005D2FF8">
        <w:rPr>
          <w:rFonts w:ascii="Times New Roman" w:eastAsia="Lucida Sans Unicode" w:hAnsi="Times New Roman" w:cs="Times New Roman"/>
          <w:kern w:val="1"/>
          <w:sz w:val="24"/>
          <w:szCs w:val="24"/>
        </w:rPr>
        <w:t>, da conclusão dos serviços pela CONTRATADA, após a realização de teste de conformidade e verificação das especificações técnicas do Termo de Referência e do orçamento aprovado, que será efetivado pela Fiscalização.</w:t>
      </w:r>
    </w:p>
    <w:p w14:paraId="73F1AE2D" w14:textId="77777777" w:rsidR="008F612E" w:rsidRPr="005D2FF8" w:rsidRDefault="008F612E" w:rsidP="00E4005D">
      <w:pPr>
        <w:widowControl w:val="0"/>
        <w:numPr>
          <w:ilvl w:val="3"/>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b/>
          <w:kern w:val="1"/>
          <w:sz w:val="24"/>
          <w:szCs w:val="24"/>
        </w:rPr>
        <w:t>DEFINITIVAMENTE</w:t>
      </w:r>
      <w:r w:rsidRPr="005D2FF8">
        <w:rPr>
          <w:rFonts w:ascii="Times New Roman" w:eastAsia="Lucida Sans Unicode" w:hAnsi="Times New Roman" w:cs="Times New Roman"/>
          <w:kern w:val="1"/>
          <w:sz w:val="24"/>
          <w:szCs w:val="24"/>
        </w:rPr>
        <w:t xml:space="preserve">: em </w:t>
      </w:r>
      <w:r w:rsidRPr="005D2FF8">
        <w:rPr>
          <w:rFonts w:ascii="Times New Roman" w:eastAsia="Lucida Sans Unicode" w:hAnsi="Times New Roman" w:cs="Times New Roman"/>
          <w:b/>
          <w:kern w:val="1"/>
          <w:sz w:val="24"/>
          <w:szCs w:val="24"/>
        </w:rPr>
        <w:t>até 10 (dez) dias úteis</w:t>
      </w:r>
      <w:r w:rsidRPr="005D2FF8">
        <w:rPr>
          <w:rFonts w:ascii="Times New Roman" w:eastAsia="Lucida Sans Unicode" w:hAnsi="Times New Roman" w:cs="Times New Roman"/>
          <w:kern w:val="1"/>
          <w:sz w:val="24"/>
          <w:szCs w:val="24"/>
        </w:rPr>
        <w:t xml:space="preserve">, contados do recebimento provisório, após a realização de teste de conformidade e vistoria, mediante a lavratura de </w:t>
      </w:r>
      <w:r w:rsidRPr="005D2FF8">
        <w:rPr>
          <w:rFonts w:ascii="Times New Roman" w:eastAsia="Lucida Sans Unicode" w:hAnsi="Times New Roman" w:cs="Times New Roman"/>
          <w:b/>
          <w:kern w:val="1"/>
          <w:sz w:val="24"/>
          <w:szCs w:val="24"/>
        </w:rPr>
        <w:t>termo de</w:t>
      </w:r>
      <w:r w:rsidRPr="005D2FF8">
        <w:rPr>
          <w:rFonts w:ascii="Times New Roman" w:eastAsia="Lucida Sans Unicode" w:hAnsi="Times New Roman" w:cs="Times New Roman"/>
          <w:kern w:val="1"/>
          <w:sz w:val="24"/>
          <w:szCs w:val="24"/>
        </w:rPr>
        <w:t xml:space="preserve"> </w:t>
      </w:r>
      <w:r w:rsidRPr="005D2FF8">
        <w:rPr>
          <w:rFonts w:ascii="Times New Roman" w:eastAsia="Lucida Sans Unicode" w:hAnsi="Times New Roman" w:cs="Times New Roman"/>
          <w:b/>
          <w:kern w:val="1"/>
          <w:sz w:val="24"/>
          <w:szCs w:val="24"/>
        </w:rPr>
        <w:t xml:space="preserve">aceite, que será assinado pelas partes, </w:t>
      </w:r>
      <w:r w:rsidRPr="005D2FF8">
        <w:rPr>
          <w:rFonts w:ascii="Times New Roman" w:eastAsia="Lucida Sans Unicode" w:hAnsi="Times New Roman" w:cs="Times New Roman"/>
          <w:kern w:val="1"/>
          <w:sz w:val="24"/>
          <w:szCs w:val="24"/>
        </w:rPr>
        <w:t>para que seja configurado o recebimento definitivo.</w:t>
      </w:r>
    </w:p>
    <w:p w14:paraId="2541336C" w14:textId="77777777" w:rsidR="008F612E" w:rsidRPr="005D2FF8" w:rsidRDefault="008F612E" w:rsidP="008F612E">
      <w:pPr>
        <w:widowControl w:val="0"/>
        <w:ind w:left="1728"/>
        <w:jc w:val="both"/>
        <w:rPr>
          <w:rFonts w:ascii="Times New Roman" w:eastAsia="Lucida Sans Unicode" w:hAnsi="Times New Roman" w:cs="Times New Roman"/>
          <w:kern w:val="1"/>
          <w:sz w:val="24"/>
          <w:szCs w:val="24"/>
        </w:rPr>
      </w:pPr>
    </w:p>
    <w:p w14:paraId="515E8881" w14:textId="77777777" w:rsidR="008F612E"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lastRenderedPageBreak/>
        <w:t xml:space="preserve">Se, após o recebimento provisório, </w:t>
      </w:r>
      <w:r w:rsidRPr="005D2FF8">
        <w:rPr>
          <w:rFonts w:ascii="Times New Roman" w:eastAsia="Lucida Sans Unicode" w:hAnsi="Times New Roman" w:cs="Times New Roman"/>
          <w:b/>
          <w:kern w:val="1"/>
          <w:sz w:val="24"/>
          <w:szCs w:val="24"/>
        </w:rPr>
        <w:t>for identificada qualquer falha na execução</w:t>
      </w:r>
      <w:r w:rsidRPr="005D2FF8">
        <w:rPr>
          <w:rFonts w:ascii="Times New Roman" w:eastAsia="Lucida Sans Unicode" w:hAnsi="Times New Roman" w:cs="Times New Roman"/>
          <w:kern w:val="1"/>
          <w:sz w:val="24"/>
          <w:szCs w:val="24"/>
        </w:rPr>
        <w:t xml:space="preserve">, cuja </w:t>
      </w:r>
      <w:r w:rsidRPr="005D2FF8">
        <w:rPr>
          <w:rFonts w:ascii="Times New Roman" w:eastAsia="Lucida Sans Unicode" w:hAnsi="Times New Roman" w:cs="Times New Roman"/>
          <w:b/>
          <w:kern w:val="1"/>
          <w:sz w:val="24"/>
          <w:szCs w:val="24"/>
        </w:rPr>
        <w:t>responsabilidade seja atribuída à CONTRATADA, o prazo para a efetivação do recebimento definitivo será interrompido</w:t>
      </w:r>
      <w:r w:rsidRPr="005D2FF8">
        <w:rPr>
          <w:rFonts w:ascii="Times New Roman" w:eastAsia="Lucida Sans Unicode" w:hAnsi="Times New Roman" w:cs="Times New Roman"/>
          <w:kern w:val="1"/>
          <w:sz w:val="24"/>
          <w:szCs w:val="24"/>
        </w:rPr>
        <w:t>, recomeçando sua contagem após o saneamento das impropriedades detectadas.</w:t>
      </w:r>
    </w:p>
    <w:p w14:paraId="32A7A7A3" w14:textId="77777777" w:rsidR="008F612E" w:rsidRPr="005D2FF8" w:rsidRDefault="008F612E" w:rsidP="008F612E">
      <w:pPr>
        <w:widowControl w:val="0"/>
        <w:jc w:val="both"/>
        <w:rPr>
          <w:rFonts w:ascii="Times New Roman" w:eastAsia="Lucida Sans Unicode" w:hAnsi="Times New Roman" w:cs="Times New Roman"/>
          <w:kern w:val="1"/>
          <w:sz w:val="24"/>
          <w:szCs w:val="24"/>
        </w:rPr>
      </w:pPr>
    </w:p>
    <w:p w14:paraId="64D6EBD5" w14:textId="77777777" w:rsidR="008F612E"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Independentemente da vigência do contrato, os serviços</w:t>
      </w:r>
      <w:r w:rsidRPr="005D2FF8">
        <w:rPr>
          <w:rFonts w:ascii="Times New Roman" w:eastAsia="Lucida Sans Unicode" w:hAnsi="Times New Roman" w:cs="Times New Roman"/>
          <w:b/>
          <w:kern w:val="1"/>
          <w:sz w:val="24"/>
          <w:szCs w:val="24"/>
        </w:rPr>
        <w:t xml:space="preserve"> </w:t>
      </w:r>
      <w:r w:rsidRPr="005D2FF8">
        <w:rPr>
          <w:rFonts w:ascii="Times New Roman" w:eastAsia="Lucida Sans Unicode" w:hAnsi="Times New Roman" w:cs="Times New Roman"/>
          <w:kern w:val="1"/>
          <w:sz w:val="24"/>
          <w:szCs w:val="24"/>
        </w:rPr>
        <w:t xml:space="preserve">executados terão </w:t>
      </w:r>
      <w:r w:rsidRPr="005D2FF8">
        <w:rPr>
          <w:rFonts w:ascii="Times New Roman" w:eastAsia="Lucida Sans Unicode" w:hAnsi="Times New Roman" w:cs="Times New Roman"/>
          <w:b/>
          <w:kern w:val="1"/>
          <w:sz w:val="24"/>
          <w:szCs w:val="24"/>
        </w:rPr>
        <w:t>garantia mínima de 1 (um) ano</w:t>
      </w:r>
      <w:r w:rsidRPr="005D2FF8">
        <w:rPr>
          <w:rFonts w:ascii="Times New Roman" w:eastAsia="Lucida Sans Unicode" w:hAnsi="Times New Roman" w:cs="Times New Roman"/>
          <w:kern w:val="1"/>
          <w:sz w:val="24"/>
          <w:szCs w:val="24"/>
        </w:rPr>
        <w:t xml:space="preserve">, contado do </w:t>
      </w:r>
      <w:r w:rsidRPr="005D2FF8">
        <w:rPr>
          <w:rFonts w:ascii="Times New Roman" w:eastAsia="Lucida Sans Unicode" w:hAnsi="Times New Roman" w:cs="Times New Roman"/>
          <w:b/>
          <w:kern w:val="1"/>
          <w:sz w:val="24"/>
          <w:szCs w:val="24"/>
        </w:rPr>
        <w:t>recebimento definitivo</w:t>
      </w:r>
      <w:r w:rsidRPr="005D2FF8">
        <w:rPr>
          <w:rFonts w:ascii="Times New Roman" w:eastAsia="Lucida Sans Unicode" w:hAnsi="Times New Roman" w:cs="Times New Roman"/>
          <w:kern w:val="1"/>
          <w:sz w:val="24"/>
          <w:szCs w:val="24"/>
        </w:rPr>
        <w:t xml:space="preserve"> dos serviços.</w:t>
      </w:r>
    </w:p>
    <w:p w14:paraId="24223F7E" w14:textId="77777777" w:rsidR="008F612E" w:rsidRPr="005D2FF8" w:rsidRDefault="008F612E" w:rsidP="008F612E">
      <w:pPr>
        <w:widowControl w:val="0"/>
        <w:ind w:left="708"/>
        <w:rPr>
          <w:rFonts w:ascii="Times New Roman" w:eastAsia="Lucida Sans Unicode" w:hAnsi="Times New Roman" w:cs="Times New Roman"/>
          <w:b/>
          <w:kern w:val="1"/>
          <w:sz w:val="24"/>
          <w:szCs w:val="24"/>
        </w:rPr>
      </w:pPr>
    </w:p>
    <w:p w14:paraId="50EA9AF1" w14:textId="77777777" w:rsidR="008F612E"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b/>
          <w:kern w:val="1"/>
          <w:sz w:val="24"/>
          <w:szCs w:val="24"/>
        </w:rPr>
        <w:t>Durante o prazo de garantia</w:t>
      </w:r>
      <w:r w:rsidRPr="005D2FF8">
        <w:rPr>
          <w:rFonts w:ascii="Times New Roman" w:eastAsia="Lucida Sans Unicode" w:hAnsi="Times New Roman" w:cs="Times New Roman"/>
          <w:kern w:val="1"/>
          <w:sz w:val="24"/>
          <w:szCs w:val="24"/>
        </w:rPr>
        <w:t xml:space="preserve">, a CONTRATADA ficará obrigada a reparar qualquer defeito </w:t>
      </w:r>
      <w:r w:rsidRPr="005D2FF8">
        <w:rPr>
          <w:rFonts w:ascii="Times New Roman" w:eastAsia="Lucida Sans Unicode" w:hAnsi="Times New Roman" w:cs="Times New Roman"/>
          <w:b/>
          <w:kern w:val="1"/>
          <w:sz w:val="24"/>
          <w:szCs w:val="24"/>
        </w:rPr>
        <w:t>relacionado à má execução dos serviços</w:t>
      </w:r>
      <w:r w:rsidRPr="005D2FF8">
        <w:rPr>
          <w:rFonts w:ascii="Times New Roman" w:eastAsia="Lucida Sans Unicode" w:hAnsi="Times New Roman" w:cs="Times New Roman"/>
          <w:kern w:val="1"/>
          <w:sz w:val="24"/>
          <w:szCs w:val="24"/>
        </w:rPr>
        <w:t xml:space="preserve"> objeto deste Termo de Referência, sempre que houver solicitação, e </w:t>
      </w:r>
      <w:r w:rsidRPr="005D2FF8">
        <w:rPr>
          <w:rFonts w:ascii="Times New Roman" w:eastAsia="Lucida Sans Unicode" w:hAnsi="Times New Roman" w:cs="Times New Roman"/>
          <w:b/>
          <w:kern w:val="1"/>
          <w:sz w:val="24"/>
          <w:szCs w:val="24"/>
        </w:rPr>
        <w:t>sem ônus para a</w:t>
      </w:r>
      <w:r w:rsidRPr="005D2FF8">
        <w:rPr>
          <w:rFonts w:ascii="Times New Roman" w:eastAsia="Lucida Sans Unicode" w:hAnsi="Times New Roman" w:cs="Times New Roman"/>
          <w:kern w:val="1"/>
          <w:sz w:val="24"/>
          <w:szCs w:val="24"/>
        </w:rPr>
        <w:t xml:space="preserve"> </w:t>
      </w:r>
      <w:r w:rsidRPr="005D2FF8">
        <w:rPr>
          <w:rFonts w:ascii="Times New Roman" w:eastAsia="Lucida Sans Unicode" w:hAnsi="Times New Roman" w:cs="Times New Roman"/>
          <w:b/>
          <w:kern w:val="1"/>
          <w:sz w:val="24"/>
          <w:szCs w:val="24"/>
        </w:rPr>
        <w:t>CONTRATANTE</w:t>
      </w:r>
      <w:r w:rsidRPr="005D2FF8">
        <w:rPr>
          <w:rFonts w:ascii="Times New Roman" w:eastAsia="Lucida Sans Unicode" w:hAnsi="Times New Roman" w:cs="Times New Roman"/>
          <w:kern w:val="1"/>
          <w:sz w:val="24"/>
          <w:szCs w:val="24"/>
        </w:rPr>
        <w:t>.</w:t>
      </w:r>
    </w:p>
    <w:p w14:paraId="5346E50B" w14:textId="77777777" w:rsidR="008F612E" w:rsidRPr="005D2FF8" w:rsidRDefault="008F612E" w:rsidP="008F612E">
      <w:pPr>
        <w:widowControl w:val="0"/>
        <w:ind w:left="708"/>
        <w:rPr>
          <w:rFonts w:ascii="Times New Roman" w:eastAsia="Lucida Sans Unicode" w:hAnsi="Times New Roman" w:cs="Times New Roman"/>
          <w:kern w:val="1"/>
          <w:sz w:val="24"/>
          <w:szCs w:val="24"/>
        </w:rPr>
      </w:pPr>
    </w:p>
    <w:p w14:paraId="61CDBA80" w14:textId="2B2D3276" w:rsidR="008F612E"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O recebimento, provisório ou definitivo, </w:t>
      </w:r>
      <w:r w:rsidRPr="005D2FF8">
        <w:rPr>
          <w:rFonts w:ascii="Times New Roman" w:eastAsia="Lucida Sans Unicode" w:hAnsi="Times New Roman" w:cs="Times New Roman"/>
          <w:b/>
          <w:kern w:val="1"/>
          <w:sz w:val="24"/>
          <w:szCs w:val="24"/>
        </w:rPr>
        <w:t>não exclui a responsabilidade civil da CONTRATADA</w:t>
      </w:r>
      <w:r w:rsidRPr="005D2FF8">
        <w:rPr>
          <w:rFonts w:ascii="Times New Roman" w:eastAsia="Lucida Sans Unicode" w:hAnsi="Times New Roman" w:cs="Times New Roman"/>
          <w:kern w:val="1"/>
          <w:sz w:val="24"/>
          <w:szCs w:val="24"/>
        </w:rPr>
        <w:t xml:space="preserve"> pela solidez e segurança dos serviços e dos materiais empregados, durante o período de </w:t>
      </w:r>
      <w:r w:rsidR="002E2DBA" w:rsidRPr="005D2FF8">
        <w:rPr>
          <w:rFonts w:ascii="Times New Roman" w:eastAsia="Lucida Sans Unicode" w:hAnsi="Times New Roman" w:cs="Times New Roman"/>
          <w:kern w:val="1"/>
          <w:sz w:val="24"/>
          <w:szCs w:val="24"/>
        </w:rPr>
        <w:t>garantia previsto no subitem 8</w:t>
      </w:r>
      <w:r w:rsidR="001A30D6" w:rsidRPr="005D2FF8">
        <w:rPr>
          <w:rFonts w:ascii="Times New Roman" w:eastAsia="Lucida Sans Unicode" w:hAnsi="Times New Roman" w:cs="Times New Roman"/>
          <w:kern w:val="1"/>
          <w:sz w:val="24"/>
          <w:szCs w:val="24"/>
        </w:rPr>
        <w:t>.9</w:t>
      </w:r>
      <w:r w:rsidRPr="005D2FF8">
        <w:rPr>
          <w:rFonts w:ascii="Times New Roman" w:eastAsia="Lucida Sans Unicode" w:hAnsi="Times New Roman" w:cs="Times New Roman"/>
          <w:kern w:val="1"/>
          <w:sz w:val="24"/>
          <w:szCs w:val="24"/>
        </w:rPr>
        <w:t>.</w:t>
      </w:r>
    </w:p>
    <w:p w14:paraId="2C78A2BC" w14:textId="77777777" w:rsidR="008F612E" w:rsidRPr="005D2FF8" w:rsidRDefault="008F612E" w:rsidP="008F612E">
      <w:pPr>
        <w:widowControl w:val="0"/>
        <w:ind w:left="708"/>
        <w:rPr>
          <w:rFonts w:ascii="Times New Roman" w:eastAsia="Lucida Sans Unicode" w:hAnsi="Times New Roman" w:cs="Times New Roman"/>
          <w:kern w:val="1"/>
          <w:sz w:val="24"/>
          <w:szCs w:val="24"/>
        </w:rPr>
      </w:pPr>
    </w:p>
    <w:p w14:paraId="2B07BECB" w14:textId="77777777" w:rsidR="008F612E" w:rsidRPr="005D2FF8" w:rsidRDefault="008F612E" w:rsidP="00E56823">
      <w:pPr>
        <w:widowControl w:val="0"/>
        <w:numPr>
          <w:ilvl w:val="0"/>
          <w:numId w:val="11"/>
        </w:numPr>
        <w:shd w:val="clear" w:color="auto" w:fill="BFBFBF" w:themeFill="background1" w:themeFillShade="BF"/>
        <w:tabs>
          <w:tab w:val="left" w:pos="851"/>
        </w:tabs>
        <w:spacing w:after="120"/>
        <w:jc w:val="both"/>
        <w:rPr>
          <w:rFonts w:ascii="Times New Roman" w:eastAsia="Lucida Sans Unicode" w:hAnsi="Times New Roman" w:cs="Times New Roman"/>
          <w:b/>
          <w:kern w:val="1"/>
          <w:sz w:val="24"/>
          <w:szCs w:val="24"/>
        </w:rPr>
      </w:pPr>
      <w:r w:rsidRPr="005D2FF8">
        <w:rPr>
          <w:rFonts w:ascii="Times New Roman" w:eastAsia="Lucida Sans Unicode" w:hAnsi="Times New Roman" w:cs="Times New Roman"/>
          <w:b/>
          <w:kern w:val="1"/>
          <w:sz w:val="24"/>
          <w:szCs w:val="24"/>
        </w:rPr>
        <w:t>DAS NORMAS TÉCNICAS</w:t>
      </w:r>
    </w:p>
    <w:p w14:paraId="632F49EF" w14:textId="77777777" w:rsidR="008F612E"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Os materiais empregados e os serviços executados, deverão obedecer a todas as normas atinentes ao objeto do contrato, existentes ou que venham a ser editadas, mais especificamente às seguintes normas:</w:t>
      </w:r>
    </w:p>
    <w:p w14:paraId="79A18A0D" w14:textId="77777777" w:rsidR="008F612E" w:rsidRPr="005D2FF8" w:rsidRDefault="008F612E" w:rsidP="00E4005D">
      <w:pPr>
        <w:widowControl w:val="0"/>
        <w:numPr>
          <w:ilvl w:val="0"/>
          <w:numId w:val="14"/>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À IN N.º 01/ SLTI</w:t>
      </w:r>
      <w:r w:rsidR="00FF1CA6" w:rsidRPr="005D2FF8">
        <w:rPr>
          <w:rFonts w:ascii="Times New Roman" w:eastAsia="Lucida Sans Unicode" w:hAnsi="Times New Roman" w:cs="Times New Roman"/>
          <w:kern w:val="1"/>
          <w:sz w:val="24"/>
          <w:szCs w:val="24"/>
        </w:rPr>
        <w:t>/MPOG</w:t>
      </w:r>
      <w:r w:rsidRPr="005D2FF8">
        <w:rPr>
          <w:rFonts w:ascii="Times New Roman" w:eastAsia="Lucida Sans Unicode" w:hAnsi="Times New Roman" w:cs="Times New Roman"/>
          <w:kern w:val="1"/>
          <w:sz w:val="24"/>
          <w:szCs w:val="24"/>
        </w:rPr>
        <w:t xml:space="preserve">, de 19 de janeiro de 2010 – que dispõe sobre critérios de </w:t>
      </w:r>
      <w:r w:rsidRPr="005D2FF8">
        <w:rPr>
          <w:rFonts w:ascii="Times New Roman" w:eastAsia="Lucida Sans Unicode" w:hAnsi="Times New Roman" w:cs="Times New Roman"/>
          <w:b/>
          <w:kern w:val="1"/>
          <w:sz w:val="24"/>
          <w:szCs w:val="24"/>
        </w:rPr>
        <w:t>sustentabilidade ambiental</w:t>
      </w:r>
      <w:r w:rsidRPr="005D2FF8">
        <w:rPr>
          <w:rFonts w:ascii="Times New Roman" w:eastAsia="Lucida Sans Unicode" w:hAnsi="Times New Roman" w:cs="Times New Roman"/>
          <w:kern w:val="1"/>
          <w:sz w:val="24"/>
          <w:szCs w:val="24"/>
        </w:rPr>
        <w:t xml:space="preserve"> na aquisição de bens, contratação de serviços ou obras pela Administração Pública Federal direta, autárquica e fundacional.</w:t>
      </w:r>
    </w:p>
    <w:p w14:paraId="5D47DC30" w14:textId="77777777" w:rsidR="008F612E" w:rsidRPr="005D2FF8" w:rsidRDefault="008F612E" w:rsidP="00E4005D">
      <w:pPr>
        <w:widowControl w:val="0"/>
        <w:numPr>
          <w:ilvl w:val="0"/>
          <w:numId w:val="14"/>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À Lei N.º 12.187, de 29 de dezembro de 2009 – que institui a Política Nacional sobre Mudança do Clima – PNMC.</w:t>
      </w:r>
    </w:p>
    <w:p w14:paraId="5E8D9A47" w14:textId="77777777" w:rsidR="008F612E" w:rsidRPr="005D2FF8" w:rsidRDefault="008F612E" w:rsidP="00E4005D">
      <w:pPr>
        <w:widowControl w:val="0"/>
        <w:numPr>
          <w:ilvl w:val="0"/>
          <w:numId w:val="14"/>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À Lei N.º 10.295, de 17 de outubro de 2001 – que dispõe sobre a Política Nacional de Conservação e Uso Racional de Energia.</w:t>
      </w:r>
    </w:p>
    <w:p w14:paraId="1CFBCCF3" w14:textId="77777777" w:rsidR="008F612E" w:rsidRPr="005D2FF8" w:rsidRDefault="008F612E" w:rsidP="00E4005D">
      <w:pPr>
        <w:widowControl w:val="0"/>
        <w:numPr>
          <w:ilvl w:val="0"/>
          <w:numId w:val="14"/>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À Portaria n.º 23, de 12 de feverei</w:t>
      </w:r>
      <w:r w:rsidR="007A69B8" w:rsidRPr="005D2FF8">
        <w:rPr>
          <w:rFonts w:ascii="Times New Roman" w:eastAsia="Lucida Sans Unicode" w:hAnsi="Times New Roman" w:cs="Times New Roman"/>
          <w:kern w:val="1"/>
          <w:sz w:val="24"/>
          <w:szCs w:val="24"/>
        </w:rPr>
        <w:t>ro de 2015, que estabelece boas</w:t>
      </w:r>
      <w:r w:rsidRPr="005D2FF8">
        <w:rPr>
          <w:rFonts w:ascii="Times New Roman" w:eastAsia="Lucida Sans Unicode" w:hAnsi="Times New Roman" w:cs="Times New Roman"/>
          <w:kern w:val="1"/>
          <w:sz w:val="24"/>
          <w:szCs w:val="24"/>
        </w:rPr>
        <w:t xml:space="preserve"> práticas de gestão e uso de Energia Elétrica e de Água nos órgãos e entidades da Administração Pública Federal direta, autárquica e fundacional e dis</w:t>
      </w:r>
      <w:r w:rsidR="007A69B8" w:rsidRPr="005D2FF8">
        <w:rPr>
          <w:rFonts w:ascii="Times New Roman" w:eastAsia="Lucida Sans Unicode" w:hAnsi="Times New Roman" w:cs="Times New Roman"/>
          <w:kern w:val="1"/>
          <w:sz w:val="24"/>
          <w:szCs w:val="24"/>
        </w:rPr>
        <w:t>põe sobre o monitoramento</w:t>
      </w:r>
      <w:r w:rsidRPr="005D2FF8">
        <w:rPr>
          <w:rFonts w:ascii="Times New Roman" w:eastAsia="Lucida Sans Unicode" w:hAnsi="Times New Roman" w:cs="Times New Roman"/>
          <w:kern w:val="1"/>
          <w:sz w:val="24"/>
          <w:szCs w:val="24"/>
        </w:rPr>
        <w:t xml:space="preserve"> de consumo desses bens e serviços. </w:t>
      </w:r>
    </w:p>
    <w:p w14:paraId="229B6768" w14:textId="77777777" w:rsidR="008F612E" w:rsidRPr="005D2FF8" w:rsidRDefault="008F612E" w:rsidP="00E4005D">
      <w:pPr>
        <w:widowControl w:val="0"/>
        <w:numPr>
          <w:ilvl w:val="0"/>
          <w:numId w:val="14"/>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Às normas e especificações constantes deste Termo de Referência.</w:t>
      </w:r>
    </w:p>
    <w:p w14:paraId="6A55CD37" w14:textId="77777777" w:rsidR="008F612E" w:rsidRPr="005D2FF8" w:rsidRDefault="008F612E" w:rsidP="00E4005D">
      <w:pPr>
        <w:widowControl w:val="0"/>
        <w:numPr>
          <w:ilvl w:val="0"/>
          <w:numId w:val="14"/>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Às normas da Associação Brasileira de Normas Técnicas -  ABNT.</w:t>
      </w:r>
    </w:p>
    <w:p w14:paraId="5DCB24E1" w14:textId="77777777" w:rsidR="008F612E" w:rsidRPr="005D2FF8" w:rsidRDefault="008F612E" w:rsidP="00E4005D">
      <w:pPr>
        <w:widowControl w:val="0"/>
        <w:numPr>
          <w:ilvl w:val="0"/>
          <w:numId w:val="14"/>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Às normas do Instituto Nacional de Metrologia – INMETRO e suas regulamentações.</w:t>
      </w:r>
    </w:p>
    <w:p w14:paraId="616A109F" w14:textId="77777777" w:rsidR="008F612E" w:rsidRPr="005D2FF8" w:rsidRDefault="008F612E" w:rsidP="00E4005D">
      <w:pPr>
        <w:widowControl w:val="0"/>
        <w:numPr>
          <w:ilvl w:val="0"/>
          <w:numId w:val="14"/>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Aos regulamentos das empresas concessionárias.</w:t>
      </w:r>
    </w:p>
    <w:p w14:paraId="26772960" w14:textId="77777777" w:rsidR="008F612E" w:rsidRPr="005D2FF8" w:rsidRDefault="008F612E" w:rsidP="00E4005D">
      <w:pPr>
        <w:widowControl w:val="0"/>
        <w:numPr>
          <w:ilvl w:val="0"/>
          <w:numId w:val="14"/>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Às prescrições e recomendações dos fabricantes relativamente ao emprego, uso, transporte e armazenagem dos produtos.</w:t>
      </w:r>
    </w:p>
    <w:p w14:paraId="3D543A01" w14:textId="77777777" w:rsidR="008F612E" w:rsidRPr="005D2FF8" w:rsidRDefault="008F612E" w:rsidP="00E4005D">
      <w:pPr>
        <w:widowControl w:val="0"/>
        <w:numPr>
          <w:ilvl w:val="0"/>
          <w:numId w:val="14"/>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Às normas internacionais consagradas, na falta das normas ABNT ou para melhor complementar os temas previstos pelas já citadas.</w:t>
      </w:r>
    </w:p>
    <w:p w14:paraId="1F5B8AF8" w14:textId="77777777" w:rsidR="008F612E" w:rsidRPr="005D2FF8" w:rsidRDefault="008F612E" w:rsidP="00E4005D">
      <w:pPr>
        <w:widowControl w:val="0"/>
        <w:numPr>
          <w:ilvl w:val="0"/>
          <w:numId w:val="14"/>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Às Leis e Resoluções relativas ao Meio Ambiente:</w:t>
      </w:r>
    </w:p>
    <w:p w14:paraId="10758BAF" w14:textId="77777777" w:rsidR="008F612E" w:rsidRPr="005D2FF8" w:rsidRDefault="008F612E" w:rsidP="00E4005D">
      <w:pPr>
        <w:widowControl w:val="0"/>
        <w:numPr>
          <w:ilvl w:val="0"/>
          <w:numId w:val="15"/>
        </w:numPr>
        <w:suppressAutoHyphens w:val="0"/>
        <w:ind w:left="108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Resolução CONAMA n.º 307, de 5 de julho de 2002 - Estabelece diretrizes, critérios e procedimentos para a gestão dos resíduos da construção civil. Regulamentações.</w:t>
      </w:r>
    </w:p>
    <w:p w14:paraId="28BA1B5A" w14:textId="77777777" w:rsidR="008F612E" w:rsidRPr="005D2FF8" w:rsidRDefault="008F612E" w:rsidP="00E4005D">
      <w:pPr>
        <w:widowControl w:val="0"/>
        <w:numPr>
          <w:ilvl w:val="0"/>
          <w:numId w:val="16"/>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Aos seguintes normativos técnicos específicos e suas atualizações:</w:t>
      </w:r>
    </w:p>
    <w:p w14:paraId="605CB7C3" w14:textId="77777777" w:rsidR="008F612E" w:rsidRPr="005D2FF8" w:rsidRDefault="008F612E" w:rsidP="00BE6768">
      <w:pPr>
        <w:widowControl w:val="0"/>
        <w:numPr>
          <w:ilvl w:val="0"/>
          <w:numId w:val="15"/>
        </w:numPr>
        <w:suppressAutoHyphens w:val="0"/>
        <w:ind w:left="108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NR 18 – Condições e meio ambiente de trabalho na indústria da construção.</w:t>
      </w:r>
    </w:p>
    <w:p w14:paraId="60028FB3" w14:textId="77777777" w:rsidR="008F612E" w:rsidRPr="005D2FF8" w:rsidRDefault="008F612E" w:rsidP="00BE6768">
      <w:pPr>
        <w:widowControl w:val="0"/>
        <w:suppressAutoHyphens w:val="0"/>
        <w:ind w:left="1080"/>
        <w:jc w:val="both"/>
        <w:rPr>
          <w:rFonts w:ascii="Times New Roman" w:eastAsia="Lucida Sans Unicode" w:hAnsi="Times New Roman" w:cs="Times New Roman"/>
          <w:kern w:val="1"/>
          <w:sz w:val="24"/>
          <w:szCs w:val="24"/>
        </w:rPr>
      </w:pPr>
    </w:p>
    <w:p w14:paraId="5D4FBA64" w14:textId="77777777" w:rsidR="008F612E" w:rsidRPr="005D2FF8" w:rsidRDefault="008F612E" w:rsidP="00E56823">
      <w:pPr>
        <w:widowControl w:val="0"/>
        <w:numPr>
          <w:ilvl w:val="0"/>
          <w:numId w:val="11"/>
        </w:numPr>
        <w:shd w:val="clear" w:color="auto" w:fill="BFBFBF" w:themeFill="background1" w:themeFillShade="BF"/>
        <w:tabs>
          <w:tab w:val="left" w:pos="851"/>
        </w:tabs>
        <w:spacing w:after="120"/>
        <w:jc w:val="both"/>
        <w:rPr>
          <w:rFonts w:ascii="Times New Roman" w:eastAsia="Lucida Sans Unicode" w:hAnsi="Times New Roman" w:cs="Times New Roman"/>
          <w:b/>
          <w:kern w:val="1"/>
          <w:sz w:val="24"/>
          <w:szCs w:val="24"/>
        </w:rPr>
      </w:pPr>
      <w:r w:rsidRPr="005D2FF8">
        <w:rPr>
          <w:rFonts w:ascii="Times New Roman" w:eastAsia="Lucida Sans Unicode" w:hAnsi="Times New Roman" w:cs="Times New Roman"/>
          <w:b/>
          <w:kern w:val="1"/>
          <w:sz w:val="24"/>
          <w:szCs w:val="24"/>
        </w:rPr>
        <w:t>DA EQUIPE TÉCNICA DE EXECUÇÃO DOS SERVIÇOS</w:t>
      </w:r>
    </w:p>
    <w:p w14:paraId="70AF59A3" w14:textId="5DC18049" w:rsidR="00616FB6" w:rsidRPr="005D2FF8" w:rsidRDefault="00616FB6" w:rsidP="00DF6911">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A empresa deverá manter como residente, quando da realização de qualquer serviço objeto </w:t>
      </w:r>
      <w:r w:rsidR="00D02FF4" w:rsidRPr="005D2FF8">
        <w:rPr>
          <w:rFonts w:ascii="Times New Roman" w:eastAsia="Lucida Sans Unicode" w:hAnsi="Times New Roman" w:cs="Times New Roman"/>
          <w:kern w:val="1"/>
          <w:sz w:val="24"/>
          <w:szCs w:val="24"/>
        </w:rPr>
        <w:t>deste documento</w:t>
      </w:r>
      <w:r w:rsidRPr="005D2FF8">
        <w:rPr>
          <w:rFonts w:ascii="Times New Roman" w:eastAsia="Lucida Sans Unicode" w:hAnsi="Times New Roman" w:cs="Times New Roman"/>
          <w:kern w:val="1"/>
          <w:sz w:val="24"/>
          <w:szCs w:val="24"/>
        </w:rPr>
        <w:t xml:space="preserve">, profissional da </w:t>
      </w:r>
      <w:r w:rsidR="004C7E34" w:rsidRPr="005D2FF8">
        <w:rPr>
          <w:rFonts w:ascii="Times New Roman" w:eastAsia="Lucida Sans Unicode" w:hAnsi="Times New Roman" w:cs="Times New Roman"/>
          <w:kern w:val="1"/>
          <w:sz w:val="24"/>
          <w:szCs w:val="24"/>
        </w:rPr>
        <w:t>á</w:t>
      </w:r>
      <w:r w:rsidRPr="005D2FF8">
        <w:rPr>
          <w:rFonts w:ascii="Times New Roman" w:eastAsia="Lucida Sans Unicode" w:hAnsi="Times New Roman" w:cs="Times New Roman"/>
          <w:kern w:val="1"/>
          <w:sz w:val="24"/>
          <w:szCs w:val="24"/>
        </w:rPr>
        <w:t>rea elétrica, Engenheiro Eletricista ou Eletrotécnico, legalmente habilitado nos termos da Le</w:t>
      </w:r>
      <w:r w:rsidR="004C7E34" w:rsidRPr="005D2FF8">
        <w:rPr>
          <w:rFonts w:ascii="Times New Roman" w:eastAsia="Lucida Sans Unicode" w:hAnsi="Times New Roman" w:cs="Times New Roman"/>
          <w:kern w:val="1"/>
          <w:sz w:val="24"/>
          <w:szCs w:val="24"/>
        </w:rPr>
        <w:t>gislação Vigente</w:t>
      </w:r>
      <w:r w:rsidRPr="005D2FF8">
        <w:rPr>
          <w:rFonts w:ascii="Times New Roman" w:eastAsia="Lucida Sans Unicode" w:hAnsi="Times New Roman" w:cs="Times New Roman"/>
          <w:kern w:val="1"/>
          <w:sz w:val="24"/>
          <w:szCs w:val="24"/>
        </w:rPr>
        <w:t>.</w:t>
      </w:r>
    </w:p>
    <w:p w14:paraId="77829997" w14:textId="77777777" w:rsidR="00BE6768" w:rsidRPr="005D2FF8" w:rsidRDefault="00BE6768" w:rsidP="00BE6768">
      <w:pPr>
        <w:widowControl w:val="0"/>
        <w:suppressAutoHyphens w:val="0"/>
        <w:jc w:val="both"/>
        <w:rPr>
          <w:rFonts w:ascii="Times New Roman" w:eastAsia="Lucida Sans Unicode" w:hAnsi="Times New Roman" w:cs="Times New Roman"/>
          <w:kern w:val="1"/>
          <w:sz w:val="24"/>
          <w:szCs w:val="24"/>
        </w:rPr>
      </w:pPr>
    </w:p>
    <w:p w14:paraId="120EB7A1" w14:textId="55B38489" w:rsidR="00616FB6" w:rsidRPr="005D2FF8" w:rsidRDefault="00616FB6" w:rsidP="00DF6911">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Este profissional deverá credenciar-se na </w:t>
      </w:r>
      <w:r w:rsidR="004C7E34" w:rsidRPr="005D2FF8">
        <w:rPr>
          <w:rFonts w:ascii="Times New Roman" w:eastAsia="Lucida Sans Unicode" w:hAnsi="Times New Roman" w:cs="Times New Roman"/>
          <w:kern w:val="1"/>
          <w:sz w:val="24"/>
          <w:szCs w:val="24"/>
        </w:rPr>
        <w:t>DIRETORIA DE INFRAESTRUTURA – DINFRA, da Prefeitura MULTICAMPI</w:t>
      </w:r>
      <w:r w:rsidRPr="005D2FF8">
        <w:rPr>
          <w:rFonts w:ascii="Times New Roman" w:eastAsia="Lucida Sans Unicode" w:hAnsi="Times New Roman" w:cs="Times New Roman"/>
          <w:kern w:val="1"/>
          <w:sz w:val="24"/>
          <w:szCs w:val="24"/>
        </w:rPr>
        <w:t xml:space="preserve">, apresentando sua Certidão de Registro e Quitação, bem como sua </w:t>
      </w:r>
      <w:r w:rsidRPr="005D2FF8">
        <w:rPr>
          <w:rFonts w:ascii="Times New Roman" w:eastAsia="Lucida Sans Unicode" w:hAnsi="Times New Roman" w:cs="Times New Roman"/>
          <w:kern w:val="1"/>
          <w:sz w:val="24"/>
          <w:szCs w:val="24"/>
        </w:rPr>
        <w:lastRenderedPageBreak/>
        <w:t xml:space="preserve">Anotação de Responsabilidade Técnica de Cargo ou Função e de Profissional Residente Responsável Técnico pela execução do objeto </w:t>
      </w:r>
      <w:r w:rsidR="00D02FF4" w:rsidRPr="005D2FF8">
        <w:rPr>
          <w:rFonts w:ascii="Times New Roman" w:eastAsia="Lucida Sans Unicode" w:hAnsi="Times New Roman" w:cs="Times New Roman"/>
          <w:kern w:val="1"/>
          <w:sz w:val="24"/>
          <w:szCs w:val="24"/>
        </w:rPr>
        <w:t>deste documento</w:t>
      </w:r>
      <w:r w:rsidRPr="005D2FF8">
        <w:rPr>
          <w:rFonts w:ascii="Times New Roman" w:eastAsia="Lucida Sans Unicode" w:hAnsi="Times New Roman" w:cs="Times New Roman"/>
          <w:kern w:val="1"/>
          <w:sz w:val="24"/>
          <w:szCs w:val="24"/>
        </w:rPr>
        <w:t>.</w:t>
      </w:r>
    </w:p>
    <w:p w14:paraId="684B2D5D" w14:textId="77777777" w:rsidR="00BE6768" w:rsidRPr="005D2FF8" w:rsidRDefault="00BE6768" w:rsidP="00BE6768">
      <w:pPr>
        <w:widowControl w:val="0"/>
        <w:suppressAutoHyphens w:val="0"/>
        <w:jc w:val="both"/>
        <w:rPr>
          <w:rFonts w:ascii="Times New Roman" w:eastAsia="Lucida Sans Unicode" w:hAnsi="Times New Roman" w:cs="Times New Roman"/>
          <w:kern w:val="1"/>
          <w:sz w:val="24"/>
          <w:szCs w:val="24"/>
        </w:rPr>
      </w:pPr>
    </w:p>
    <w:p w14:paraId="59A7673D" w14:textId="07AEDB2D" w:rsidR="00616FB6" w:rsidRPr="005D2FF8" w:rsidRDefault="00616FB6" w:rsidP="00DF6911">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Após 15 (quinze) dias corridos da assinatura do contrato, a empresa deverá apresentar sua Certidão de Registro e Quitação com todos os Profissionais legalmente habilitados exigidos, conforme edital, como também com os dados do Engenheiro Residente credenciado na </w:t>
      </w:r>
      <w:r w:rsidR="006259F7" w:rsidRPr="005D2FF8">
        <w:rPr>
          <w:rFonts w:ascii="Times New Roman" w:eastAsia="Lucida Sans Unicode" w:hAnsi="Times New Roman" w:cs="Times New Roman"/>
          <w:kern w:val="1"/>
          <w:sz w:val="24"/>
          <w:szCs w:val="24"/>
        </w:rPr>
        <w:t>Diretoria de Infraestrutura - DINFRA</w:t>
      </w:r>
      <w:r w:rsidRPr="005D2FF8">
        <w:rPr>
          <w:rFonts w:ascii="Times New Roman" w:eastAsia="Lucida Sans Unicode" w:hAnsi="Times New Roman" w:cs="Times New Roman"/>
          <w:kern w:val="1"/>
          <w:sz w:val="24"/>
          <w:szCs w:val="24"/>
        </w:rPr>
        <w:t>.</w:t>
      </w:r>
    </w:p>
    <w:p w14:paraId="6816F634" w14:textId="77777777" w:rsidR="00BE6768" w:rsidRPr="005D2FF8" w:rsidRDefault="00BE6768" w:rsidP="00BE6768">
      <w:pPr>
        <w:widowControl w:val="0"/>
        <w:suppressAutoHyphens w:val="0"/>
        <w:jc w:val="both"/>
        <w:rPr>
          <w:rFonts w:ascii="Times New Roman" w:eastAsia="Lucida Sans Unicode" w:hAnsi="Times New Roman" w:cs="Times New Roman"/>
          <w:kern w:val="1"/>
          <w:sz w:val="24"/>
          <w:szCs w:val="24"/>
        </w:rPr>
      </w:pPr>
    </w:p>
    <w:p w14:paraId="06308181" w14:textId="77777777" w:rsidR="00616FB6" w:rsidRPr="005D2FF8" w:rsidRDefault="00616FB6" w:rsidP="00DF6911">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 mão-de-obra utilizada deverá se apresentar devidamente uniformizada e utilizando equipamento de proteção individual compatível com o serviço a ser realizado.</w:t>
      </w:r>
    </w:p>
    <w:p w14:paraId="3C463358" w14:textId="77777777" w:rsidR="00BE6768" w:rsidRPr="005D2FF8" w:rsidRDefault="00BE6768" w:rsidP="00BE6768">
      <w:pPr>
        <w:widowControl w:val="0"/>
        <w:suppressAutoHyphens w:val="0"/>
        <w:jc w:val="both"/>
        <w:rPr>
          <w:rFonts w:ascii="Times New Roman" w:eastAsia="Lucida Sans Unicode" w:hAnsi="Times New Roman" w:cs="Times New Roman"/>
          <w:kern w:val="1"/>
          <w:sz w:val="24"/>
          <w:szCs w:val="24"/>
        </w:rPr>
      </w:pPr>
    </w:p>
    <w:p w14:paraId="5DCC4226" w14:textId="4B64F384" w:rsidR="000C6868" w:rsidRPr="005D2FF8" w:rsidRDefault="00616FB6" w:rsidP="00DF6911">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Todos os funcionários da empresa com acesso à UFPA devem utilizar documento de identificação expedido pela empresa e somente poderão exercer suas atividades após registro na Divisão de Controle do </w:t>
      </w:r>
      <w:r w:rsidR="00D02FF4" w:rsidRPr="005D2FF8">
        <w:rPr>
          <w:rFonts w:ascii="Times New Roman" w:eastAsia="Lucida Sans Unicode" w:hAnsi="Times New Roman" w:cs="Times New Roman"/>
          <w:kern w:val="1"/>
          <w:sz w:val="24"/>
          <w:szCs w:val="24"/>
        </w:rPr>
        <w:t>Diretoria</w:t>
      </w:r>
      <w:r w:rsidRPr="005D2FF8">
        <w:rPr>
          <w:rFonts w:ascii="Times New Roman" w:eastAsia="Lucida Sans Unicode" w:hAnsi="Times New Roman" w:cs="Times New Roman"/>
          <w:kern w:val="1"/>
          <w:sz w:val="24"/>
          <w:szCs w:val="24"/>
        </w:rPr>
        <w:t xml:space="preserve"> de Segurança da Prefeitura da UFPA.</w:t>
      </w:r>
    </w:p>
    <w:p w14:paraId="6C2C8B1C" w14:textId="77777777" w:rsidR="00BE6768" w:rsidRPr="005D2FF8" w:rsidRDefault="00BE6768" w:rsidP="00BE6768">
      <w:pPr>
        <w:widowControl w:val="0"/>
        <w:suppressAutoHyphens w:val="0"/>
        <w:jc w:val="both"/>
        <w:rPr>
          <w:rFonts w:ascii="Times New Roman" w:eastAsia="Lucida Sans Unicode" w:hAnsi="Times New Roman" w:cs="Times New Roman"/>
          <w:kern w:val="1"/>
          <w:sz w:val="24"/>
          <w:szCs w:val="24"/>
        </w:rPr>
      </w:pPr>
    </w:p>
    <w:p w14:paraId="5BA38C29" w14:textId="3BD3114F" w:rsidR="00DF6911" w:rsidRPr="005D2FF8" w:rsidRDefault="00DF6911" w:rsidP="00DF6911">
      <w:pPr>
        <w:widowControl w:val="0"/>
        <w:numPr>
          <w:ilvl w:val="1"/>
          <w:numId w:val="11"/>
        </w:numPr>
        <w:suppressAutoHyphens w:val="0"/>
        <w:ind w:left="0" w:hanging="7"/>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O Pessoal deverá estar devidamente treinado e se apresentar com o uniforme adequado, além de equipado com os Equipamentos de Proteção Individual – EPIs necessários ao desempenho das atividades.</w:t>
      </w:r>
    </w:p>
    <w:p w14:paraId="0444A2DD" w14:textId="77777777" w:rsidR="00BE6768" w:rsidRPr="005D2FF8" w:rsidRDefault="00BE6768" w:rsidP="00BE6768">
      <w:pPr>
        <w:widowControl w:val="0"/>
        <w:suppressAutoHyphens w:val="0"/>
        <w:jc w:val="both"/>
        <w:rPr>
          <w:rFonts w:ascii="Times New Roman" w:eastAsia="Lucida Sans Unicode" w:hAnsi="Times New Roman" w:cs="Times New Roman"/>
          <w:kern w:val="1"/>
          <w:sz w:val="24"/>
          <w:szCs w:val="24"/>
        </w:rPr>
      </w:pPr>
    </w:p>
    <w:p w14:paraId="2C44F2F9" w14:textId="4317AE2E" w:rsidR="00DF6911" w:rsidRPr="005D2FF8" w:rsidRDefault="00DF6911" w:rsidP="00DF6911">
      <w:pPr>
        <w:widowControl w:val="0"/>
        <w:numPr>
          <w:ilvl w:val="1"/>
          <w:numId w:val="11"/>
        </w:numPr>
        <w:suppressAutoHyphens w:val="0"/>
        <w:ind w:left="0" w:hanging="7"/>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O pessoal envolvido diretamente com os serviços de engenharia relativos à Infra</w:t>
      </w:r>
      <w:r w:rsidR="005231F8" w:rsidRPr="005D2FF8">
        <w:rPr>
          <w:rFonts w:ascii="Times New Roman" w:eastAsia="Lucida Sans Unicode" w:hAnsi="Times New Roman" w:cs="Times New Roman"/>
          <w:kern w:val="1"/>
          <w:sz w:val="24"/>
          <w:szCs w:val="24"/>
        </w:rPr>
        <w:t>e</w:t>
      </w:r>
      <w:r w:rsidRPr="005D2FF8">
        <w:rPr>
          <w:rFonts w:ascii="Times New Roman" w:eastAsia="Lucida Sans Unicode" w:hAnsi="Times New Roman" w:cs="Times New Roman"/>
          <w:kern w:val="1"/>
          <w:sz w:val="24"/>
          <w:szCs w:val="24"/>
        </w:rPr>
        <w:t>strutura Elétrica de Alta e Baixa Tensão na Cidade Universitária Prof. José da Silveira Netto, demais unidades da UFPA na cidade de Belém, deverão ser submetidos a exame médico admissional, periódico, de retorno ao trabalho, de mudança de função e demissional, conforme estabelecido no Programa de Controle Médico e Saúde Ocupacional da Portaria 3.214 do MTE ou em legislação específica para o serviço público.</w:t>
      </w:r>
    </w:p>
    <w:p w14:paraId="2D26B46F" w14:textId="77777777" w:rsidR="00BE6768" w:rsidRPr="005D2FF8" w:rsidRDefault="00BE6768" w:rsidP="00BE6768">
      <w:pPr>
        <w:widowControl w:val="0"/>
        <w:suppressAutoHyphens w:val="0"/>
        <w:jc w:val="both"/>
        <w:rPr>
          <w:rFonts w:ascii="Times New Roman" w:eastAsia="Lucida Sans Unicode" w:hAnsi="Times New Roman" w:cs="Times New Roman"/>
          <w:kern w:val="1"/>
          <w:sz w:val="24"/>
          <w:szCs w:val="24"/>
        </w:rPr>
      </w:pPr>
    </w:p>
    <w:p w14:paraId="6C2A162B" w14:textId="77777777" w:rsidR="00DF6911" w:rsidRPr="005D2FF8" w:rsidRDefault="00DF6911" w:rsidP="00DF6911">
      <w:pPr>
        <w:widowControl w:val="0"/>
        <w:numPr>
          <w:ilvl w:val="1"/>
          <w:numId w:val="11"/>
        </w:numPr>
        <w:suppressAutoHyphens w:val="0"/>
        <w:ind w:left="0" w:hanging="7"/>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Os exames a que se refere o item anterior devem ser realizados de acordo com as Normas Reguladoras - NRs do Ministério do Trabalho e Emprego.</w:t>
      </w:r>
    </w:p>
    <w:p w14:paraId="2478FF76" w14:textId="77777777" w:rsidR="00BE6768" w:rsidRPr="005D2FF8" w:rsidRDefault="00BE6768" w:rsidP="00BE6768">
      <w:pPr>
        <w:widowControl w:val="0"/>
        <w:suppressAutoHyphens w:val="0"/>
        <w:jc w:val="both"/>
        <w:rPr>
          <w:rFonts w:ascii="Times New Roman" w:eastAsia="Lucida Sans Unicode" w:hAnsi="Times New Roman" w:cs="Times New Roman"/>
          <w:kern w:val="1"/>
          <w:sz w:val="24"/>
          <w:szCs w:val="24"/>
        </w:rPr>
      </w:pPr>
    </w:p>
    <w:p w14:paraId="25A1560D" w14:textId="72E5FEA5" w:rsidR="00DF6911" w:rsidRPr="005D2FF8" w:rsidRDefault="00DF6911" w:rsidP="00DF6911">
      <w:pPr>
        <w:widowControl w:val="0"/>
        <w:numPr>
          <w:ilvl w:val="1"/>
          <w:numId w:val="11"/>
        </w:numPr>
        <w:suppressAutoHyphens w:val="0"/>
        <w:ind w:left="0" w:hanging="7"/>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O pessoal envolvido diretamente com os serviços de engenharia relativos à Infra</w:t>
      </w:r>
      <w:r w:rsidR="00DC64EC" w:rsidRPr="005D2FF8">
        <w:rPr>
          <w:rFonts w:ascii="Times New Roman" w:eastAsia="Lucida Sans Unicode" w:hAnsi="Times New Roman" w:cs="Times New Roman"/>
          <w:kern w:val="1"/>
          <w:sz w:val="24"/>
          <w:szCs w:val="24"/>
        </w:rPr>
        <w:t>e</w:t>
      </w:r>
      <w:r w:rsidRPr="005D2FF8">
        <w:rPr>
          <w:rFonts w:ascii="Times New Roman" w:eastAsia="Lucida Sans Unicode" w:hAnsi="Times New Roman" w:cs="Times New Roman"/>
          <w:kern w:val="1"/>
          <w:sz w:val="24"/>
          <w:szCs w:val="24"/>
        </w:rPr>
        <w:t>strutura Elétrica de Alta e Baixa Tensão na Cidade Universitária Prof. José da Silveira Netto, demais unidades da UFPA na cidade de Belém, deve ser capacitado na ocasião de sua admissão e mantido sob educação continuada para as atividades a serem realizadas, incluindo a sua responsabilidade com higiene pessoal, dos materiais e dos ambientes.</w:t>
      </w:r>
    </w:p>
    <w:p w14:paraId="33CCC648" w14:textId="77777777" w:rsidR="00BE6768" w:rsidRPr="005D2FF8" w:rsidRDefault="00BE6768" w:rsidP="00BE6768">
      <w:pPr>
        <w:widowControl w:val="0"/>
        <w:suppressAutoHyphens w:val="0"/>
        <w:jc w:val="both"/>
        <w:rPr>
          <w:rFonts w:ascii="Times New Roman" w:eastAsia="Lucida Sans Unicode" w:hAnsi="Times New Roman" w:cs="Times New Roman"/>
          <w:kern w:val="1"/>
          <w:sz w:val="24"/>
          <w:szCs w:val="24"/>
        </w:rPr>
      </w:pPr>
    </w:p>
    <w:p w14:paraId="5A5741EF" w14:textId="396EEFE3" w:rsidR="00DF6911" w:rsidRPr="005D2FF8" w:rsidRDefault="00DF6911" w:rsidP="00DF6911">
      <w:pPr>
        <w:widowControl w:val="0"/>
        <w:numPr>
          <w:ilvl w:val="1"/>
          <w:numId w:val="11"/>
        </w:numPr>
        <w:suppressAutoHyphens w:val="0"/>
        <w:ind w:left="0" w:hanging="7"/>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Todo o pessoal da empresa deverá portar crachá de identificação.</w:t>
      </w:r>
    </w:p>
    <w:p w14:paraId="09C28BDF" w14:textId="77777777" w:rsidR="00BE6768" w:rsidRPr="005D2FF8" w:rsidRDefault="00BE6768" w:rsidP="00BE6768">
      <w:pPr>
        <w:widowControl w:val="0"/>
        <w:suppressAutoHyphens w:val="0"/>
        <w:jc w:val="both"/>
        <w:rPr>
          <w:rFonts w:ascii="Times New Roman" w:eastAsia="Lucida Sans Unicode" w:hAnsi="Times New Roman" w:cs="Times New Roman"/>
          <w:kern w:val="1"/>
          <w:sz w:val="24"/>
          <w:szCs w:val="24"/>
        </w:rPr>
      </w:pPr>
    </w:p>
    <w:p w14:paraId="5C3F0FB2" w14:textId="77777777" w:rsidR="00C247BF" w:rsidRPr="005D2FF8" w:rsidRDefault="00C247BF" w:rsidP="00666B81">
      <w:pPr>
        <w:widowControl w:val="0"/>
        <w:numPr>
          <w:ilvl w:val="1"/>
          <w:numId w:val="11"/>
        </w:numPr>
        <w:suppressAutoHyphens w:val="0"/>
        <w:ind w:left="0" w:hanging="7"/>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É de competência exclusiva da Contratada, recrutar e fornecer toda a mão-de-obra, direta e indireta, necessária à execução dos serviços, inclusive encarregados e pessoal de apoio operacional e administrativo, sendo, para todos os efeitos, considerada como única empregadora.</w:t>
      </w:r>
    </w:p>
    <w:p w14:paraId="538A2C62" w14:textId="77777777" w:rsidR="00BE6768" w:rsidRPr="005D2FF8" w:rsidRDefault="00BE6768" w:rsidP="00BE6768">
      <w:pPr>
        <w:widowControl w:val="0"/>
        <w:suppressAutoHyphens w:val="0"/>
        <w:jc w:val="both"/>
        <w:rPr>
          <w:rFonts w:ascii="Times New Roman" w:eastAsia="Lucida Sans Unicode" w:hAnsi="Times New Roman" w:cs="Times New Roman"/>
          <w:kern w:val="1"/>
          <w:sz w:val="24"/>
          <w:szCs w:val="24"/>
        </w:rPr>
      </w:pPr>
    </w:p>
    <w:p w14:paraId="7A49F827" w14:textId="77777777" w:rsidR="00C247BF" w:rsidRPr="005D2FF8" w:rsidRDefault="00C247BF" w:rsidP="00666B81">
      <w:pPr>
        <w:widowControl w:val="0"/>
        <w:numPr>
          <w:ilvl w:val="1"/>
          <w:numId w:val="11"/>
        </w:numPr>
        <w:suppressAutoHyphens w:val="0"/>
        <w:ind w:left="0" w:hanging="7"/>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Dimensionamento de pessoal é de responsabilidade da Contratada. A Contratada poderá agregar, ao número proposto, outros trabalhadores, com base em sua experiência em outros contratos e em seus índices de produtividade.</w:t>
      </w:r>
    </w:p>
    <w:p w14:paraId="7808763F" w14:textId="77777777" w:rsidR="00BE6768" w:rsidRPr="005D2FF8" w:rsidRDefault="00BE6768" w:rsidP="00BE6768">
      <w:pPr>
        <w:widowControl w:val="0"/>
        <w:suppressAutoHyphens w:val="0"/>
        <w:jc w:val="both"/>
        <w:rPr>
          <w:rFonts w:ascii="Times New Roman" w:eastAsia="Lucida Sans Unicode" w:hAnsi="Times New Roman" w:cs="Times New Roman"/>
          <w:kern w:val="1"/>
          <w:sz w:val="24"/>
          <w:szCs w:val="24"/>
        </w:rPr>
      </w:pPr>
    </w:p>
    <w:p w14:paraId="02C1DDDE" w14:textId="77777777" w:rsidR="00C247BF" w:rsidRPr="005D2FF8" w:rsidRDefault="00C247BF" w:rsidP="00666B81">
      <w:pPr>
        <w:widowControl w:val="0"/>
        <w:numPr>
          <w:ilvl w:val="1"/>
          <w:numId w:val="11"/>
        </w:numPr>
        <w:suppressAutoHyphens w:val="0"/>
        <w:ind w:left="0" w:hanging="7"/>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Durante a execução do contrato, a UFPA acompanhará diariamente no campo o número de trabalhadores alocados para a realização do serviço.</w:t>
      </w:r>
    </w:p>
    <w:p w14:paraId="4D5007A8" w14:textId="77777777" w:rsidR="00BE6768" w:rsidRPr="005D2FF8" w:rsidRDefault="00BE6768" w:rsidP="00BE6768">
      <w:pPr>
        <w:widowControl w:val="0"/>
        <w:suppressAutoHyphens w:val="0"/>
        <w:jc w:val="both"/>
        <w:rPr>
          <w:rFonts w:ascii="Times New Roman" w:eastAsia="Lucida Sans Unicode" w:hAnsi="Times New Roman" w:cs="Times New Roman"/>
          <w:kern w:val="1"/>
          <w:sz w:val="24"/>
          <w:szCs w:val="24"/>
        </w:rPr>
      </w:pPr>
    </w:p>
    <w:p w14:paraId="6F549789" w14:textId="62693E20" w:rsidR="00C247BF" w:rsidRPr="005D2FF8" w:rsidRDefault="00C247BF" w:rsidP="00666B81">
      <w:pPr>
        <w:widowControl w:val="0"/>
        <w:numPr>
          <w:ilvl w:val="1"/>
          <w:numId w:val="11"/>
        </w:numPr>
        <w:suppressAutoHyphens w:val="0"/>
        <w:ind w:left="0" w:hanging="7"/>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 empresa deverá manter profissional legalmente habilitado residente, cumprindo jornada de trabalho integral, de acordo com o funcionamento da UFPA. Também será exigida a presença deste profissional nas ocasiões extra-jornada, quando for necessário.</w:t>
      </w:r>
    </w:p>
    <w:p w14:paraId="1E6FEEDC" w14:textId="77777777" w:rsidR="00BE6768" w:rsidRPr="005D2FF8" w:rsidRDefault="00BE6768" w:rsidP="00BE6768">
      <w:pPr>
        <w:widowControl w:val="0"/>
        <w:suppressAutoHyphens w:val="0"/>
        <w:jc w:val="both"/>
        <w:rPr>
          <w:rFonts w:ascii="Times New Roman" w:eastAsia="Lucida Sans Unicode" w:hAnsi="Times New Roman" w:cs="Times New Roman"/>
          <w:kern w:val="1"/>
          <w:sz w:val="24"/>
          <w:szCs w:val="24"/>
        </w:rPr>
      </w:pPr>
    </w:p>
    <w:p w14:paraId="0A8CE400" w14:textId="77777777" w:rsidR="00C247BF" w:rsidRPr="005D2FF8" w:rsidRDefault="00C247BF" w:rsidP="00666B81">
      <w:pPr>
        <w:widowControl w:val="0"/>
        <w:numPr>
          <w:ilvl w:val="1"/>
          <w:numId w:val="11"/>
        </w:numPr>
        <w:suppressAutoHyphens w:val="0"/>
        <w:ind w:left="0" w:hanging="7"/>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A Contratada deverá cumprir o disposto nas Normas Regulamentadoras 01 a 30 da Portaria </w:t>
      </w:r>
      <w:r w:rsidRPr="005D2FF8">
        <w:rPr>
          <w:rFonts w:ascii="Times New Roman" w:eastAsia="Lucida Sans Unicode" w:hAnsi="Times New Roman" w:cs="Times New Roman"/>
          <w:kern w:val="1"/>
          <w:sz w:val="24"/>
          <w:szCs w:val="24"/>
        </w:rPr>
        <w:lastRenderedPageBreak/>
        <w:t>3.214/78 do Ministério do Trabalho, incorrendo nas penalidades previstas caso não atenda ao disposto neste item.</w:t>
      </w:r>
    </w:p>
    <w:p w14:paraId="5E50C4D8" w14:textId="77777777" w:rsidR="00BE6768" w:rsidRPr="005D2FF8" w:rsidRDefault="00BE6768" w:rsidP="00BE6768">
      <w:pPr>
        <w:widowControl w:val="0"/>
        <w:suppressAutoHyphens w:val="0"/>
        <w:jc w:val="both"/>
        <w:rPr>
          <w:rFonts w:ascii="Times New Roman" w:eastAsia="Lucida Sans Unicode" w:hAnsi="Times New Roman" w:cs="Times New Roman"/>
          <w:kern w:val="1"/>
          <w:sz w:val="24"/>
          <w:szCs w:val="24"/>
        </w:rPr>
      </w:pPr>
    </w:p>
    <w:p w14:paraId="5A13915D" w14:textId="77777777" w:rsidR="00C247BF" w:rsidRPr="005D2FF8" w:rsidRDefault="00C247BF" w:rsidP="00666B81">
      <w:pPr>
        <w:widowControl w:val="0"/>
        <w:numPr>
          <w:ilvl w:val="1"/>
          <w:numId w:val="11"/>
        </w:numPr>
        <w:suppressAutoHyphens w:val="0"/>
        <w:ind w:left="0" w:hanging="7"/>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Todo pessoal em serviço deverá, por conta da Contratada, usar obrigatoriamente uniformes completos, observando as normas de segurança aprovadas pela UFPA, bem como os equipamentos de segurança, individual e coletiva, necessários.</w:t>
      </w:r>
    </w:p>
    <w:p w14:paraId="1CB45033" w14:textId="77777777" w:rsidR="00BE6768" w:rsidRPr="005D2FF8" w:rsidRDefault="00BE6768" w:rsidP="00BE6768">
      <w:pPr>
        <w:widowControl w:val="0"/>
        <w:suppressAutoHyphens w:val="0"/>
        <w:jc w:val="both"/>
        <w:rPr>
          <w:rFonts w:ascii="Times New Roman" w:eastAsia="Lucida Sans Unicode" w:hAnsi="Times New Roman" w:cs="Times New Roman"/>
          <w:kern w:val="1"/>
          <w:sz w:val="24"/>
          <w:szCs w:val="24"/>
        </w:rPr>
      </w:pPr>
    </w:p>
    <w:p w14:paraId="3BBC93EC" w14:textId="77777777" w:rsidR="00C247BF" w:rsidRPr="005D2FF8" w:rsidRDefault="00C247BF" w:rsidP="00666B81">
      <w:pPr>
        <w:widowControl w:val="0"/>
        <w:numPr>
          <w:ilvl w:val="1"/>
          <w:numId w:val="11"/>
        </w:numPr>
        <w:suppressAutoHyphens w:val="0"/>
        <w:ind w:left="0" w:hanging="7"/>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As quantidades de EPI e EPC necessários aos diversos serviços deverão ser dimensionadas pelas Contratadas.</w:t>
      </w:r>
    </w:p>
    <w:p w14:paraId="5076F0C6" w14:textId="77777777" w:rsidR="00BE6768" w:rsidRPr="005D2FF8" w:rsidRDefault="00BE6768" w:rsidP="00BE6768">
      <w:pPr>
        <w:widowControl w:val="0"/>
        <w:suppressAutoHyphens w:val="0"/>
        <w:jc w:val="both"/>
        <w:rPr>
          <w:rFonts w:ascii="Times New Roman" w:eastAsia="Lucida Sans Unicode" w:hAnsi="Times New Roman" w:cs="Times New Roman"/>
          <w:kern w:val="1"/>
          <w:sz w:val="24"/>
          <w:szCs w:val="24"/>
        </w:rPr>
      </w:pPr>
    </w:p>
    <w:p w14:paraId="4C83973B" w14:textId="77777777" w:rsidR="00C247BF" w:rsidRPr="005D2FF8" w:rsidRDefault="00C247BF" w:rsidP="00666B81">
      <w:pPr>
        <w:widowControl w:val="0"/>
        <w:numPr>
          <w:ilvl w:val="1"/>
          <w:numId w:val="11"/>
        </w:numPr>
        <w:suppressAutoHyphens w:val="0"/>
        <w:ind w:left="0" w:hanging="7"/>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 Contratada não poderá permitir a entrada em serviço de quaisquer trabalhadores desprovidos dos uniformes completos, EPI e EPC exigíveis pela função que desempenham na prestação dos serviços contratados.</w:t>
      </w:r>
    </w:p>
    <w:p w14:paraId="57B9038C" w14:textId="77777777" w:rsidR="00BE6768" w:rsidRPr="005D2FF8" w:rsidRDefault="00BE6768" w:rsidP="00BE6768">
      <w:pPr>
        <w:widowControl w:val="0"/>
        <w:suppressAutoHyphens w:val="0"/>
        <w:jc w:val="both"/>
        <w:rPr>
          <w:rFonts w:ascii="Times New Roman" w:eastAsia="Lucida Sans Unicode" w:hAnsi="Times New Roman" w:cs="Times New Roman"/>
          <w:kern w:val="1"/>
          <w:sz w:val="24"/>
          <w:szCs w:val="24"/>
        </w:rPr>
      </w:pPr>
    </w:p>
    <w:p w14:paraId="6F4D8BBF" w14:textId="77777777" w:rsidR="00C247BF" w:rsidRPr="005D2FF8" w:rsidRDefault="00C247BF" w:rsidP="00666B81">
      <w:pPr>
        <w:widowControl w:val="0"/>
        <w:numPr>
          <w:ilvl w:val="1"/>
          <w:numId w:val="11"/>
        </w:numPr>
        <w:suppressAutoHyphens w:val="0"/>
        <w:ind w:left="0" w:hanging="7"/>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 Contratada poderá repassar o uniforme/EPI usado aos seus novos empregados, desde que em boas condições de uso e devidamente higienizados e desinfetados.</w:t>
      </w:r>
    </w:p>
    <w:p w14:paraId="2F4490A2" w14:textId="77777777" w:rsidR="00BE6768" w:rsidRPr="005D2FF8" w:rsidRDefault="00BE6768" w:rsidP="00BE6768">
      <w:pPr>
        <w:widowControl w:val="0"/>
        <w:suppressAutoHyphens w:val="0"/>
        <w:jc w:val="both"/>
        <w:rPr>
          <w:rFonts w:ascii="Times New Roman" w:eastAsia="Lucida Sans Unicode" w:hAnsi="Times New Roman" w:cs="Times New Roman"/>
          <w:kern w:val="1"/>
          <w:sz w:val="24"/>
          <w:szCs w:val="24"/>
        </w:rPr>
      </w:pPr>
    </w:p>
    <w:p w14:paraId="0CF70C03" w14:textId="77777777" w:rsidR="00C247BF" w:rsidRPr="005D2FF8" w:rsidRDefault="00C247BF" w:rsidP="00666B81">
      <w:pPr>
        <w:widowControl w:val="0"/>
        <w:numPr>
          <w:ilvl w:val="1"/>
          <w:numId w:val="11"/>
        </w:numPr>
        <w:suppressAutoHyphens w:val="0"/>
        <w:ind w:left="0" w:hanging="7"/>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Só deverão ser admitidos candidatos que se apresentem munidos de seus documentos em ordem, inclusive atestados de boa conduta. Só serão mantidos em serviço os empregados cuidadosos, atenciosos e educados para com o público.</w:t>
      </w:r>
    </w:p>
    <w:p w14:paraId="24021990" w14:textId="77777777" w:rsidR="00BE6768" w:rsidRPr="005D2FF8" w:rsidRDefault="00BE6768" w:rsidP="00BE6768">
      <w:pPr>
        <w:widowControl w:val="0"/>
        <w:suppressAutoHyphens w:val="0"/>
        <w:jc w:val="both"/>
        <w:rPr>
          <w:rFonts w:ascii="Times New Roman" w:eastAsia="Lucida Sans Unicode" w:hAnsi="Times New Roman" w:cs="Times New Roman"/>
          <w:kern w:val="1"/>
          <w:sz w:val="24"/>
          <w:szCs w:val="24"/>
        </w:rPr>
      </w:pPr>
    </w:p>
    <w:p w14:paraId="7C9478AC" w14:textId="77777777" w:rsidR="00C247BF" w:rsidRPr="005D2FF8" w:rsidRDefault="00C247BF" w:rsidP="00666B81">
      <w:pPr>
        <w:widowControl w:val="0"/>
        <w:numPr>
          <w:ilvl w:val="1"/>
          <w:numId w:val="11"/>
        </w:numPr>
        <w:suppressAutoHyphens w:val="0"/>
        <w:ind w:left="0" w:hanging="7"/>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 UFPA terá o direito de exigir dispensa, a qual deverá realizar em 48h (quarenta e oito horas), de todo empregado cuja conduta seja prejudicial ao bom andamento do serviço. Se a dispensa der origem à ação na Justiça, A UFPA não terá, em nenhum caso, qualquer responsabilidade.</w:t>
      </w:r>
    </w:p>
    <w:p w14:paraId="09B8DB3A" w14:textId="77777777" w:rsidR="00BE6768" w:rsidRPr="005D2FF8" w:rsidRDefault="00BE6768" w:rsidP="00BE6768">
      <w:pPr>
        <w:widowControl w:val="0"/>
        <w:suppressAutoHyphens w:val="0"/>
        <w:jc w:val="both"/>
        <w:rPr>
          <w:rFonts w:ascii="Times New Roman" w:eastAsia="Lucida Sans Unicode" w:hAnsi="Times New Roman" w:cs="Times New Roman"/>
          <w:kern w:val="1"/>
          <w:sz w:val="24"/>
          <w:szCs w:val="24"/>
        </w:rPr>
      </w:pPr>
    </w:p>
    <w:p w14:paraId="66E6576B" w14:textId="52621EC4" w:rsidR="00C247BF" w:rsidRPr="005D2FF8" w:rsidRDefault="00C247BF" w:rsidP="00666B81">
      <w:pPr>
        <w:widowControl w:val="0"/>
        <w:numPr>
          <w:ilvl w:val="1"/>
          <w:numId w:val="11"/>
        </w:numPr>
        <w:suppressAutoHyphens w:val="0"/>
        <w:ind w:left="0" w:hanging="7"/>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É absolutamente vedada, por parte do pessoal da Contratada, a execução de serviços que não sejam objeto </w:t>
      </w:r>
      <w:r w:rsidR="00D02FF4" w:rsidRPr="005D2FF8">
        <w:rPr>
          <w:rFonts w:ascii="Times New Roman" w:eastAsia="Lucida Sans Unicode" w:hAnsi="Times New Roman" w:cs="Times New Roman"/>
          <w:kern w:val="1"/>
          <w:sz w:val="24"/>
          <w:szCs w:val="24"/>
        </w:rPr>
        <w:t>do presente documento</w:t>
      </w:r>
      <w:r w:rsidRPr="005D2FF8">
        <w:rPr>
          <w:rFonts w:ascii="Times New Roman" w:eastAsia="Lucida Sans Unicode" w:hAnsi="Times New Roman" w:cs="Times New Roman"/>
          <w:kern w:val="1"/>
          <w:sz w:val="24"/>
          <w:szCs w:val="24"/>
        </w:rPr>
        <w:t>.</w:t>
      </w:r>
    </w:p>
    <w:p w14:paraId="1F0819BE" w14:textId="77777777" w:rsidR="00BE6768" w:rsidRPr="005D2FF8" w:rsidRDefault="00BE6768" w:rsidP="00BE6768">
      <w:pPr>
        <w:widowControl w:val="0"/>
        <w:suppressAutoHyphens w:val="0"/>
        <w:jc w:val="both"/>
        <w:rPr>
          <w:rFonts w:ascii="Times New Roman" w:eastAsia="Lucida Sans Unicode" w:hAnsi="Times New Roman" w:cs="Times New Roman"/>
          <w:kern w:val="1"/>
          <w:sz w:val="24"/>
          <w:szCs w:val="24"/>
        </w:rPr>
      </w:pPr>
    </w:p>
    <w:p w14:paraId="2DB4844E" w14:textId="77777777" w:rsidR="00C247BF" w:rsidRPr="005D2FF8" w:rsidRDefault="00C247BF" w:rsidP="00666B81">
      <w:pPr>
        <w:widowControl w:val="0"/>
        <w:numPr>
          <w:ilvl w:val="1"/>
          <w:numId w:val="11"/>
        </w:numPr>
        <w:suppressAutoHyphens w:val="0"/>
        <w:ind w:left="0" w:hanging="7"/>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Será terminantemente proibido aos empregados da Contratada fazerem catação ou triagem de resíduos, ingerirem bebidas alcoólicas em serviço e pedirem gratificações ou donativos de qualquer espécie.</w:t>
      </w:r>
    </w:p>
    <w:p w14:paraId="1542539B" w14:textId="77777777" w:rsidR="00BE6768" w:rsidRPr="005D2FF8" w:rsidRDefault="00BE6768" w:rsidP="00BE6768">
      <w:pPr>
        <w:widowControl w:val="0"/>
        <w:suppressAutoHyphens w:val="0"/>
        <w:jc w:val="both"/>
        <w:rPr>
          <w:rFonts w:ascii="Times New Roman" w:eastAsia="Lucida Sans Unicode" w:hAnsi="Times New Roman" w:cs="Times New Roman"/>
          <w:kern w:val="1"/>
          <w:sz w:val="24"/>
          <w:szCs w:val="24"/>
        </w:rPr>
      </w:pPr>
    </w:p>
    <w:p w14:paraId="2657370A" w14:textId="0144756A" w:rsidR="00C247BF" w:rsidRPr="005D2FF8" w:rsidRDefault="00C247BF" w:rsidP="00666B81">
      <w:pPr>
        <w:widowControl w:val="0"/>
        <w:numPr>
          <w:ilvl w:val="1"/>
          <w:numId w:val="11"/>
        </w:numPr>
        <w:suppressAutoHyphens w:val="0"/>
        <w:ind w:left="0" w:hanging="7"/>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Caberá à Contratada apresentar, nos locais determinados e no horário de trabalho, os Operários devidamente equipados e uniformizados.</w:t>
      </w:r>
    </w:p>
    <w:p w14:paraId="021153D7" w14:textId="77777777" w:rsidR="008F612E" w:rsidRPr="005D2FF8" w:rsidRDefault="008F612E" w:rsidP="008F612E">
      <w:pPr>
        <w:widowControl w:val="0"/>
        <w:jc w:val="both"/>
        <w:rPr>
          <w:rFonts w:ascii="Times New Roman" w:eastAsia="Lucida Sans Unicode" w:hAnsi="Times New Roman" w:cs="Times New Roman"/>
          <w:kern w:val="1"/>
          <w:sz w:val="24"/>
          <w:szCs w:val="24"/>
        </w:rPr>
      </w:pPr>
    </w:p>
    <w:p w14:paraId="6DCA1CB2" w14:textId="77777777" w:rsidR="008F612E" w:rsidRPr="005D2FF8" w:rsidRDefault="008F612E" w:rsidP="00E56823">
      <w:pPr>
        <w:widowControl w:val="0"/>
        <w:numPr>
          <w:ilvl w:val="0"/>
          <w:numId w:val="11"/>
        </w:numPr>
        <w:shd w:val="clear" w:color="auto" w:fill="BFBFBF" w:themeFill="background1" w:themeFillShade="BF"/>
        <w:tabs>
          <w:tab w:val="left" w:pos="851"/>
        </w:tabs>
        <w:spacing w:after="120"/>
        <w:jc w:val="both"/>
        <w:rPr>
          <w:rFonts w:ascii="Times New Roman" w:eastAsia="Lucida Sans Unicode" w:hAnsi="Times New Roman" w:cs="Times New Roman"/>
          <w:b/>
          <w:kern w:val="1"/>
          <w:sz w:val="24"/>
          <w:szCs w:val="24"/>
        </w:rPr>
      </w:pPr>
      <w:r w:rsidRPr="005D2FF8">
        <w:rPr>
          <w:rFonts w:ascii="Times New Roman" w:eastAsia="Lucida Sans Unicode" w:hAnsi="Times New Roman" w:cs="Times New Roman"/>
          <w:b/>
          <w:kern w:val="1"/>
          <w:sz w:val="24"/>
          <w:szCs w:val="24"/>
        </w:rPr>
        <w:t>DO PREPOSTO DA CONTRATADA</w:t>
      </w:r>
    </w:p>
    <w:p w14:paraId="7DBBBE57" w14:textId="77777777" w:rsidR="008F612E"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A CONTRATADA manterá, </w:t>
      </w:r>
      <w:r w:rsidRPr="005D2FF8">
        <w:rPr>
          <w:rFonts w:ascii="Times New Roman" w:eastAsia="Lucida Sans Unicode" w:hAnsi="Times New Roman" w:cs="Times New Roman"/>
          <w:b/>
          <w:kern w:val="1"/>
          <w:sz w:val="24"/>
          <w:szCs w:val="24"/>
        </w:rPr>
        <w:t>durante todo o período de vigência do contrato, um Preposto</w:t>
      </w:r>
      <w:r w:rsidRPr="005D2FF8">
        <w:rPr>
          <w:rFonts w:ascii="Times New Roman" w:eastAsia="Lucida Sans Unicode" w:hAnsi="Times New Roman" w:cs="Times New Roman"/>
          <w:kern w:val="1"/>
          <w:sz w:val="24"/>
          <w:szCs w:val="24"/>
        </w:rPr>
        <w:t xml:space="preserve">, com fins de representá-la administrativamente, sempre que necessário, devendo indicá-lo mediante </w:t>
      </w:r>
      <w:r w:rsidRPr="005D2FF8">
        <w:rPr>
          <w:rFonts w:ascii="Times New Roman" w:eastAsia="Lucida Sans Unicode" w:hAnsi="Times New Roman" w:cs="Times New Roman"/>
          <w:b/>
          <w:kern w:val="1"/>
          <w:sz w:val="24"/>
          <w:szCs w:val="24"/>
        </w:rPr>
        <w:t>declaração específica</w:t>
      </w:r>
      <w:r w:rsidRPr="005D2FF8">
        <w:rPr>
          <w:rFonts w:ascii="Times New Roman" w:eastAsia="Lucida Sans Unicode" w:hAnsi="Times New Roman" w:cs="Times New Roman"/>
          <w:kern w:val="1"/>
          <w:sz w:val="24"/>
          <w:szCs w:val="24"/>
        </w:rPr>
        <w:t>, na qual constarão todos os dados necessários, tais como nome completo, números de identidade e do CPF, endereço e telefones residencial e de celular, além dos dados relacionados à sua qualificação profissional, entre outros.</w:t>
      </w:r>
    </w:p>
    <w:p w14:paraId="6723C441" w14:textId="77777777" w:rsidR="008F612E" w:rsidRPr="005D2FF8" w:rsidRDefault="008F612E" w:rsidP="00E4005D">
      <w:pPr>
        <w:widowControl w:val="0"/>
        <w:numPr>
          <w:ilvl w:val="2"/>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lang w:eastAsia="ar-SA"/>
        </w:rPr>
        <w:t>O Preposto deverá estar apto a esclarecer as questões relacionadas às faturas dos serviços prestados.</w:t>
      </w:r>
    </w:p>
    <w:p w14:paraId="6E127574" w14:textId="77777777" w:rsidR="008F612E" w:rsidRPr="005D2FF8" w:rsidRDefault="008F612E" w:rsidP="00E4005D">
      <w:pPr>
        <w:widowControl w:val="0"/>
        <w:numPr>
          <w:ilvl w:val="2"/>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lang w:eastAsia="ar-SA"/>
        </w:rPr>
        <w:t>A empresa orientará o seu Preposto quanto à necessidade de acatar as orientações da Administração, inclusive quanto ao cumprimento das Normas Internas e de Segurança e Medicina do Trabalho.</w:t>
      </w:r>
    </w:p>
    <w:p w14:paraId="5530D422" w14:textId="77777777" w:rsidR="008F612E" w:rsidRPr="005D2FF8" w:rsidRDefault="008F612E" w:rsidP="008F612E">
      <w:pPr>
        <w:widowControl w:val="0"/>
        <w:ind w:left="708"/>
        <w:rPr>
          <w:rFonts w:ascii="Times New Roman" w:eastAsia="Lucida Sans Unicode" w:hAnsi="Times New Roman" w:cs="Times New Roman"/>
          <w:kern w:val="1"/>
          <w:sz w:val="24"/>
          <w:szCs w:val="24"/>
        </w:rPr>
      </w:pPr>
    </w:p>
    <w:p w14:paraId="4D46F2E5" w14:textId="77777777" w:rsidR="008F612E"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A CONTRATADA deverá instruir seu Preposto quanto à necessidade de atender prontamente a quaisquer solicitações da CONTRATANTE, do Fiscal do Contrato ou de seu substituto, acatando imediatamente as determinações, instruções e orientações destes, inclusive quanto ao cumprimento das normas internas, desde que de acordo com a legalidade, e devendo, ainda, tomar todas as providências pertinentes para que sejam corrigidas quaisquer falhas detectadas na execução dos </w:t>
      </w:r>
      <w:r w:rsidRPr="005D2FF8">
        <w:rPr>
          <w:rFonts w:ascii="Times New Roman" w:eastAsia="Lucida Sans Unicode" w:hAnsi="Times New Roman" w:cs="Times New Roman"/>
          <w:kern w:val="1"/>
          <w:sz w:val="24"/>
          <w:szCs w:val="24"/>
        </w:rPr>
        <w:lastRenderedPageBreak/>
        <w:t>serviços contratados.</w:t>
      </w:r>
    </w:p>
    <w:p w14:paraId="35E10D2A" w14:textId="77777777" w:rsidR="008F612E" w:rsidRPr="005D2FF8" w:rsidRDefault="008F612E" w:rsidP="008F612E">
      <w:pPr>
        <w:widowControl w:val="0"/>
        <w:ind w:left="708"/>
        <w:rPr>
          <w:rFonts w:ascii="Times New Roman" w:eastAsia="Lucida Sans Unicode" w:hAnsi="Times New Roman" w:cs="Times New Roman"/>
          <w:kern w:val="1"/>
          <w:sz w:val="24"/>
          <w:szCs w:val="24"/>
        </w:rPr>
      </w:pPr>
    </w:p>
    <w:p w14:paraId="15C2D329" w14:textId="77777777" w:rsidR="008F612E"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São atribuições do Preposto, dentre outras:</w:t>
      </w:r>
    </w:p>
    <w:p w14:paraId="174BFF78" w14:textId="77777777" w:rsidR="008F612E" w:rsidRPr="005D2FF8" w:rsidRDefault="008F612E" w:rsidP="00E4005D">
      <w:pPr>
        <w:widowControl w:val="0"/>
        <w:numPr>
          <w:ilvl w:val="2"/>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Comandar, coordenar e controlar a execução dos serviços contratados, n</w:t>
      </w:r>
      <w:r w:rsidR="009D39E1" w:rsidRPr="005D2FF8">
        <w:rPr>
          <w:rFonts w:ascii="Times New Roman" w:eastAsia="Lucida Sans Unicode" w:hAnsi="Times New Roman" w:cs="Times New Roman"/>
          <w:kern w:val="1"/>
          <w:sz w:val="24"/>
          <w:szCs w:val="24"/>
        </w:rPr>
        <w:t>as dependências da CONTRATANTE</w:t>
      </w:r>
      <w:r w:rsidRPr="005D2FF8">
        <w:rPr>
          <w:rFonts w:ascii="Times New Roman" w:eastAsia="Lucida Sans Unicode" w:hAnsi="Times New Roman" w:cs="Times New Roman"/>
          <w:kern w:val="1"/>
          <w:sz w:val="24"/>
          <w:szCs w:val="24"/>
        </w:rPr>
        <w:t>;</w:t>
      </w:r>
    </w:p>
    <w:p w14:paraId="2BAFBC1B" w14:textId="77777777" w:rsidR="008F612E" w:rsidRPr="005D2FF8" w:rsidRDefault="008F612E" w:rsidP="00E4005D">
      <w:pPr>
        <w:widowControl w:val="0"/>
        <w:numPr>
          <w:ilvl w:val="2"/>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Zelar pela segurança, limpeza e conservação dos equipamentos e das instalações da CONTRATANTE colocados à disposição dos empregados da CONTRATADA;</w:t>
      </w:r>
    </w:p>
    <w:p w14:paraId="40C2C257" w14:textId="77777777" w:rsidR="008F612E" w:rsidRPr="005D2FF8" w:rsidRDefault="008F612E" w:rsidP="00E4005D">
      <w:pPr>
        <w:widowControl w:val="0"/>
        <w:numPr>
          <w:ilvl w:val="2"/>
          <w:numId w:val="11"/>
        </w:numPr>
        <w:tabs>
          <w:tab w:val="left" w:pos="0"/>
          <w:tab w:val="left" w:pos="851"/>
        </w:tabs>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Cumprir e fazer cumprir todas as determinações, instruções e orientações emanadas das autoridades da CONTRATANTE e da Fiscalização do contrato;</w:t>
      </w:r>
    </w:p>
    <w:p w14:paraId="2A19BE92" w14:textId="77777777" w:rsidR="008F612E" w:rsidRPr="005D2FF8" w:rsidRDefault="008F612E" w:rsidP="00E4005D">
      <w:pPr>
        <w:widowControl w:val="0"/>
        <w:numPr>
          <w:ilvl w:val="2"/>
          <w:numId w:val="11"/>
        </w:numPr>
        <w:tabs>
          <w:tab w:val="left" w:pos="0"/>
          <w:tab w:val="left" w:pos="851"/>
        </w:tabs>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Apresentar informações e/ou documentação solicitada pelas autoridades da CONTRATANTE e/ou pela Fiscalização do contrato, inerentes à execução e às obrigações contratuais, em tempo hábil, conforme estabelecido n</w:t>
      </w:r>
      <w:r w:rsidR="009D39E1" w:rsidRPr="005D2FF8">
        <w:rPr>
          <w:rFonts w:ascii="Times New Roman" w:eastAsia="Lucida Sans Unicode" w:hAnsi="Times New Roman" w:cs="Times New Roman"/>
          <w:kern w:val="1"/>
          <w:sz w:val="24"/>
          <w:szCs w:val="24"/>
        </w:rPr>
        <w:t>este Termo de Referência.</w:t>
      </w:r>
    </w:p>
    <w:p w14:paraId="7001081D" w14:textId="77777777" w:rsidR="008F612E" w:rsidRPr="005D2FF8" w:rsidRDefault="008F612E" w:rsidP="00E4005D">
      <w:pPr>
        <w:widowControl w:val="0"/>
        <w:numPr>
          <w:ilvl w:val="2"/>
          <w:numId w:val="11"/>
        </w:numPr>
        <w:tabs>
          <w:tab w:val="left" w:pos="0"/>
          <w:tab w:val="left" w:pos="851"/>
        </w:tabs>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Reportar-se ao Fiscal do contrato para dirimir quaisquer dúvidas a respeito da execução dos serviços e das demais obrigações contratuais;</w:t>
      </w:r>
    </w:p>
    <w:p w14:paraId="2EBEEA19" w14:textId="77777777" w:rsidR="008F612E" w:rsidRPr="005D2FF8" w:rsidRDefault="008F612E" w:rsidP="00E4005D">
      <w:pPr>
        <w:widowControl w:val="0"/>
        <w:numPr>
          <w:ilvl w:val="2"/>
          <w:numId w:val="11"/>
        </w:numPr>
        <w:tabs>
          <w:tab w:val="left" w:pos="0"/>
          <w:tab w:val="left" w:pos="851"/>
        </w:tabs>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Relatar ao Fiscal do contrato, pronta e imediatamente, </w:t>
      </w:r>
      <w:r w:rsidRPr="005D2FF8">
        <w:rPr>
          <w:rFonts w:ascii="Times New Roman" w:eastAsia="Lucida Sans Unicode" w:hAnsi="Times New Roman" w:cs="Times New Roman"/>
          <w:b/>
          <w:kern w:val="1"/>
          <w:sz w:val="24"/>
          <w:szCs w:val="24"/>
        </w:rPr>
        <w:t>por escrito</w:t>
      </w:r>
      <w:r w:rsidRPr="005D2FF8">
        <w:rPr>
          <w:rFonts w:ascii="Times New Roman" w:eastAsia="Lucida Sans Unicode" w:hAnsi="Times New Roman" w:cs="Times New Roman"/>
          <w:kern w:val="1"/>
          <w:sz w:val="24"/>
          <w:szCs w:val="24"/>
        </w:rPr>
        <w:t xml:space="preserve">, toda e qualquer irregularidade observada; </w:t>
      </w:r>
    </w:p>
    <w:p w14:paraId="22D9A822" w14:textId="77777777" w:rsidR="008F612E" w:rsidRPr="005D2FF8" w:rsidRDefault="008F612E" w:rsidP="00E4005D">
      <w:pPr>
        <w:widowControl w:val="0"/>
        <w:numPr>
          <w:ilvl w:val="2"/>
          <w:numId w:val="11"/>
        </w:numPr>
        <w:tabs>
          <w:tab w:val="left" w:pos="0"/>
          <w:tab w:val="left" w:pos="851"/>
        </w:tabs>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Garantir que os funcionários </w:t>
      </w:r>
      <w:r w:rsidR="002D4A2A" w:rsidRPr="005D2FF8">
        <w:rPr>
          <w:rFonts w:ascii="Times New Roman" w:eastAsia="Lucida Sans Unicode" w:hAnsi="Times New Roman" w:cs="Times New Roman"/>
          <w:b/>
          <w:kern w:val="1"/>
          <w:sz w:val="24"/>
          <w:szCs w:val="24"/>
        </w:rPr>
        <w:t>se reportem</w:t>
      </w:r>
      <w:r w:rsidRPr="005D2FF8">
        <w:rPr>
          <w:rFonts w:ascii="Times New Roman" w:eastAsia="Lucida Sans Unicode" w:hAnsi="Times New Roman" w:cs="Times New Roman"/>
          <w:b/>
          <w:kern w:val="1"/>
          <w:sz w:val="24"/>
          <w:szCs w:val="24"/>
        </w:rPr>
        <w:t xml:space="preserve"> sempre à CONTRATADA, primeiramente</w:t>
      </w:r>
      <w:r w:rsidRPr="005D2FF8">
        <w:rPr>
          <w:rFonts w:ascii="Times New Roman" w:eastAsia="Lucida Sans Unicode" w:hAnsi="Times New Roman" w:cs="Times New Roman"/>
          <w:kern w:val="1"/>
          <w:sz w:val="24"/>
          <w:szCs w:val="24"/>
        </w:rPr>
        <w:t>, e não aos servidores/autoridades da CONTRATANTE, na hipótese de ocorrência de problemas relacionados à execução contratual;</w:t>
      </w:r>
    </w:p>
    <w:p w14:paraId="7E051767" w14:textId="77777777" w:rsidR="008F612E" w:rsidRPr="005D2FF8" w:rsidRDefault="008F612E" w:rsidP="00E4005D">
      <w:pPr>
        <w:widowControl w:val="0"/>
        <w:numPr>
          <w:ilvl w:val="2"/>
          <w:numId w:val="11"/>
        </w:numPr>
        <w:tabs>
          <w:tab w:val="left" w:pos="0"/>
          <w:tab w:val="left" w:pos="851"/>
        </w:tabs>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Realizar, além das atividades e tarefas que lhe forem atribuídas, quaisquer outras que julgar necessárias, pertinentes ou inerentes à boa prestação dos serviços contratados;</w:t>
      </w:r>
    </w:p>
    <w:p w14:paraId="0B06BAD7" w14:textId="77777777" w:rsidR="008F612E" w:rsidRPr="005D2FF8" w:rsidRDefault="008F612E" w:rsidP="00E4005D">
      <w:pPr>
        <w:widowControl w:val="0"/>
        <w:numPr>
          <w:ilvl w:val="2"/>
          <w:numId w:val="11"/>
        </w:numPr>
        <w:tabs>
          <w:tab w:val="left" w:pos="0"/>
          <w:tab w:val="left" w:pos="851"/>
        </w:tabs>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Encaminhar ao Fiscal do Contrato todas as Notas Fiscais/Faturas dos serviços prestados, bem como toda a documentação complementar exigida neste Termo de Referência;</w:t>
      </w:r>
    </w:p>
    <w:p w14:paraId="08E28679" w14:textId="77777777" w:rsidR="008F612E" w:rsidRPr="005D2FF8" w:rsidRDefault="008F612E" w:rsidP="00E4005D">
      <w:pPr>
        <w:widowControl w:val="0"/>
        <w:numPr>
          <w:ilvl w:val="2"/>
          <w:numId w:val="11"/>
        </w:numPr>
        <w:tabs>
          <w:tab w:val="left" w:pos="0"/>
          <w:tab w:val="left" w:pos="851"/>
          <w:tab w:val="left" w:pos="1560"/>
        </w:tabs>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Esclarecer quaisquer questões relacionadas às Notas Fiscais/Faturas dos serviços prestados, ou de qualquer outra documentação encaminhada, sempre que solicitado;</w:t>
      </w:r>
    </w:p>
    <w:p w14:paraId="37AFC268" w14:textId="77777777" w:rsidR="008F612E" w:rsidRPr="005D2FF8" w:rsidRDefault="008F612E" w:rsidP="00E4005D">
      <w:pPr>
        <w:widowControl w:val="0"/>
        <w:numPr>
          <w:ilvl w:val="2"/>
          <w:numId w:val="11"/>
        </w:numPr>
        <w:tabs>
          <w:tab w:val="left" w:pos="0"/>
          <w:tab w:val="left" w:pos="851"/>
          <w:tab w:val="left" w:pos="1560"/>
        </w:tabs>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Administrar todo e qualquer assunto relativo aos empregados da CONTRATADA, respondendo perante a CONTRATANTE por todos os atos e fatos gerados ou provocados por eles.</w:t>
      </w:r>
    </w:p>
    <w:p w14:paraId="6CC1D3E3" w14:textId="77777777" w:rsidR="008F612E" w:rsidRPr="005D2FF8" w:rsidRDefault="008F612E" w:rsidP="008F612E">
      <w:pPr>
        <w:widowControl w:val="0"/>
        <w:tabs>
          <w:tab w:val="left" w:pos="0"/>
          <w:tab w:val="left" w:pos="851"/>
          <w:tab w:val="left" w:pos="1560"/>
        </w:tabs>
        <w:ind w:left="1224"/>
        <w:jc w:val="both"/>
        <w:rPr>
          <w:rFonts w:ascii="Times New Roman" w:eastAsia="Lucida Sans Unicode" w:hAnsi="Times New Roman" w:cs="Times New Roman"/>
          <w:kern w:val="1"/>
          <w:sz w:val="24"/>
          <w:szCs w:val="24"/>
        </w:rPr>
      </w:pPr>
    </w:p>
    <w:p w14:paraId="62EAAFF0" w14:textId="77777777" w:rsidR="008F612E" w:rsidRPr="005D2FF8" w:rsidRDefault="008F612E" w:rsidP="00E56823">
      <w:pPr>
        <w:widowControl w:val="0"/>
        <w:numPr>
          <w:ilvl w:val="0"/>
          <w:numId w:val="11"/>
        </w:numPr>
        <w:shd w:val="clear" w:color="auto" w:fill="BFBFBF" w:themeFill="background1" w:themeFillShade="BF"/>
        <w:tabs>
          <w:tab w:val="left" w:pos="851"/>
        </w:tabs>
        <w:spacing w:after="120"/>
        <w:jc w:val="both"/>
        <w:rPr>
          <w:rFonts w:ascii="Times New Roman" w:eastAsia="Lucida Sans Unicode" w:hAnsi="Times New Roman" w:cs="Times New Roman"/>
          <w:b/>
          <w:kern w:val="1"/>
          <w:sz w:val="24"/>
          <w:szCs w:val="24"/>
        </w:rPr>
      </w:pPr>
      <w:r w:rsidRPr="005D2FF8">
        <w:rPr>
          <w:rFonts w:ascii="Times New Roman" w:eastAsia="Lucida Sans Unicode" w:hAnsi="Times New Roman" w:cs="Times New Roman"/>
          <w:b/>
          <w:kern w:val="1"/>
          <w:sz w:val="24"/>
          <w:szCs w:val="24"/>
        </w:rPr>
        <w:t>DAS OBRIGAÇÕES DA CONTRATANTE</w:t>
      </w:r>
    </w:p>
    <w:p w14:paraId="2DFAEF2A"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Atestar as faturas correspondentes, por intermédio de servidor competente, formalmente designado Fiscal do Contrato.</w:t>
      </w:r>
    </w:p>
    <w:p w14:paraId="0EB5E37F" w14:textId="77777777" w:rsidR="00D02FF4" w:rsidRPr="005D2FF8" w:rsidRDefault="00D02FF4" w:rsidP="00D02FF4">
      <w:pPr>
        <w:widowControl w:val="0"/>
        <w:jc w:val="both"/>
        <w:rPr>
          <w:rFonts w:ascii="Times New Roman" w:eastAsia="Lucida Sans Unicode" w:hAnsi="Times New Roman" w:cs="Times New Roman"/>
          <w:kern w:val="1"/>
          <w:sz w:val="24"/>
          <w:szCs w:val="24"/>
        </w:rPr>
      </w:pPr>
    </w:p>
    <w:p w14:paraId="72E53A24"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Efetuar o pagamento na forma convencionada no Contrato.</w:t>
      </w:r>
    </w:p>
    <w:p w14:paraId="5EF465B5"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60EEC544"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Estabelecer rotinas para o cumprimento do objeto deste Termo de Referência.</w:t>
      </w:r>
    </w:p>
    <w:p w14:paraId="4312ACDA"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3E7DF74B"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Proporcionar todas as facilidades para que a CONTRATADA possa prestar os serviços, por meio dos seus empregados, dentro das normas do Contrato.</w:t>
      </w:r>
    </w:p>
    <w:p w14:paraId="0184D8C2"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607C3C27"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Propiciar acesso aos empregados da CONTRATADA às suas dependências para a execução dos serviços.</w:t>
      </w:r>
    </w:p>
    <w:p w14:paraId="191C8E6C"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77907389"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Prestar as informações e os esclarecimentos, necessários à prestação dos serviços, que venham a ser solicitados pela CONTRATADA.</w:t>
      </w:r>
    </w:p>
    <w:p w14:paraId="7BAD58B6"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44312764"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Acompanhar e fiscalizar a execução do Contrato, por meio de servidor especialmente designado, nos termos do art. 67, da Lei n.º 8.666/1993.</w:t>
      </w:r>
    </w:p>
    <w:p w14:paraId="2CC1091C"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04875297"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Rejeitar os serviços executados em desacordo com as obrigações assumidas pela empresa </w:t>
      </w:r>
      <w:r w:rsidRPr="005D2FF8">
        <w:rPr>
          <w:rFonts w:ascii="Times New Roman" w:eastAsia="Lucida Sans Unicode" w:hAnsi="Times New Roman" w:cs="Times New Roman"/>
          <w:kern w:val="1"/>
          <w:sz w:val="24"/>
          <w:szCs w:val="24"/>
        </w:rPr>
        <w:lastRenderedPageBreak/>
        <w:t xml:space="preserve">CONTRATADA, exigindo sua correção, </w:t>
      </w:r>
      <w:r w:rsidRPr="005D2FF8">
        <w:rPr>
          <w:rFonts w:ascii="Times New Roman" w:eastAsia="Lucida Sans Unicode" w:hAnsi="Times New Roman" w:cs="Times New Roman"/>
          <w:b/>
          <w:kern w:val="1"/>
          <w:sz w:val="24"/>
          <w:szCs w:val="24"/>
        </w:rPr>
        <w:t>no prazo máximo de 24 (vinte e quatro) horas</w:t>
      </w:r>
      <w:r w:rsidRPr="005D2FF8">
        <w:rPr>
          <w:rFonts w:ascii="Times New Roman" w:eastAsia="Lucida Sans Unicode" w:hAnsi="Times New Roman" w:cs="Times New Roman"/>
          <w:kern w:val="1"/>
          <w:sz w:val="24"/>
          <w:szCs w:val="24"/>
        </w:rPr>
        <w:t>, ressalvados os casos fortuitos ou de força maior, devidamente justificado e aceito pela CONTRATANTE.</w:t>
      </w:r>
    </w:p>
    <w:p w14:paraId="56780F0B"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56E60EEF"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Efetuar, quando julgar necessário, inspeção com a finalidade de verificar a prestação dos serviços e o atendimento das exigências contratuais.</w:t>
      </w:r>
    </w:p>
    <w:p w14:paraId="52D7BCEA"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397751E6"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Exigir o afastamento e/ou substituição, </w:t>
      </w:r>
      <w:r w:rsidRPr="005D2FF8">
        <w:rPr>
          <w:rFonts w:ascii="Times New Roman" w:eastAsia="Lucida Sans Unicode" w:hAnsi="Times New Roman" w:cs="Times New Roman"/>
          <w:b/>
          <w:kern w:val="1"/>
          <w:sz w:val="24"/>
          <w:szCs w:val="24"/>
        </w:rPr>
        <w:t>no prazo máximo de 24 (vinte e quatro) horas</w:t>
      </w:r>
      <w:r w:rsidRPr="005D2FF8">
        <w:rPr>
          <w:rFonts w:ascii="Times New Roman" w:eastAsia="Lucida Sans Unicode" w:hAnsi="Times New Roman" w:cs="Times New Roman"/>
          <w:kern w:val="1"/>
          <w:sz w:val="24"/>
          <w:szCs w:val="24"/>
        </w:rPr>
        <w:t xml:space="preserve">, de </w:t>
      </w:r>
      <w:r w:rsidRPr="005D2FF8">
        <w:rPr>
          <w:rFonts w:ascii="Times New Roman" w:eastAsia="Lucida Sans Unicode" w:hAnsi="Times New Roman" w:cs="Times New Roman"/>
          <w:b/>
          <w:kern w:val="1"/>
          <w:sz w:val="24"/>
          <w:szCs w:val="24"/>
        </w:rPr>
        <w:t>qualquer empregado</w:t>
      </w:r>
      <w:r w:rsidRPr="005D2FF8">
        <w:rPr>
          <w:rFonts w:ascii="Times New Roman" w:eastAsia="Lucida Sans Unicode" w:hAnsi="Times New Roman" w:cs="Times New Roman"/>
          <w:kern w:val="1"/>
          <w:sz w:val="24"/>
          <w:szCs w:val="24"/>
        </w:rPr>
        <w:t xml:space="preserve"> da CONTRATADA que </w:t>
      </w:r>
      <w:r w:rsidRPr="005D2FF8">
        <w:rPr>
          <w:rFonts w:ascii="Times New Roman" w:eastAsia="Lucida Sans Unicode" w:hAnsi="Times New Roman" w:cs="Times New Roman"/>
          <w:b/>
          <w:kern w:val="1"/>
          <w:sz w:val="24"/>
          <w:szCs w:val="24"/>
        </w:rPr>
        <w:t>não mereça confiança no trato dos serviços</w:t>
      </w:r>
      <w:r w:rsidRPr="005D2FF8">
        <w:rPr>
          <w:rFonts w:ascii="Times New Roman" w:eastAsia="Lucida Sans Unicode" w:hAnsi="Times New Roman" w:cs="Times New Roman"/>
          <w:kern w:val="1"/>
          <w:sz w:val="24"/>
          <w:szCs w:val="24"/>
        </w:rPr>
        <w:t xml:space="preserve">, que </w:t>
      </w:r>
      <w:r w:rsidRPr="005D2FF8">
        <w:rPr>
          <w:rFonts w:ascii="Times New Roman" w:eastAsia="Lucida Sans Unicode" w:hAnsi="Times New Roman" w:cs="Times New Roman"/>
          <w:b/>
          <w:kern w:val="1"/>
          <w:sz w:val="24"/>
          <w:szCs w:val="24"/>
        </w:rPr>
        <w:t>produza complicações para a supervisão e fiscalização</w:t>
      </w:r>
      <w:r w:rsidRPr="005D2FF8">
        <w:rPr>
          <w:rFonts w:ascii="Times New Roman" w:eastAsia="Lucida Sans Unicode" w:hAnsi="Times New Roman" w:cs="Times New Roman"/>
          <w:kern w:val="1"/>
          <w:sz w:val="24"/>
          <w:szCs w:val="24"/>
        </w:rPr>
        <w:t xml:space="preserve"> ou que </w:t>
      </w:r>
      <w:r w:rsidRPr="005D2FF8">
        <w:rPr>
          <w:rFonts w:ascii="Times New Roman" w:eastAsia="Lucida Sans Unicode" w:hAnsi="Times New Roman" w:cs="Times New Roman"/>
          <w:b/>
          <w:kern w:val="1"/>
          <w:sz w:val="24"/>
          <w:szCs w:val="24"/>
        </w:rPr>
        <w:t>adote postura inconveniente ou incompatível</w:t>
      </w:r>
      <w:r w:rsidRPr="005D2FF8">
        <w:rPr>
          <w:rFonts w:ascii="Times New Roman" w:eastAsia="Lucida Sans Unicode" w:hAnsi="Times New Roman" w:cs="Times New Roman"/>
          <w:kern w:val="1"/>
          <w:sz w:val="24"/>
          <w:szCs w:val="24"/>
        </w:rPr>
        <w:t xml:space="preserve"> com o exercício das atribuições que lhe forem designadas.</w:t>
      </w:r>
    </w:p>
    <w:p w14:paraId="318DA5D2"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221F24C9"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Comunicar, </w:t>
      </w:r>
      <w:r w:rsidRPr="005D2FF8">
        <w:rPr>
          <w:rFonts w:ascii="Times New Roman" w:eastAsia="Lucida Sans Unicode" w:hAnsi="Times New Roman" w:cs="Times New Roman"/>
          <w:b/>
          <w:kern w:val="1"/>
          <w:sz w:val="24"/>
          <w:szCs w:val="24"/>
        </w:rPr>
        <w:t>por escrito</w:t>
      </w:r>
      <w:r w:rsidRPr="005D2FF8">
        <w:rPr>
          <w:rFonts w:ascii="Times New Roman" w:eastAsia="Lucida Sans Unicode" w:hAnsi="Times New Roman" w:cs="Times New Roman"/>
          <w:kern w:val="1"/>
          <w:sz w:val="24"/>
          <w:szCs w:val="24"/>
        </w:rPr>
        <w:t>, à CONTRATADA toda e qualquer ocorrência relacionada com a execução do serviço.</w:t>
      </w:r>
    </w:p>
    <w:p w14:paraId="1FD2EF0A"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7A291910"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Não permitir que os profissionais executem tarefas em desacordo com as condições pré-estabelecidas.</w:t>
      </w:r>
    </w:p>
    <w:p w14:paraId="15B37121"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2007AB46"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b/>
          <w:kern w:val="1"/>
          <w:sz w:val="24"/>
          <w:szCs w:val="24"/>
        </w:rPr>
        <w:t>Exigir</w:t>
      </w:r>
      <w:r w:rsidRPr="005D2FF8">
        <w:rPr>
          <w:rFonts w:ascii="Times New Roman" w:eastAsia="Lucida Sans Unicode" w:hAnsi="Times New Roman" w:cs="Times New Roman"/>
          <w:kern w:val="1"/>
          <w:sz w:val="24"/>
          <w:szCs w:val="24"/>
        </w:rPr>
        <w:t xml:space="preserve"> os </w:t>
      </w:r>
      <w:r w:rsidRPr="005D2FF8">
        <w:rPr>
          <w:rFonts w:ascii="Times New Roman" w:eastAsia="Lucida Sans Unicode" w:hAnsi="Times New Roman" w:cs="Times New Roman"/>
          <w:b/>
          <w:kern w:val="1"/>
          <w:sz w:val="24"/>
          <w:szCs w:val="24"/>
        </w:rPr>
        <w:t>documentos comprobatórios</w:t>
      </w:r>
      <w:r w:rsidRPr="005D2FF8">
        <w:rPr>
          <w:rFonts w:ascii="Times New Roman" w:eastAsia="Lucida Sans Unicode" w:hAnsi="Times New Roman" w:cs="Times New Roman"/>
          <w:kern w:val="1"/>
          <w:sz w:val="24"/>
          <w:szCs w:val="24"/>
        </w:rPr>
        <w:t xml:space="preserve"> do pagamento de pessoal, do recolhimento dos encargos sociais ou previdenciários, ou adotar qualquer outro procedimento de verificação que julgar necessário, entre eles os previstos na IN MPDG n.º 05/2017.</w:t>
      </w:r>
    </w:p>
    <w:p w14:paraId="61425D51"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4A02D1CE"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lang w:eastAsia="ar-SA"/>
        </w:rPr>
        <w:t xml:space="preserve">Verificar, </w:t>
      </w:r>
      <w:r w:rsidRPr="005D2FF8">
        <w:rPr>
          <w:rFonts w:ascii="Times New Roman" w:eastAsia="Lucida Sans Unicode" w:hAnsi="Times New Roman" w:cs="Times New Roman"/>
          <w:b/>
          <w:kern w:val="1"/>
          <w:sz w:val="24"/>
          <w:szCs w:val="24"/>
          <w:lang w:eastAsia="ar-SA"/>
        </w:rPr>
        <w:t>antes de cada pagamento</w:t>
      </w:r>
      <w:r w:rsidRPr="005D2FF8">
        <w:rPr>
          <w:rFonts w:ascii="Times New Roman" w:eastAsia="Lucida Sans Unicode" w:hAnsi="Times New Roman" w:cs="Times New Roman"/>
          <w:kern w:val="1"/>
          <w:sz w:val="24"/>
          <w:szCs w:val="24"/>
          <w:lang w:eastAsia="ar-SA"/>
        </w:rPr>
        <w:t xml:space="preserve">, a </w:t>
      </w:r>
      <w:r w:rsidRPr="005D2FF8">
        <w:rPr>
          <w:rFonts w:ascii="Times New Roman" w:eastAsia="Lucida Sans Unicode" w:hAnsi="Times New Roman" w:cs="Times New Roman"/>
          <w:b/>
          <w:kern w:val="1"/>
          <w:sz w:val="24"/>
          <w:szCs w:val="24"/>
          <w:lang w:eastAsia="ar-SA"/>
        </w:rPr>
        <w:t>manutenção das condições de habilitação</w:t>
      </w:r>
      <w:r w:rsidRPr="005D2FF8">
        <w:rPr>
          <w:rFonts w:ascii="Times New Roman" w:eastAsia="Lucida Sans Unicode" w:hAnsi="Times New Roman" w:cs="Times New Roman"/>
          <w:kern w:val="1"/>
          <w:sz w:val="24"/>
          <w:szCs w:val="24"/>
          <w:lang w:eastAsia="ar-SA"/>
        </w:rPr>
        <w:t xml:space="preserve"> da CONTRATADA, mediante </w:t>
      </w:r>
      <w:r w:rsidRPr="005D2FF8">
        <w:rPr>
          <w:rFonts w:ascii="Times New Roman" w:eastAsia="Lucida Sans Unicode" w:hAnsi="Times New Roman" w:cs="Times New Roman"/>
          <w:b/>
          <w:kern w:val="1"/>
          <w:sz w:val="24"/>
          <w:szCs w:val="24"/>
          <w:lang w:eastAsia="ar-SA"/>
        </w:rPr>
        <w:t xml:space="preserve">consulta </w:t>
      </w:r>
      <w:r w:rsidRPr="005D2FF8">
        <w:rPr>
          <w:rFonts w:ascii="Times New Roman" w:eastAsia="Lucida Sans Unicode" w:hAnsi="Times New Roman" w:cs="Times New Roman"/>
          <w:b/>
          <w:i/>
          <w:kern w:val="1"/>
          <w:sz w:val="24"/>
          <w:szCs w:val="24"/>
          <w:lang w:eastAsia="ar-SA"/>
        </w:rPr>
        <w:t>on-line</w:t>
      </w:r>
      <w:r w:rsidRPr="005D2FF8">
        <w:rPr>
          <w:rFonts w:ascii="Times New Roman" w:eastAsia="Lucida Sans Unicode" w:hAnsi="Times New Roman" w:cs="Times New Roman"/>
          <w:kern w:val="1"/>
          <w:sz w:val="24"/>
          <w:szCs w:val="24"/>
          <w:lang w:eastAsia="ar-SA"/>
        </w:rPr>
        <w:t xml:space="preserve"> ao Sistema Unificado de Cadastro de Fornecedores (</w:t>
      </w:r>
      <w:r w:rsidRPr="005D2FF8">
        <w:rPr>
          <w:rFonts w:ascii="Times New Roman" w:eastAsia="Lucida Sans Unicode" w:hAnsi="Times New Roman" w:cs="Times New Roman"/>
          <w:b/>
          <w:kern w:val="1"/>
          <w:sz w:val="24"/>
          <w:szCs w:val="24"/>
          <w:lang w:eastAsia="ar-SA"/>
        </w:rPr>
        <w:t>SICAF</w:t>
      </w:r>
      <w:r w:rsidRPr="005D2FF8">
        <w:rPr>
          <w:rFonts w:ascii="Times New Roman" w:eastAsia="Lucida Sans Unicode" w:hAnsi="Times New Roman" w:cs="Times New Roman"/>
          <w:kern w:val="1"/>
          <w:sz w:val="24"/>
          <w:szCs w:val="24"/>
          <w:lang w:eastAsia="ar-SA"/>
        </w:rPr>
        <w:t xml:space="preserve">) </w:t>
      </w:r>
      <w:r w:rsidRPr="005D2FF8">
        <w:rPr>
          <w:rFonts w:ascii="Times New Roman" w:eastAsia="Lucida Sans Unicode" w:hAnsi="Times New Roman" w:cs="Times New Roman"/>
          <w:b/>
          <w:kern w:val="1"/>
          <w:sz w:val="24"/>
          <w:szCs w:val="24"/>
          <w:lang w:eastAsia="ar-SA"/>
        </w:rPr>
        <w:t>e/ou às certidões respectivas</w:t>
      </w:r>
      <w:r w:rsidRPr="005D2FF8">
        <w:rPr>
          <w:rFonts w:ascii="Times New Roman" w:eastAsia="Lucida Sans Unicode" w:hAnsi="Times New Roman" w:cs="Times New Roman"/>
          <w:kern w:val="1"/>
          <w:sz w:val="24"/>
          <w:szCs w:val="24"/>
          <w:lang w:eastAsia="ar-SA"/>
        </w:rPr>
        <w:t>, ao Cadastro Nacional de Empresas Inidôneas e Suspensas (</w:t>
      </w:r>
      <w:r w:rsidRPr="005D2FF8">
        <w:rPr>
          <w:rFonts w:ascii="Times New Roman" w:eastAsia="Lucida Sans Unicode" w:hAnsi="Times New Roman" w:cs="Times New Roman"/>
          <w:b/>
          <w:kern w:val="1"/>
          <w:sz w:val="24"/>
          <w:szCs w:val="24"/>
          <w:lang w:eastAsia="ar-SA"/>
        </w:rPr>
        <w:t>CEIS</w:t>
      </w:r>
      <w:r w:rsidRPr="005D2FF8">
        <w:rPr>
          <w:rFonts w:ascii="Times New Roman" w:eastAsia="Lucida Sans Unicode" w:hAnsi="Times New Roman" w:cs="Times New Roman"/>
          <w:kern w:val="1"/>
          <w:sz w:val="24"/>
          <w:szCs w:val="24"/>
          <w:lang w:eastAsia="ar-SA"/>
        </w:rPr>
        <w:t xml:space="preserve">), ao Cadastro Nacional de Condenações Cíveis por Ato de Improbidade Administrativa disponível no Portal do </w:t>
      </w:r>
      <w:r w:rsidRPr="005D2FF8">
        <w:rPr>
          <w:rFonts w:ascii="Times New Roman" w:eastAsia="Lucida Sans Unicode" w:hAnsi="Times New Roman" w:cs="Times New Roman"/>
          <w:b/>
          <w:kern w:val="1"/>
          <w:sz w:val="24"/>
          <w:szCs w:val="24"/>
          <w:lang w:eastAsia="ar-SA"/>
        </w:rPr>
        <w:t>CNJ</w:t>
      </w:r>
      <w:r w:rsidRPr="005D2FF8">
        <w:rPr>
          <w:rFonts w:ascii="Times New Roman" w:eastAsia="Lucida Sans Unicode" w:hAnsi="Times New Roman" w:cs="Times New Roman"/>
          <w:kern w:val="1"/>
          <w:sz w:val="24"/>
          <w:szCs w:val="24"/>
          <w:lang w:eastAsia="ar-SA"/>
        </w:rPr>
        <w:t xml:space="preserve"> e à Certidão Negativa (Positiva com efeito de Negativa) de Débitos Trabalhistas – </w:t>
      </w:r>
      <w:r w:rsidRPr="005D2FF8">
        <w:rPr>
          <w:rFonts w:ascii="Times New Roman" w:eastAsia="Lucida Sans Unicode" w:hAnsi="Times New Roman" w:cs="Times New Roman"/>
          <w:b/>
          <w:kern w:val="1"/>
          <w:sz w:val="24"/>
          <w:szCs w:val="24"/>
          <w:lang w:eastAsia="ar-SA"/>
        </w:rPr>
        <w:t>CNDT</w:t>
      </w:r>
      <w:r w:rsidRPr="005D2FF8">
        <w:rPr>
          <w:rFonts w:ascii="Times New Roman" w:eastAsia="Lucida Sans Unicode" w:hAnsi="Times New Roman" w:cs="Times New Roman"/>
          <w:kern w:val="1"/>
          <w:sz w:val="24"/>
          <w:szCs w:val="24"/>
          <w:lang w:eastAsia="ar-SA"/>
        </w:rPr>
        <w:t>.</w:t>
      </w:r>
    </w:p>
    <w:p w14:paraId="69379C75" w14:textId="77777777" w:rsidR="00D02FF4" w:rsidRPr="005D2FF8" w:rsidRDefault="00D02FF4" w:rsidP="00D02FF4">
      <w:pPr>
        <w:widowControl w:val="0"/>
        <w:ind w:left="708"/>
        <w:rPr>
          <w:rFonts w:ascii="Times New Roman" w:eastAsia="Lucida Sans Unicode" w:hAnsi="Times New Roman" w:cs="Times New Roman"/>
          <w:kern w:val="1"/>
          <w:sz w:val="24"/>
          <w:szCs w:val="24"/>
          <w:lang w:eastAsia="ar-SA"/>
        </w:rPr>
      </w:pPr>
    </w:p>
    <w:p w14:paraId="157A1F6E"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lang w:eastAsia="ar-SA"/>
        </w:rPr>
        <w:t xml:space="preserve">Proceder às vistorias nos locais onde os serviços estão sendo realizados, por meio do </w:t>
      </w:r>
      <w:r w:rsidRPr="005D2FF8">
        <w:rPr>
          <w:rFonts w:ascii="Times New Roman" w:eastAsia="Lucida Sans Unicode" w:hAnsi="Times New Roman" w:cs="Times New Roman"/>
          <w:kern w:val="1"/>
          <w:sz w:val="24"/>
          <w:szCs w:val="24"/>
        </w:rPr>
        <w:t>Fiscal</w:t>
      </w:r>
      <w:r w:rsidRPr="005D2FF8">
        <w:rPr>
          <w:rFonts w:ascii="Times New Roman" w:eastAsia="Lucida Sans Unicode" w:hAnsi="Times New Roman" w:cs="Times New Roman"/>
          <w:kern w:val="1"/>
          <w:sz w:val="24"/>
          <w:szCs w:val="24"/>
          <w:lang w:eastAsia="ar-SA"/>
        </w:rPr>
        <w:t xml:space="preserve"> do Contrato, cientificando o Preposto da CONTRATADA e determinando a imediata regularização das falhas eventualmente detectadas.</w:t>
      </w:r>
    </w:p>
    <w:p w14:paraId="09147A28"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719F1709"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lang w:eastAsia="ar-SA"/>
        </w:rPr>
        <w:t>Aplicar à CONTRATADA as penalidades contratuais e regulamentares cabíveis, garantidos o contraditório e a ampla defesa.</w:t>
      </w:r>
    </w:p>
    <w:p w14:paraId="7F43B18C"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62FF3CAC"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lang w:eastAsia="ar-SA"/>
        </w:rPr>
        <w:t xml:space="preserve">Comunicar à Secretaria da Receita Federal do Brasil - RFB, em obediência ao princípio da probidade administrativa, para que esta efetue a exclusão de ofício do Simples Nacional, conforme disposto no inciso I do artigo 29 da Lei Complementar n.º 123, de 14 de dezembro de 2006 e alterações, caso a CONTRATADA optante pelo Simples Nacional </w:t>
      </w:r>
      <w:r w:rsidRPr="005D2FF8">
        <w:rPr>
          <w:rFonts w:ascii="Times New Roman" w:eastAsia="Lucida Sans Unicode" w:hAnsi="Times New Roman" w:cs="Times New Roman"/>
          <w:b/>
          <w:kern w:val="1"/>
          <w:sz w:val="24"/>
          <w:szCs w:val="24"/>
          <w:lang w:eastAsia="ar-SA"/>
        </w:rPr>
        <w:t>não efetue a comunicação no prazo previsto na referida norma</w:t>
      </w:r>
      <w:r w:rsidRPr="005D2FF8">
        <w:rPr>
          <w:rFonts w:ascii="Times New Roman" w:eastAsia="Lucida Sans Unicode" w:hAnsi="Times New Roman" w:cs="Times New Roman"/>
          <w:kern w:val="1"/>
          <w:sz w:val="24"/>
          <w:szCs w:val="24"/>
          <w:lang w:eastAsia="ar-SA"/>
        </w:rPr>
        <w:t>.</w:t>
      </w:r>
    </w:p>
    <w:p w14:paraId="74C77337"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229BF1EE" w14:textId="77777777" w:rsidR="00D02FF4" w:rsidRPr="005D2FF8" w:rsidRDefault="00D02FF4" w:rsidP="00D02FF4">
      <w:pPr>
        <w:widowControl w:val="0"/>
        <w:numPr>
          <w:ilvl w:val="1"/>
          <w:numId w:val="11"/>
        </w:numPr>
        <w:suppressAutoHyphens w:val="0"/>
        <w:ind w:left="0" w:firstLine="0"/>
        <w:jc w:val="both"/>
        <w:rPr>
          <w:rFonts w:ascii="Times New Roman" w:hAnsi="Times New Roman" w:cs="Times New Roman"/>
          <w:sz w:val="24"/>
          <w:szCs w:val="24"/>
          <w:lang w:eastAsia="ar-SA"/>
        </w:rPr>
      </w:pPr>
      <w:r w:rsidRPr="005D2FF8">
        <w:rPr>
          <w:rFonts w:ascii="Times New Roman" w:hAnsi="Times New Roman" w:cs="Times New Roman"/>
          <w:sz w:val="24"/>
          <w:szCs w:val="24"/>
          <w:lang w:eastAsia="ar-SA"/>
        </w:rPr>
        <w:t>Em caso de indício de irregularidade no recolhimento das contribuições previdenciárias, deverá oficiar ao Ministério da Previdência Social e à Receita Federal do Brasil – RFB.</w:t>
      </w:r>
    </w:p>
    <w:p w14:paraId="539CEF22" w14:textId="77777777" w:rsidR="00D02FF4" w:rsidRPr="005D2FF8" w:rsidRDefault="00D02FF4" w:rsidP="00D02FF4">
      <w:pPr>
        <w:widowControl w:val="0"/>
        <w:suppressAutoHyphens w:val="0"/>
        <w:jc w:val="both"/>
        <w:rPr>
          <w:rFonts w:ascii="Times New Roman" w:hAnsi="Times New Roman" w:cs="Times New Roman"/>
          <w:sz w:val="24"/>
          <w:szCs w:val="24"/>
          <w:lang w:eastAsia="ar-SA"/>
        </w:rPr>
      </w:pPr>
    </w:p>
    <w:p w14:paraId="468EC39E" w14:textId="77777777" w:rsidR="00D02FF4" w:rsidRPr="005D2FF8" w:rsidRDefault="00D02FF4" w:rsidP="00D02FF4">
      <w:pPr>
        <w:widowControl w:val="0"/>
        <w:numPr>
          <w:ilvl w:val="1"/>
          <w:numId w:val="11"/>
        </w:numPr>
        <w:suppressAutoHyphens w:val="0"/>
        <w:ind w:left="0" w:firstLine="0"/>
        <w:jc w:val="both"/>
        <w:rPr>
          <w:rFonts w:ascii="Times New Roman" w:hAnsi="Times New Roman" w:cs="Times New Roman"/>
          <w:sz w:val="24"/>
          <w:szCs w:val="24"/>
          <w:lang w:eastAsia="ar-SA"/>
        </w:rPr>
      </w:pPr>
      <w:r w:rsidRPr="005D2FF8">
        <w:rPr>
          <w:rFonts w:ascii="Times New Roman" w:hAnsi="Times New Roman" w:cs="Times New Roman"/>
          <w:sz w:val="24"/>
          <w:szCs w:val="24"/>
          <w:lang w:eastAsia="ar-SA"/>
        </w:rPr>
        <w:t>Em caso de indício de irregularidade no recolhimento da contribuição para o FGTS, deverá oficiar ao Ministério do Trabalho e Emprego.</w:t>
      </w:r>
    </w:p>
    <w:p w14:paraId="5EFA5CF3" w14:textId="0003D47A" w:rsidR="008F612E" w:rsidRPr="005D2FF8" w:rsidRDefault="008F612E" w:rsidP="00D02FF4">
      <w:pPr>
        <w:suppressAutoHyphens w:val="0"/>
        <w:spacing w:before="120" w:after="240"/>
        <w:jc w:val="both"/>
        <w:rPr>
          <w:rFonts w:ascii="Verdana" w:hAnsi="Verdana"/>
          <w:sz w:val="20"/>
        </w:rPr>
      </w:pPr>
    </w:p>
    <w:p w14:paraId="45CCACF8" w14:textId="77777777" w:rsidR="008F612E" w:rsidRPr="005D2FF8" w:rsidRDefault="008F612E" w:rsidP="00E56823">
      <w:pPr>
        <w:widowControl w:val="0"/>
        <w:numPr>
          <w:ilvl w:val="0"/>
          <w:numId w:val="11"/>
        </w:numPr>
        <w:shd w:val="clear" w:color="auto" w:fill="BFBFBF" w:themeFill="background1" w:themeFillShade="BF"/>
        <w:tabs>
          <w:tab w:val="left" w:pos="851"/>
        </w:tabs>
        <w:spacing w:after="120"/>
        <w:jc w:val="both"/>
        <w:rPr>
          <w:rFonts w:ascii="Times New Roman" w:eastAsia="Lucida Sans Unicode" w:hAnsi="Times New Roman" w:cs="Times New Roman"/>
          <w:b/>
          <w:kern w:val="1"/>
          <w:sz w:val="24"/>
          <w:szCs w:val="24"/>
        </w:rPr>
      </w:pPr>
      <w:r w:rsidRPr="005D2FF8">
        <w:rPr>
          <w:rFonts w:ascii="Times New Roman" w:eastAsia="Lucida Sans Unicode" w:hAnsi="Times New Roman" w:cs="Times New Roman"/>
          <w:b/>
          <w:kern w:val="1"/>
          <w:sz w:val="24"/>
          <w:szCs w:val="24"/>
        </w:rPr>
        <w:t>DAS OBRIGAÇÕES DA CONTRATADA</w:t>
      </w:r>
    </w:p>
    <w:p w14:paraId="2B6B9152"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kern w:val="1"/>
          <w:sz w:val="24"/>
          <w:szCs w:val="24"/>
        </w:rPr>
        <w:t>Promover a execução do objeto dentro dos parâmetros e rotinas estabelecidos, em observância às normas legais e regulamentares aplicáveis e às recomendações aceitas pela boa técnica.</w:t>
      </w:r>
    </w:p>
    <w:p w14:paraId="58B2D20D"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5F311FB4"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kern w:val="1"/>
          <w:sz w:val="24"/>
          <w:szCs w:val="24"/>
        </w:rPr>
        <w:lastRenderedPageBreak/>
        <w:t>Arcar com os ônus resultantes de quaisquer ações, demandas, custos e despesas decorrentes de contravenção, seja por culpa sua ou de quaisquer de seus empregados ou prepostos, obrigando-se, outrossim, a quaisquer responsabilidades decorrentes de ações judiciais ou extrajudiciais de terceiros, que lhe venham a ser exigidas por força da lei, ligadas ao cumprimento do Contrato a ser firmado.</w:t>
      </w:r>
    </w:p>
    <w:p w14:paraId="7A9A1434"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04060A9A"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kern w:val="1"/>
          <w:sz w:val="24"/>
          <w:szCs w:val="24"/>
        </w:rPr>
        <w:t>Assumir a responsabilidade por todas as providências e obrigações estabelecidas na legislação específica de acidentes de trabalho, quando, em ocorrência da espécie, forem vítimas os seus empregados quando da execução do objeto ou em conexão com ele, ainda que acontecido em dependência da CONTRATANTE, inclusive por danos causados a terceiros.</w:t>
      </w:r>
    </w:p>
    <w:p w14:paraId="76D16539"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5A252D26"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b/>
          <w:kern w:val="1"/>
          <w:sz w:val="24"/>
          <w:szCs w:val="24"/>
          <w:lang w:eastAsia="ar-SA"/>
        </w:rPr>
      </w:pPr>
      <w:r w:rsidRPr="005D2FF8">
        <w:rPr>
          <w:rFonts w:ascii="Times New Roman" w:eastAsia="Lucida Sans Unicode" w:hAnsi="Times New Roman" w:cs="Times New Roman"/>
          <w:b/>
          <w:kern w:val="1"/>
          <w:sz w:val="24"/>
          <w:szCs w:val="24"/>
        </w:rPr>
        <w:t>Atender integralmente às determinações/obrigações dispostas neste Termo de Referência.</w:t>
      </w:r>
    </w:p>
    <w:p w14:paraId="5F41E4F1" w14:textId="77777777" w:rsidR="00D02FF4" w:rsidRPr="005D2FF8" w:rsidRDefault="00D02FF4" w:rsidP="00D02FF4">
      <w:pPr>
        <w:widowControl w:val="0"/>
        <w:ind w:left="708"/>
        <w:rPr>
          <w:rFonts w:ascii="Times New Roman" w:eastAsia="Lucida Sans Unicode" w:hAnsi="Times New Roman" w:cs="Times New Roman"/>
          <w:b/>
          <w:kern w:val="1"/>
          <w:sz w:val="24"/>
          <w:szCs w:val="24"/>
        </w:rPr>
      </w:pPr>
    </w:p>
    <w:p w14:paraId="7DF8DF18"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b/>
          <w:kern w:val="1"/>
          <w:sz w:val="24"/>
          <w:szCs w:val="24"/>
          <w:lang w:eastAsia="ar-SA"/>
        </w:rPr>
      </w:pPr>
      <w:r w:rsidRPr="005D2FF8">
        <w:rPr>
          <w:rFonts w:ascii="Times New Roman" w:eastAsia="Lucida Sans Unicode" w:hAnsi="Times New Roman" w:cs="Times New Roman"/>
          <w:b/>
          <w:kern w:val="1"/>
          <w:sz w:val="24"/>
          <w:szCs w:val="24"/>
        </w:rPr>
        <w:t>Não alocar para a prestação dos serviços</w:t>
      </w:r>
      <w:r w:rsidRPr="005D2FF8">
        <w:rPr>
          <w:rFonts w:ascii="Times New Roman" w:eastAsia="Lucida Sans Unicode" w:hAnsi="Times New Roman" w:cs="Times New Roman"/>
          <w:kern w:val="1"/>
          <w:sz w:val="24"/>
          <w:szCs w:val="24"/>
        </w:rPr>
        <w:t xml:space="preserve"> que constituem objeto do presente Termo de Referência, nas dependências do órgão CONTRATANTE, </w:t>
      </w:r>
      <w:r w:rsidRPr="005D2FF8">
        <w:rPr>
          <w:rFonts w:ascii="Times New Roman" w:eastAsia="Lucida Sans Unicode" w:hAnsi="Times New Roman" w:cs="Times New Roman"/>
          <w:b/>
          <w:kern w:val="1"/>
          <w:sz w:val="24"/>
          <w:szCs w:val="24"/>
        </w:rPr>
        <w:t>familiar de agente público que neste exerça cargo em comissão ou função de confiança</w:t>
      </w:r>
      <w:r w:rsidRPr="005D2FF8">
        <w:rPr>
          <w:rFonts w:ascii="Times New Roman" w:eastAsia="Lucida Sans Unicode" w:hAnsi="Times New Roman" w:cs="Times New Roman"/>
          <w:kern w:val="1"/>
          <w:sz w:val="24"/>
          <w:szCs w:val="24"/>
        </w:rPr>
        <w:t>.</w:t>
      </w:r>
    </w:p>
    <w:p w14:paraId="6A47DBB5" w14:textId="77777777" w:rsidR="00D02FF4" w:rsidRPr="005D2FF8" w:rsidRDefault="00D02FF4" w:rsidP="00D02FF4">
      <w:pPr>
        <w:widowControl w:val="0"/>
        <w:numPr>
          <w:ilvl w:val="2"/>
          <w:numId w:val="11"/>
        </w:numPr>
        <w:suppressAutoHyphens w:val="0"/>
        <w:jc w:val="both"/>
        <w:rPr>
          <w:rFonts w:ascii="Times New Roman" w:eastAsia="Lucida Sans Unicode" w:hAnsi="Times New Roman" w:cs="Times New Roman"/>
          <w:b/>
          <w:kern w:val="1"/>
          <w:sz w:val="24"/>
          <w:szCs w:val="24"/>
          <w:lang w:eastAsia="ar-SA"/>
        </w:rPr>
      </w:pPr>
      <w:r w:rsidRPr="005D2FF8">
        <w:rPr>
          <w:rFonts w:ascii="Times New Roman" w:eastAsia="Lucida Sans Unicode" w:hAnsi="Times New Roman" w:cs="Times New Roman"/>
          <w:kern w:val="1"/>
          <w:sz w:val="24"/>
          <w:szCs w:val="24"/>
        </w:rPr>
        <w:t xml:space="preserve">É considerado familiar, nos termos do art. 2°, III, do Decreto 7.203/2010, o </w:t>
      </w:r>
      <w:r w:rsidRPr="005D2FF8">
        <w:rPr>
          <w:rFonts w:ascii="Times New Roman" w:eastAsia="Lucida Sans Unicode" w:hAnsi="Times New Roman" w:cs="Times New Roman"/>
          <w:b/>
          <w:kern w:val="1"/>
          <w:sz w:val="24"/>
          <w:szCs w:val="24"/>
        </w:rPr>
        <w:t>cônjuge, companheiro ou o parente em linha reta ou colateral, por consanguinidade ou afinidade, até o terceiro grau.</w:t>
      </w:r>
    </w:p>
    <w:p w14:paraId="61C499C0" w14:textId="77777777" w:rsidR="00D02FF4" w:rsidRPr="005D2FF8" w:rsidRDefault="00D02FF4" w:rsidP="00D02FF4">
      <w:pPr>
        <w:widowControl w:val="0"/>
        <w:ind w:left="1224"/>
        <w:jc w:val="both"/>
        <w:rPr>
          <w:rFonts w:ascii="Times New Roman" w:eastAsia="Lucida Sans Unicode" w:hAnsi="Times New Roman" w:cs="Times New Roman"/>
          <w:b/>
          <w:kern w:val="1"/>
          <w:sz w:val="24"/>
          <w:szCs w:val="24"/>
          <w:lang w:eastAsia="ar-SA"/>
        </w:rPr>
      </w:pPr>
    </w:p>
    <w:p w14:paraId="4E4B4346"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Empregar, na execução dos serviços, pessoal devidamente qualificado, </w:t>
      </w:r>
      <w:r w:rsidRPr="005D2FF8">
        <w:rPr>
          <w:rFonts w:ascii="Times New Roman" w:eastAsia="Lucida Sans Unicode" w:hAnsi="Times New Roman" w:cs="Times New Roman"/>
          <w:kern w:val="1"/>
          <w:sz w:val="24"/>
          <w:szCs w:val="24"/>
          <w:lang w:eastAsia="ar-SA"/>
        </w:rPr>
        <w:t>encaminhando elementos portadores de atestados de boa conduta e demais referências, tendo funções profissionais legalmente registradas em suas carteiras de trabalho</w:t>
      </w:r>
      <w:r w:rsidRPr="005D2FF8">
        <w:rPr>
          <w:rFonts w:ascii="Times New Roman" w:eastAsia="Lucida Sans Unicode" w:hAnsi="Times New Roman" w:cs="Times New Roman"/>
          <w:kern w:val="1"/>
          <w:sz w:val="24"/>
          <w:szCs w:val="24"/>
        </w:rPr>
        <w:t>.</w:t>
      </w:r>
    </w:p>
    <w:p w14:paraId="3860BD2E" w14:textId="77777777" w:rsidR="00D02FF4" w:rsidRPr="005D2FF8" w:rsidRDefault="00D02FF4" w:rsidP="00D02FF4">
      <w:pPr>
        <w:widowControl w:val="0"/>
        <w:jc w:val="both"/>
        <w:rPr>
          <w:rFonts w:ascii="Times New Roman" w:eastAsia="Lucida Sans Unicode" w:hAnsi="Times New Roman" w:cs="Times New Roman"/>
          <w:kern w:val="1"/>
          <w:sz w:val="24"/>
          <w:szCs w:val="24"/>
        </w:rPr>
      </w:pPr>
    </w:p>
    <w:p w14:paraId="72466500"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Alocar os quantitativos necessários para a execução dos serviços.</w:t>
      </w:r>
    </w:p>
    <w:p w14:paraId="119DA24B"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6767E34C"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b/>
          <w:kern w:val="1"/>
          <w:sz w:val="24"/>
          <w:szCs w:val="24"/>
        </w:rPr>
        <w:t>Designar Preposto</w:t>
      </w:r>
      <w:r w:rsidRPr="005D2FF8">
        <w:rPr>
          <w:rFonts w:ascii="Times New Roman" w:eastAsia="Lucida Sans Unicode" w:hAnsi="Times New Roman" w:cs="Times New Roman"/>
          <w:kern w:val="1"/>
          <w:sz w:val="24"/>
          <w:szCs w:val="24"/>
        </w:rPr>
        <w:t xml:space="preserve">, por meio de </w:t>
      </w:r>
      <w:r w:rsidRPr="005D2FF8">
        <w:rPr>
          <w:rFonts w:ascii="Times New Roman" w:eastAsia="Lucida Sans Unicode" w:hAnsi="Times New Roman" w:cs="Times New Roman"/>
          <w:b/>
          <w:kern w:val="1"/>
          <w:sz w:val="24"/>
          <w:szCs w:val="24"/>
        </w:rPr>
        <w:t>Carta de Preposição</w:t>
      </w:r>
      <w:r w:rsidRPr="005D2FF8">
        <w:rPr>
          <w:rFonts w:ascii="Times New Roman" w:eastAsia="Lucida Sans Unicode" w:hAnsi="Times New Roman" w:cs="Times New Roman"/>
          <w:kern w:val="1"/>
          <w:sz w:val="24"/>
          <w:szCs w:val="24"/>
        </w:rPr>
        <w:t>, com amplos poderes para representá-la formalmente durante a prestação dos serviços, em todos os assuntos operacionais e administrativos relativos ao objeto do contrato.</w:t>
      </w:r>
    </w:p>
    <w:p w14:paraId="1787C276"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4E3BF944"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Submeter à CONTRATANTE, por escrito, solicitação de retirada de quaisquer equipamentos de suas dependências, bem como proceder a sua devolução, no prazo fixado pela CONTRATANTE.</w:t>
      </w:r>
    </w:p>
    <w:p w14:paraId="6DD67BB8" w14:textId="77777777" w:rsidR="00D02FF4" w:rsidRPr="005D2FF8" w:rsidRDefault="00D02FF4" w:rsidP="00D02FF4">
      <w:pPr>
        <w:widowControl w:val="0"/>
        <w:jc w:val="both"/>
        <w:rPr>
          <w:rFonts w:ascii="Times New Roman" w:eastAsia="Lucida Sans Unicode" w:hAnsi="Times New Roman" w:cs="Times New Roman"/>
          <w:kern w:val="1"/>
          <w:sz w:val="24"/>
          <w:szCs w:val="24"/>
        </w:rPr>
      </w:pPr>
    </w:p>
    <w:p w14:paraId="58552FC3"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Responsabilizar-se integralmente pelos serviços contratados, disponibilizando todos os materiais, equipamentos e mão de obra necessários.</w:t>
      </w:r>
    </w:p>
    <w:p w14:paraId="571637A9"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0A6236D9"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Reconstituir todas as partes danificadas em virtude da execução dos serviços, de forma a restaurar a condição anterior à intervenção da CONTRATADA.</w:t>
      </w:r>
    </w:p>
    <w:p w14:paraId="250118AA" w14:textId="77777777" w:rsidR="00D02FF4" w:rsidRPr="005D2FF8" w:rsidRDefault="00D02FF4" w:rsidP="00D02FF4">
      <w:pPr>
        <w:widowControl w:val="0"/>
        <w:numPr>
          <w:ilvl w:val="2"/>
          <w:numId w:val="11"/>
        </w:numPr>
        <w:tabs>
          <w:tab w:val="left" w:pos="1560"/>
        </w:tabs>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Caberá à CONTRATANTE, o pagamento da reconstituição das partes afetadas devido a intervenções estritamente necessárias à execução dos serviços – assim entendido e atestado pela FISCALIZAÇÃO.</w:t>
      </w:r>
    </w:p>
    <w:p w14:paraId="6AAB58A2" w14:textId="77777777" w:rsidR="00D02FF4" w:rsidRPr="005D2FF8" w:rsidRDefault="00D02FF4" w:rsidP="00D02FF4">
      <w:pPr>
        <w:widowControl w:val="0"/>
        <w:numPr>
          <w:ilvl w:val="2"/>
          <w:numId w:val="11"/>
        </w:numPr>
        <w:tabs>
          <w:tab w:val="left" w:pos="1560"/>
        </w:tabs>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Caberá a CONTRATADA o ônus da reconstituição das partes desnecessariamente danificadas, caracterizando má execução dos serviços.</w:t>
      </w:r>
    </w:p>
    <w:p w14:paraId="4A743B4F"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68141439"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b/>
          <w:kern w:val="1"/>
          <w:sz w:val="24"/>
          <w:szCs w:val="24"/>
        </w:rPr>
        <w:t>Substituir</w:t>
      </w:r>
      <w:r w:rsidRPr="005D2FF8">
        <w:rPr>
          <w:rFonts w:ascii="Times New Roman" w:eastAsia="Lucida Sans Unicode" w:hAnsi="Times New Roman" w:cs="Times New Roman"/>
          <w:kern w:val="1"/>
          <w:sz w:val="24"/>
          <w:szCs w:val="24"/>
        </w:rPr>
        <w:t xml:space="preserve">, </w:t>
      </w:r>
      <w:r w:rsidRPr="005D2FF8">
        <w:rPr>
          <w:rFonts w:ascii="Times New Roman" w:eastAsia="Lucida Sans Unicode" w:hAnsi="Times New Roman" w:cs="Times New Roman"/>
          <w:b/>
          <w:kern w:val="1"/>
          <w:sz w:val="24"/>
          <w:szCs w:val="24"/>
        </w:rPr>
        <w:t xml:space="preserve">no prazo máximo de 24 (vinte e quatro) horas, </w:t>
      </w:r>
      <w:r w:rsidRPr="005D2FF8">
        <w:rPr>
          <w:rFonts w:ascii="Times New Roman" w:eastAsia="Lucida Sans Unicode" w:hAnsi="Times New Roman" w:cs="Times New Roman"/>
          <w:kern w:val="1"/>
          <w:sz w:val="24"/>
          <w:szCs w:val="24"/>
        </w:rPr>
        <w:t xml:space="preserve">sempre que exigido pela CONTRATANTE e </w:t>
      </w:r>
      <w:r w:rsidRPr="005D2FF8">
        <w:rPr>
          <w:rFonts w:ascii="Times New Roman" w:eastAsia="Lucida Sans Unicode" w:hAnsi="Times New Roman" w:cs="Times New Roman"/>
          <w:b/>
          <w:kern w:val="1"/>
          <w:sz w:val="24"/>
          <w:szCs w:val="24"/>
        </w:rPr>
        <w:t>independentemente de justificativa</w:t>
      </w:r>
      <w:r w:rsidRPr="005D2FF8">
        <w:rPr>
          <w:rFonts w:ascii="Times New Roman" w:eastAsia="Lucida Sans Unicode" w:hAnsi="Times New Roman" w:cs="Times New Roman"/>
          <w:kern w:val="1"/>
          <w:sz w:val="24"/>
          <w:szCs w:val="24"/>
        </w:rPr>
        <w:t xml:space="preserve"> por parte desta, qualquer empregado cuja </w:t>
      </w:r>
      <w:r w:rsidRPr="005D2FF8">
        <w:rPr>
          <w:rFonts w:ascii="Times New Roman" w:eastAsia="Lucida Sans Unicode" w:hAnsi="Times New Roman" w:cs="Times New Roman"/>
          <w:b/>
          <w:kern w:val="1"/>
          <w:sz w:val="24"/>
          <w:szCs w:val="24"/>
        </w:rPr>
        <w:t xml:space="preserve">atuação, permanência e/ou comportamento sejam julgados prejudiciais, inconvenientes ou insatisfatórios, </w:t>
      </w:r>
      <w:r w:rsidRPr="005D2FF8">
        <w:rPr>
          <w:rFonts w:ascii="Times New Roman" w:eastAsia="Lucida Sans Unicode" w:hAnsi="Times New Roman" w:cs="Times New Roman"/>
          <w:b/>
          <w:kern w:val="1"/>
          <w:sz w:val="24"/>
          <w:szCs w:val="24"/>
          <w:u w:val="single"/>
        </w:rPr>
        <w:t>salvo nas hipóteses em que houver manifestação da CONTRATANTE concedendo prazo superior</w:t>
      </w:r>
      <w:r w:rsidRPr="005D2FF8">
        <w:rPr>
          <w:rFonts w:ascii="Times New Roman" w:eastAsia="Lucida Sans Unicode" w:hAnsi="Times New Roman" w:cs="Times New Roman"/>
          <w:kern w:val="1"/>
          <w:sz w:val="24"/>
          <w:szCs w:val="24"/>
        </w:rPr>
        <w:t>.</w:t>
      </w:r>
    </w:p>
    <w:p w14:paraId="6558B655" w14:textId="77777777" w:rsidR="00D02FF4" w:rsidRPr="005D2FF8" w:rsidRDefault="00D02FF4" w:rsidP="00D02FF4">
      <w:pPr>
        <w:widowControl w:val="0"/>
        <w:jc w:val="both"/>
        <w:rPr>
          <w:rFonts w:ascii="Times New Roman" w:eastAsia="Lucida Sans Unicode" w:hAnsi="Times New Roman" w:cs="Times New Roman"/>
          <w:kern w:val="1"/>
          <w:sz w:val="24"/>
          <w:szCs w:val="24"/>
        </w:rPr>
      </w:pPr>
    </w:p>
    <w:p w14:paraId="1757BCBD"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Orientar seus empregados a se manterem </w:t>
      </w:r>
      <w:r w:rsidRPr="005D2FF8">
        <w:rPr>
          <w:rFonts w:ascii="Times New Roman" w:eastAsia="Lucida Sans Unicode" w:hAnsi="Times New Roman" w:cs="Times New Roman"/>
          <w:kern w:val="1"/>
          <w:sz w:val="24"/>
          <w:szCs w:val="24"/>
          <w:lang w:eastAsia="ar-SA"/>
        </w:rPr>
        <w:t>sempre limpos, asseados e devidamente uniformizados</w:t>
      </w:r>
      <w:r w:rsidRPr="005D2FF8">
        <w:rPr>
          <w:rFonts w:ascii="Times New Roman" w:eastAsia="Lucida Sans Unicode" w:hAnsi="Times New Roman" w:cs="Times New Roman"/>
          <w:kern w:val="1"/>
          <w:sz w:val="24"/>
          <w:szCs w:val="24"/>
        </w:rPr>
        <w:t>, além de identificados por crachá, quando em serviço nas dependências da CONTRATANTE.</w:t>
      </w:r>
    </w:p>
    <w:p w14:paraId="1BF05AAE"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6ED38BA4"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lang w:eastAsia="ar-SA"/>
        </w:rPr>
        <w:t>Responder por quaisquer prejuízos que seus empregados ou prepostos comprovadamente causem ao patrimônio da CONTRATANTE, ou a terceiros, durante a permanência no local de serviço, decorrentes de ação ou omissão culposa ou dolosa, procedendo imediatamente aos reparos ou indenizações cabíveis e assumindo o ônus decorrente</w:t>
      </w:r>
      <w:r w:rsidRPr="005D2FF8">
        <w:rPr>
          <w:rFonts w:ascii="Times New Roman" w:eastAsia="Lucida Sans Unicode" w:hAnsi="Times New Roman" w:cs="Times New Roman"/>
          <w:kern w:val="1"/>
          <w:sz w:val="24"/>
          <w:szCs w:val="24"/>
        </w:rPr>
        <w:t>, desde que fique comprovada a responsabilidade, nos termos do Artigo 70, da Lei n.º 8.666/93.</w:t>
      </w:r>
    </w:p>
    <w:p w14:paraId="44A108E4"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70DEE579"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Executar os serviços de forma a produzir o máximo de resultados, com o mínimo de transtorno para a CONTRATANTE, devendo, para tanto programar a sua execução em conjunto com a Fiscalização.</w:t>
      </w:r>
    </w:p>
    <w:p w14:paraId="32163A36"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19C3E8C9"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Respeitar normas e procedimentos de controle interno, inclusive de acesso às dependências da CONTRATANTE.</w:t>
      </w:r>
    </w:p>
    <w:p w14:paraId="0BC61F38"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4AA863A9"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Comunicar à Administração da CONTRATANTE qualquer anormalidade constatada e prestar os esclarecimentos solicitados.</w:t>
      </w:r>
    </w:p>
    <w:p w14:paraId="39042CB4"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7033B4DA"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Fiscalizar regularmente os seus empregados designados para a prestação do serviço, com o intento de verificar as condições em que o serviço está sendo prestado.</w:t>
      </w:r>
    </w:p>
    <w:p w14:paraId="0AAE09A2"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51B437D5"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Refazer os serviços que, a juízo do representante da CONTRATANTE, não forem considerados satisfatórios, sem que caiba qualquer acréscimo no preço contratado.</w:t>
      </w:r>
    </w:p>
    <w:p w14:paraId="09CED820"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5F45ECC2"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Observar, adotar, cumprir e fazer cumprir todas as normas de segurança e prevenção de acidentes no desempenho de cada etapa dos serviços.</w:t>
      </w:r>
    </w:p>
    <w:p w14:paraId="1898C3F8"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37A2AD61"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Manter vínculo empregatício com os seus empregados, sendo responsável pelo pagamento de salários e todas as demais vantagens, recolhimento de todos os encargos sociais e trabalhistas, além de seguros e indenizações, taxas e tributos pertinentes.  A inadimplência da CONTRATADA para com estes encargos não transfere à CONTRATANTE a responsabilidade por seu pagamento, nem poderá onerar o objeto do contrato.</w:t>
      </w:r>
    </w:p>
    <w:p w14:paraId="76E22320"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5C6A6800"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Assumir a responsabilidade por todos os encargos previdenciários e obrigações sociais previstos na legislação social e trabalhista em vigor, obrigando-se a saldá-los na época própria, uma vez que os seus empregados não manterão nenhum vínculo empregatício com a CONTRATANTE.</w:t>
      </w:r>
    </w:p>
    <w:p w14:paraId="7924BF0F"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11C29458"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Assumir todos os encargos de possível demanda trabalhista, cível ou penal, relacionados à execução do objeto, originariamente ou vinculada por prevenção, conexão ou contingência.</w:t>
      </w:r>
    </w:p>
    <w:p w14:paraId="70C1AB0A"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50CB8BE1"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kern w:val="1"/>
          <w:sz w:val="24"/>
          <w:szCs w:val="24"/>
        </w:rPr>
        <w:t>Assumir a responsabilidade pelos encargos fiscais e comerciais resultantes da adjudicação deste processo licitatório.</w:t>
      </w:r>
    </w:p>
    <w:p w14:paraId="2BC20A49" w14:textId="77777777" w:rsidR="00D02FF4" w:rsidRPr="005D2FF8" w:rsidRDefault="00D02FF4" w:rsidP="00D02FF4">
      <w:pPr>
        <w:widowControl w:val="0"/>
        <w:ind w:left="708"/>
        <w:rPr>
          <w:rFonts w:ascii="Times New Roman" w:eastAsia="Lucida Sans Unicode" w:hAnsi="Times New Roman" w:cs="Times New Roman"/>
          <w:kern w:val="1"/>
          <w:sz w:val="24"/>
          <w:szCs w:val="24"/>
          <w:lang w:eastAsia="ar-SA"/>
        </w:rPr>
      </w:pPr>
    </w:p>
    <w:p w14:paraId="4E115A4D"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kern w:val="1"/>
          <w:sz w:val="24"/>
          <w:szCs w:val="24"/>
        </w:rPr>
        <w:t>O</w:t>
      </w:r>
      <w:r w:rsidRPr="005D2FF8">
        <w:rPr>
          <w:rFonts w:ascii="Times New Roman" w:eastAsia="Lucida Sans Unicode" w:hAnsi="Times New Roman" w:cs="Times New Roman"/>
          <w:kern w:val="1"/>
          <w:sz w:val="24"/>
          <w:szCs w:val="24"/>
          <w:lang w:eastAsia="ar-SA"/>
        </w:rPr>
        <w:t>rientar regularmente seus empregados acerca da adequada otimização dos serviços, dando ênfase ao uso responsável dos recursos, visando à economia no emprego de materiais e à racionalização de energia elétrica no uso dos equipamentos</w:t>
      </w:r>
      <w:r w:rsidRPr="005D2FF8">
        <w:rPr>
          <w:rFonts w:ascii="Times New Roman" w:eastAsia="Lucida Sans Unicode" w:hAnsi="Times New Roman" w:cs="Times New Roman"/>
          <w:kern w:val="1"/>
          <w:sz w:val="24"/>
          <w:szCs w:val="24"/>
        </w:rPr>
        <w:t>.</w:t>
      </w:r>
    </w:p>
    <w:p w14:paraId="0AC21644"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52DCDD75"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kern w:val="1"/>
          <w:sz w:val="24"/>
          <w:szCs w:val="24"/>
        </w:rPr>
        <w:t>Administrar todo e qualquer assunto relativo aos seus empregados.</w:t>
      </w:r>
    </w:p>
    <w:p w14:paraId="7E28B887"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7B3C09E0"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kern w:val="1"/>
          <w:sz w:val="24"/>
          <w:szCs w:val="24"/>
        </w:rPr>
        <w:t>Assumir todas as responsabilidades e tomar as medidas necessárias ao atendimento dos seus empregados acidentados ou acometidos de mal súbito, por meio do Preposto.</w:t>
      </w:r>
    </w:p>
    <w:p w14:paraId="4953D9E0"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30DA37D3"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kern w:val="1"/>
          <w:sz w:val="24"/>
          <w:szCs w:val="24"/>
        </w:rPr>
        <w:t>Identificar todos os equipamentos, ferramentas e utensílios de sua propriedade, de forma a não serem confundidos com similares de propriedade da CONTRATANTE.</w:t>
      </w:r>
    </w:p>
    <w:p w14:paraId="3E9C5E23"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0FD43F4E"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kern w:val="1"/>
          <w:sz w:val="24"/>
          <w:szCs w:val="24"/>
        </w:rPr>
        <w:t>Colocar à disposição da CONTRATANTE o quantitativo de equipamentos/ferramentas necessários à perfeita realização dos serviços, que deverão estar em ótimas e permanentes condições de funcionamento, com qualidade e tecnologia adequadas.</w:t>
      </w:r>
    </w:p>
    <w:p w14:paraId="5C8D5DF7"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365AA346"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kern w:val="1"/>
          <w:sz w:val="24"/>
          <w:szCs w:val="24"/>
        </w:rPr>
        <w:t>Utilizar equipamentos/ferramentas de primeira qualidade, devendo mantê-los sempre em perfeitas condições de funcionalidade, de modo a evitar acidentes e prejuízos às instalações do CONTRATANTE e à prestação dos serviços.</w:t>
      </w:r>
    </w:p>
    <w:p w14:paraId="4E368667"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1CCEEC52"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kern w:val="1"/>
          <w:sz w:val="24"/>
          <w:szCs w:val="24"/>
        </w:rPr>
        <w:t>Dotar os equipamentos elétricos de sistema de proteção, de modo a evitar danos à rede elétrica, sob pena de responsabilidade.</w:t>
      </w:r>
    </w:p>
    <w:p w14:paraId="494CC388"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20F605A9"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kern w:val="1"/>
          <w:sz w:val="24"/>
          <w:szCs w:val="24"/>
        </w:rPr>
        <w:t>Manter, nas dependências da CONTRATANTE, devidamente identificadas, a quantidade e a espécie dos equipamentos/ferramentas necessários à execução dos serviços objeto do contrato, devendo providenciar e disponibilizar qualquer outro equipamento julgado indispensável para a realização dos serviços.</w:t>
      </w:r>
    </w:p>
    <w:p w14:paraId="1943E24A"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5C4CE5B5"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kern w:val="1"/>
          <w:sz w:val="24"/>
          <w:szCs w:val="24"/>
        </w:rPr>
        <w:t>Substituir, imediatamente, a pedido da FISCALIZAÇÃO, sem que lhe caiba o direito de reclamação ou indenização, os equipamentos/ferramentas que apresentarem rendimentos insatisfatórios e de baixa qualidade.</w:t>
      </w:r>
    </w:p>
    <w:p w14:paraId="0D152CC5"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00633725"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kern w:val="1"/>
          <w:sz w:val="24"/>
          <w:szCs w:val="24"/>
        </w:rPr>
        <w:t>Usar material e outros produtos químicos necessários, que estejam aprovados pelos órgãos governamentais competentes, todos de primeira qualidade, com embalagens originais de fábrica ou de comercialização, que não causem danos as pessoas ou a revestimentos, pisos, instalações elétricas ou hidráulicas, redes de computação, água e esgoto e às demais instalações do CONTRATANTE.</w:t>
      </w:r>
    </w:p>
    <w:p w14:paraId="7947350B"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3BCAE673"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kern w:val="1"/>
          <w:sz w:val="24"/>
          <w:szCs w:val="24"/>
        </w:rPr>
        <w:t>Comunicar, previamente, eventual necessidade de substituição de material especificado, com as devidas justificativas. O produto para reposição deverá ser aprovado pela FISCALIZAÇÃO e sua remessa cessará tão logo normalize a causa impeditiva.</w:t>
      </w:r>
    </w:p>
    <w:p w14:paraId="71F7B0F3"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464C5F0D"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kern w:val="1"/>
          <w:sz w:val="24"/>
          <w:szCs w:val="24"/>
        </w:rPr>
        <w:t>Proceder à limpeza e retirada de entulhos dos locais de trabalho, após a execução de serviços.</w:t>
      </w:r>
    </w:p>
    <w:p w14:paraId="7AE74A77"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1620A1C8"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kern w:val="1"/>
          <w:sz w:val="24"/>
          <w:szCs w:val="24"/>
        </w:rPr>
        <w:t>Dar ciência à Fiscalização, imediatamente e por escrito, de qualquer anormalidade que verificar na execução do serviço.</w:t>
      </w:r>
    </w:p>
    <w:p w14:paraId="7CEB3485"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664ABB5D"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kern w:val="1"/>
          <w:sz w:val="24"/>
          <w:szCs w:val="24"/>
        </w:rPr>
        <w:t>Sujeitar-se à mais ampla e irrestrita fiscalização por parte da CONTRATANTE, prestando todos os esclarecimentos que forem por ela solicitados, cujas reclamações obriga-se a atender prontamente</w:t>
      </w:r>
      <w:r w:rsidRPr="005D2FF8">
        <w:rPr>
          <w:rFonts w:ascii="Times New Roman" w:eastAsia="Lucida Sans Unicode" w:hAnsi="Times New Roman" w:cs="Times New Roman"/>
          <w:kern w:val="1"/>
          <w:sz w:val="24"/>
          <w:szCs w:val="24"/>
          <w:lang w:eastAsia="ar-SA"/>
        </w:rPr>
        <w:t xml:space="preserve"> e também as solicitações diversas, </w:t>
      </w:r>
      <w:r w:rsidRPr="005D2FF8">
        <w:rPr>
          <w:rFonts w:ascii="Times New Roman" w:eastAsia="Lucida Sans Unicode" w:hAnsi="Times New Roman" w:cs="Times New Roman"/>
          <w:b/>
          <w:kern w:val="1"/>
          <w:sz w:val="24"/>
          <w:szCs w:val="24"/>
        </w:rPr>
        <w:t>no prazo máximo de 24 (vinte e quatro) horas</w:t>
      </w:r>
      <w:r w:rsidRPr="005D2FF8">
        <w:rPr>
          <w:rFonts w:ascii="Times New Roman" w:eastAsia="Lucida Sans Unicode" w:hAnsi="Times New Roman" w:cs="Times New Roman"/>
          <w:kern w:val="1"/>
          <w:sz w:val="24"/>
          <w:szCs w:val="24"/>
        </w:rPr>
        <w:t>, a contar da comunicação do Fiscal.</w:t>
      </w:r>
    </w:p>
    <w:p w14:paraId="5C02D219"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7342F7D3"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kern w:val="1"/>
          <w:sz w:val="24"/>
          <w:szCs w:val="24"/>
        </w:rPr>
        <w:t>Diligenciar para que seus funcionários tratem com urbanidade o pessoal da CONTRATANTE, docentes, discentes, visitantes e demais contratados, podendo a Administração exigir a substituição daquele cuja conduta seja julgada inconveniente.</w:t>
      </w:r>
    </w:p>
    <w:p w14:paraId="6B2A4552" w14:textId="77777777" w:rsidR="00D02FF4" w:rsidRPr="005D2FF8" w:rsidRDefault="00D02FF4" w:rsidP="00D02FF4">
      <w:pPr>
        <w:widowControl w:val="0"/>
        <w:jc w:val="both"/>
        <w:rPr>
          <w:rFonts w:ascii="Times New Roman" w:eastAsia="Lucida Sans Unicode" w:hAnsi="Times New Roman" w:cs="Times New Roman"/>
          <w:kern w:val="1"/>
          <w:sz w:val="24"/>
          <w:szCs w:val="24"/>
          <w:lang w:eastAsia="ar-SA"/>
        </w:rPr>
      </w:pPr>
    </w:p>
    <w:p w14:paraId="4FB25BBD"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kern w:val="1"/>
          <w:sz w:val="24"/>
          <w:szCs w:val="24"/>
        </w:rPr>
        <w:t>Assumir total responsabilidade pelo controle de frequência, disciplina dos empregados e pelo cumprimento de todas as obrigações trabalhistas, fiscais e previdenciárias, inclusive as decorrentes de acidentes, indenizações, multas, seguros, pagamentos a fornecedores diretos, normas de saúde pública e regulamentadoras do trabalho (NRs), assim como pelo cumprimento de todas as demais obrigações atinentes ao contrato.</w:t>
      </w:r>
    </w:p>
    <w:p w14:paraId="087652BB"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3E508715"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kern w:val="1"/>
          <w:sz w:val="24"/>
          <w:szCs w:val="24"/>
        </w:rPr>
        <w:t>Informar à Fiscalização, para efeito de controle de acesso às suas dependências, o nome, os respectivos números da carteira de identidade e da matrícula de todos os empregados a serem alocados na prestação do serviço.</w:t>
      </w:r>
    </w:p>
    <w:p w14:paraId="325AFE7B" w14:textId="77777777" w:rsidR="00D02FF4" w:rsidRPr="005D2FF8" w:rsidRDefault="00D02FF4" w:rsidP="00D02FF4">
      <w:pPr>
        <w:widowControl w:val="0"/>
        <w:ind w:left="708"/>
        <w:rPr>
          <w:rFonts w:ascii="Times New Roman" w:eastAsia="Lucida Sans Unicode" w:hAnsi="Times New Roman" w:cs="Times New Roman"/>
          <w:kern w:val="1"/>
          <w:sz w:val="24"/>
          <w:szCs w:val="24"/>
          <w:lang w:eastAsia="ar-SA"/>
        </w:rPr>
      </w:pPr>
    </w:p>
    <w:p w14:paraId="67E183F5"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kern w:val="1"/>
          <w:sz w:val="24"/>
          <w:szCs w:val="24"/>
        </w:rPr>
        <w:t xml:space="preserve">Assumir todas as despesas e ônus relativos ao pessoal, os adicionais previstos em Lei, convenção coletiva ou dissídio coletivos da categoria profissional, bem como quaisquer outros oriundos, derivados ou conexos com este contrato, ficando ainda, para todos os efeitos legais, declarado pela CONTRATADA, a inexistência de qualquer vínculo empregatício entre seus empregados e a CONTRATANTE. </w:t>
      </w:r>
    </w:p>
    <w:p w14:paraId="51902E96"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23580F81"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kern w:val="1"/>
          <w:sz w:val="24"/>
          <w:szCs w:val="24"/>
        </w:rPr>
        <w:t>Agir com total diligência em eventuais reclamações trabalhistas promovidas por empregados seus que estejam ou, em algum momento, estiveram envolvidos na prestação de serviço aqui contratado, comparecendo em todas as audiências designadas, apresentando as necessárias contestações e recursos cabíveis, ainda que extinta a relação contratual com a CONTRATANTE.</w:t>
      </w:r>
    </w:p>
    <w:p w14:paraId="045787A2"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2CFAF512"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kern w:val="1"/>
          <w:sz w:val="24"/>
          <w:szCs w:val="24"/>
        </w:rPr>
        <w:t>Assumir todas as providências e obrigações estabelecidas na legislação específica de acidentes de trabalho quando, em ocorrências da espécie, forem vítimas os seus empregados no desempenho do serviço ou em conexão com eles, que tenha relacionamento ao contrato com a CONTRATANTE.</w:t>
      </w:r>
    </w:p>
    <w:p w14:paraId="32987541"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1DD6FD8E"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kern w:val="1"/>
          <w:sz w:val="24"/>
          <w:szCs w:val="24"/>
        </w:rPr>
        <w:t>Manter, durante o prazo contratual, todas as condições de habilitação e qualificação exigidas no Edital relativo à licitação da qual decorreu o presente ajuste, nos termos do art. 55, inc. XIII, da Lei n.º 8.666/1993, inclusive as condições de cadastramento no SICAF, o qual será observado mensalmente, quando dos pagamentos à CONTRATADA.</w:t>
      </w:r>
    </w:p>
    <w:p w14:paraId="5BC9FA3D"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6E91E534"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kern w:val="1"/>
          <w:sz w:val="24"/>
          <w:szCs w:val="24"/>
        </w:rPr>
        <w:t>Manter absoluto sigilo quanto às informações contidas nos documentos ou materiais manipulados por seus empregados, dedicando especial atenção à sua guarda, quando for o caso.</w:t>
      </w:r>
    </w:p>
    <w:p w14:paraId="6E12DD12" w14:textId="77777777" w:rsidR="00D02FF4" w:rsidRPr="005D2FF8" w:rsidRDefault="00D02FF4" w:rsidP="00D02FF4">
      <w:pPr>
        <w:widowControl w:val="0"/>
        <w:ind w:left="708"/>
        <w:rPr>
          <w:rFonts w:ascii="Times New Roman" w:eastAsia="Lucida Sans Unicode" w:hAnsi="Times New Roman" w:cs="Times New Roman"/>
          <w:b/>
          <w:kern w:val="1"/>
          <w:sz w:val="24"/>
          <w:szCs w:val="24"/>
        </w:rPr>
      </w:pPr>
    </w:p>
    <w:p w14:paraId="64B7EC01"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kern w:val="1"/>
          <w:sz w:val="24"/>
          <w:szCs w:val="24"/>
        </w:rPr>
        <w:t xml:space="preserve">Fornecer, para a execução dos serviços, </w:t>
      </w:r>
      <w:r w:rsidRPr="005D2FF8">
        <w:rPr>
          <w:rFonts w:ascii="Times New Roman" w:eastAsia="Lucida Sans Unicode" w:hAnsi="Times New Roman" w:cs="Times New Roman"/>
          <w:b/>
          <w:kern w:val="1"/>
          <w:sz w:val="24"/>
          <w:szCs w:val="24"/>
        </w:rPr>
        <w:t xml:space="preserve">uniforme </w:t>
      </w:r>
      <w:r w:rsidRPr="005D2FF8">
        <w:rPr>
          <w:rFonts w:ascii="Times New Roman" w:eastAsia="Lucida Sans Unicode" w:hAnsi="Times New Roman" w:cs="Times New Roman"/>
          <w:kern w:val="1"/>
          <w:sz w:val="24"/>
          <w:szCs w:val="24"/>
        </w:rPr>
        <w:t>apropriado</w:t>
      </w:r>
      <w:r w:rsidRPr="005D2FF8">
        <w:rPr>
          <w:rFonts w:ascii="Times New Roman" w:eastAsia="Lucida Sans Unicode" w:hAnsi="Times New Roman" w:cs="Times New Roman"/>
          <w:b/>
          <w:kern w:val="1"/>
          <w:sz w:val="24"/>
          <w:szCs w:val="24"/>
        </w:rPr>
        <w:t>, e quando obrigatório pelas normas de segurança,</w:t>
      </w:r>
      <w:r w:rsidRPr="005D2FF8">
        <w:rPr>
          <w:rFonts w:ascii="Times New Roman" w:eastAsia="Lucida Sans Unicode" w:hAnsi="Times New Roman" w:cs="Times New Roman"/>
          <w:kern w:val="1"/>
          <w:sz w:val="24"/>
          <w:szCs w:val="24"/>
        </w:rPr>
        <w:t xml:space="preserve"> </w:t>
      </w:r>
      <w:r w:rsidRPr="005D2FF8">
        <w:rPr>
          <w:rFonts w:ascii="Times New Roman" w:eastAsia="Lucida Sans Unicode" w:hAnsi="Times New Roman" w:cs="Times New Roman"/>
          <w:b/>
          <w:kern w:val="1"/>
          <w:sz w:val="24"/>
          <w:szCs w:val="24"/>
        </w:rPr>
        <w:t>equipamentos de proteção individual – EPI adequado ao risco a todos os trabalhadores envolvidos à execução da tarefa</w:t>
      </w:r>
      <w:r w:rsidRPr="005D2FF8">
        <w:rPr>
          <w:rFonts w:ascii="Times New Roman" w:eastAsia="Lucida Sans Unicode" w:hAnsi="Times New Roman" w:cs="Times New Roman"/>
          <w:kern w:val="1"/>
          <w:sz w:val="24"/>
          <w:szCs w:val="24"/>
        </w:rPr>
        <w:t>.</w:t>
      </w:r>
    </w:p>
    <w:p w14:paraId="7EE5D4ED" w14:textId="77777777" w:rsidR="00D02FF4" w:rsidRPr="005D2FF8" w:rsidRDefault="00D02FF4" w:rsidP="00D02FF4">
      <w:pPr>
        <w:widowControl w:val="0"/>
        <w:jc w:val="both"/>
        <w:rPr>
          <w:rFonts w:ascii="Times New Roman" w:eastAsia="Lucida Sans Unicode" w:hAnsi="Times New Roman" w:cs="Times New Roman"/>
          <w:kern w:val="1"/>
          <w:sz w:val="24"/>
          <w:szCs w:val="24"/>
        </w:rPr>
      </w:pPr>
    </w:p>
    <w:p w14:paraId="52267DE2"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Disponibilizar, quando necessário, </w:t>
      </w:r>
      <w:r w:rsidRPr="005D2FF8">
        <w:rPr>
          <w:rFonts w:ascii="Times New Roman" w:eastAsia="Lucida Sans Unicode" w:hAnsi="Times New Roman" w:cs="Times New Roman"/>
          <w:b/>
          <w:kern w:val="1"/>
          <w:sz w:val="24"/>
          <w:szCs w:val="24"/>
        </w:rPr>
        <w:t>sistemas de comunicação por rádio</w:t>
      </w:r>
      <w:r w:rsidRPr="005D2FF8">
        <w:rPr>
          <w:rFonts w:ascii="Times New Roman" w:eastAsia="Lucida Sans Unicode" w:hAnsi="Times New Roman" w:cs="Times New Roman"/>
          <w:kern w:val="1"/>
          <w:sz w:val="24"/>
          <w:szCs w:val="24"/>
        </w:rPr>
        <w:t>, ou tecnologia similar, para comunicação remota entre todos os funcionários da equipe de manutenção, a fim de agilizar e otimizar as atividades da equipe.</w:t>
      </w:r>
    </w:p>
    <w:p w14:paraId="29B8359F"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1AEDEB88"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Prestar todos os esclarecimentos que forem solicitados pela CONTRATANTE, cujas reclamações se obriga prontamente a atender.</w:t>
      </w:r>
    </w:p>
    <w:p w14:paraId="347180EC"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016BA046"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Cumprir, além das normas de segurança constantes destas especificações, todas as outras disposições legais, federais e distritais pertinentes, sendo de sua inteira responsabilidade os processos, ações ou reclamações movidas por pessoas físicas ou jurídicas em decorrência de negligência nas precauções exigidas no trabalho ou da utilização de materiais inaceitáveis na execução dos serviços.</w:t>
      </w:r>
    </w:p>
    <w:p w14:paraId="18F05C4C"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5811924C"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Cuidar para que os serviços a serem executados acarretem a menor perturbação possível aos serviços públicos, às vias de acesso e a todo e qualquer bem, público ou privado, adjacente às instalações da CONTRATANTE, providenciando sinalização e/ou isolamento das áreas de serviço.</w:t>
      </w:r>
    </w:p>
    <w:p w14:paraId="352645EA"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1854EB24"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Arcar com o transporte e deslocamento de todo o pessoal e de todo o material necessário à execução dos serviços, inclusive em casos de paralisação dos transportes coletivos, bem como nas situações em que se faça necessária a execução dos serviços.</w:t>
      </w:r>
    </w:p>
    <w:p w14:paraId="0CCD8259"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430E41A3"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Aceitar, nas mesmas condições contratuais, os acréscimos ou supressões que se fizerem necessárias nos serviços, até o limite de 25% (vinte e cinco por cento) do valor inicial atualizado do contrato.</w:t>
      </w:r>
    </w:p>
    <w:p w14:paraId="14F8D1A0"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288E9E93"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Manter sede, filial ou escritório na Zona Metropolitana de Belém - PA com capacidade </w:t>
      </w:r>
      <w:r w:rsidRPr="005D2FF8">
        <w:rPr>
          <w:rFonts w:ascii="Times New Roman" w:eastAsia="Lucida Sans Unicode" w:hAnsi="Times New Roman" w:cs="Times New Roman"/>
          <w:kern w:val="1"/>
          <w:sz w:val="24"/>
          <w:szCs w:val="24"/>
        </w:rPr>
        <w:lastRenderedPageBreak/>
        <w:t xml:space="preserve">operacional para receber e solucionar qualquer demanda da Administração. </w:t>
      </w:r>
      <w:r w:rsidRPr="005D2FF8">
        <w:rPr>
          <w:rFonts w:ascii="Times New Roman" w:eastAsia="Lucida Sans Unicode" w:hAnsi="Times New Roman" w:cs="Times New Roman"/>
          <w:b/>
          <w:kern w:val="1"/>
          <w:sz w:val="24"/>
          <w:szCs w:val="24"/>
        </w:rPr>
        <w:t>A CONTRATADA deverá comprovar no prazo de 30 (trinta) dias corridos da assinatura do Contrato o cumprimento desta obrigação</w:t>
      </w:r>
      <w:r w:rsidRPr="005D2FF8">
        <w:rPr>
          <w:rFonts w:ascii="Times New Roman" w:eastAsia="Lucida Sans Unicode" w:hAnsi="Times New Roman" w:cs="Times New Roman"/>
          <w:kern w:val="1"/>
          <w:sz w:val="24"/>
          <w:szCs w:val="24"/>
        </w:rPr>
        <w:t>.</w:t>
      </w:r>
    </w:p>
    <w:p w14:paraId="25698DFF" w14:textId="77777777" w:rsidR="00D02FF4" w:rsidRPr="005D2FF8" w:rsidRDefault="00D02FF4" w:rsidP="00D02FF4">
      <w:pPr>
        <w:widowControl w:val="0"/>
        <w:numPr>
          <w:ilvl w:val="1"/>
          <w:numId w:val="11"/>
        </w:numPr>
        <w:suppressAutoHyphens w:val="0"/>
        <w:ind w:left="708"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Apresentar à CONTRATANTE, quando necessário, as respectivas </w:t>
      </w:r>
      <w:r w:rsidRPr="005D2FF8">
        <w:rPr>
          <w:rFonts w:ascii="Times New Roman" w:eastAsia="Lucida Sans Unicode" w:hAnsi="Times New Roman" w:cs="Times New Roman"/>
          <w:b/>
          <w:kern w:val="1"/>
          <w:sz w:val="24"/>
          <w:szCs w:val="24"/>
        </w:rPr>
        <w:t>Anotações de Responsabilidade Técnica – ART</w:t>
      </w:r>
      <w:r w:rsidRPr="005D2FF8">
        <w:rPr>
          <w:rFonts w:ascii="Times New Roman" w:eastAsia="Lucida Sans Unicode" w:hAnsi="Times New Roman" w:cs="Times New Roman"/>
          <w:kern w:val="1"/>
          <w:sz w:val="24"/>
          <w:szCs w:val="24"/>
        </w:rPr>
        <w:t xml:space="preserve">, </w:t>
      </w:r>
      <w:r w:rsidRPr="005D2FF8">
        <w:rPr>
          <w:rFonts w:ascii="Times New Roman" w:eastAsia="Lucida Sans Unicode" w:hAnsi="Times New Roman" w:cs="Times New Roman"/>
          <w:b/>
          <w:kern w:val="1"/>
          <w:sz w:val="24"/>
          <w:szCs w:val="24"/>
        </w:rPr>
        <w:t>devidamente registradas junto ao CREA</w:t>
      </w:r>
      <w:r w:rsidRPr="005D2FF8">
        <w:rPr>
          <w:rFonts w:ascii="Times New Roman" w:eastAsia="Lucida Sans Unicode" w:hAnsi="Times New Roman" w:cs="Times New Roman"/>
          <w:kern w:val="1"/>
          <w:sz w:val="24"/>
          <w:szCs w:val="24"/>
        </w:rPr>
        <w:t>;</w:t>
      </w:r>
    </w:p>
    <w:p w14:paraId="5D792B5B" w14:textId="77777777" w:rsidR="00D02FF4" w:rsidRPr="005D2FF8" w:rsidRDefault="00D02FF4" w:rsidP="00D02FF4">
      <w:pPr>
        <w:pStyle w:val="PargrafodaLista"/>
        <w:rPr>
          <w:rFonts w:ascii="Times New Roman" w:eastAsia="Lucida Sans Unicode" w:hAnsi="Times New Roman" w:cs="Times New Roman"/>
          <w:kern w:val="1"/>
          <w:sz w:val="24"/>
          <w:szCs w:val="24"/>
        </w:rPr>
      </w:pPr>
    </w:p>
    <w:p w14:paraId="0C8129FD"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b/>
          <w:kern w:val="1"/>
          <w:sz w:val="24"/>
          <w:szCs w:val="24"/>
        </w:rPr>
        <w:t>Não transferir a terceiros</w:t>
      </w:r>
      <w:r w:rsidRPr="005D2FF8">
        <w:rPr>
          <w:rFonts w:ascii="Times New Roman" w:eastAsia="Lucida Sans Unicode" w:hAnsi="Times New Roman" w:cs="Times New Roman"/>
          <w:kern w:val="1"/>
          <w:sz w:val="24"/>
          <w:szCs w:val="24"/>
        </w:rPr>
        <w:t xml:space="preserve">, por qualquer motivo, </w:t>
      </w:r>
      <w:r w:rsidRPr="005D2FF8">
        <w:rPr>
          <w:rFonts w:ascii="Times New Roman" w:eastAsia="Lucida Sans Unicode" w:hAnsi="Times New Roman" w:cs="Times New Roman"/>
          <w:b/>
          <w:kern w:val="1"/>
          <w:sz w:val="24"/>
          <w:szCs w:val="24"/>
        </w:rPr>
        <w:t>nem mesmo parcialmente</w:t>
      </w:r>
      <w:r w:rsidRPr="005D2FF8">
        <w:rPr>
          <w:rFonts w:ascii="Times New Roman" w:eastAsia="Lucida Sans Unicode" w:hAnsi="Times New Roman" w:cs="Times New Roman"/>
          <w:kern w:val="1"/>
          <w:sz w:val="24"/>
          <w:szCs w:val="24"/>
        </w:rPr>
        <w:t xml:space="preserve">, a execução dos serviços, nem subcontratar quaisquer das prestações a que está obrigada, </w:t>
      </w:r>
      <w:r w:rsidRPr="005D2FF8">
        <w:rPr>
          <w:rFonts w:ascii="Times New Roman" w:eastAsia="Lucida Sans Unicode" w:hAnsi="Times New Roman" w:cs="Times New Roman"/>
          <w:b/>
          <w:kern w:val="1"/>
          <w:sz w:val="24"/>
          <w:szCs w:val="24"/>
        </w:rPr>
        <w:t>sem autorização da CONTRATADA</w:t>
      </w:r>
      <w:r w:rsidRPr="005D2FF8">
        <w:rPr>
          <w:rFonts w:ascii="Times New Roman" w:eastAsia="Lucida Sans Unicode" w:hAnsi="Times New Roman" w:cs="Times New Roman"/>
          <w:kern w:val="1"/>
          <w:sz w:val="24"/>
          <w:szCs w:val="24"/>
        </w:rPr>
        <w:t>.</w:t>
      </w:r>
    </w:p>
    <w:p w14:paraId="52347FEA"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431C05E8"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Realizar todas as transações comerciais necessárias à execução dos serviços contratados exclusivamente em seu próprio nome.</w:t>
      </w:r>
    </w:p>
    <w:p w14:paraId="251B5D37"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25D3C8D8"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Não veicular publicidade ou qualquer outra informação acerca das atividades contratadas, sem a prévia autorização da CONTRATANTE.</w:t>
      </w:r>
    </w:p>
    <w:p w14:paraId="48CCD358"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74D4BEBE"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Caso solicitado previamente pela CONTRATANTE, a CONTRATADA deverá executar os serviços em dias e horários distintos dos estabelecidos originalmente, podendo, nesse caso, </w:t>
      </w:r>
      <w:r w:rsidRPr="005D2FF8">
        <w:rPr>
          <w:rFonts w:ascii="Times New Roman" w:eastAsia="Lucida Sans Unicode" w:hAnsi="Times New Roman" w:cs="Times New Roman"/>
          <w:b/>
          <w:kern w:val="1"/>
          <w:sz w:val="24"/>
          <w:szCs w:val="24"/>
        </w:rPr>
        <w:t>haver compensação entre a carga horária semanal</w:t>
      </w:r>
      <w:r w:rsidRPr="005D2FF8">
        <w:rPr>
          <w:rFonts w:ascii="Times New Roman" w:eastAsia="Lucida Sans Unicode" w:hAnsi="Times New Roman" w:cs="Times New Roman"/>
          <w:kern w:val="1"/>
          <w:sz w:val="24"/>
          <w:szCs w:val="24"/>
        </w:rPr>
        <w:t xml:space="preserve"> estabelecida e aquela prevista na convenção ou acordo coletivo de trabalho da categoria envolvida.</w:t>
      </w:r>
    </w:p>
    <w:p w14:paraId="20A66ED2" w14:textId="77777777" w:rsidR="00D02FF4" w:rsidRPr="005D2FF8" w:rsidRDefault="00D02FF4" w:rsidP="00D02FF4">
      <w:pPr>
        <w:widowControl w:val="0"/>
        <w:ind w:left="708"/>
        <w:rPr>
          <w:rFonts w:ascii="Times New Roman" w:eastAsia="Lucida Sans Unicode" w:hAnsi="Times New Roman" w:cs="Times New Roman"/>
          <w:kern w:val="1"/>
          <w:sz w:val="24"/>
          <w:szCs w:val="24"/>
        </w:rPr>
      </w:pPr>
    </w:p>
    <w:p w14:paraId="2BF62211" w14:textId="77777777" w:rsidR="00D02FF4" w:rsidRDefault="00D02FF4" w:rsidP="00D02FF4">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Cumprir o disposto no inciso XXXIII do art. 7º da Constituição Federal/1988:</w:t>
      </w:r>
    </w:p>
    <w:p w14:paraId="36D7AA74" w14:textId="77777777" w:rsidR="004117E2" w:rsidRDefault="004117E2" w:rsidP="004117E2">
      <w:pPr>
        <w:pStyle w:val="PargrafodaLista"/>
        <w:rPr>
          <w:rFonts w:ascii="Times New Roman" w:eastAsia="Lucida Sans Unicode" w:hAnsi="Times New Roman" w:cs="Times New Roman"/>
          <w:kern w:val="1"/>
          <w:sz w:val="24"/>
          <w:szCs w:val="24"/>
        </w:rPr>
      </w:pPr>
    </w:p>
    <w:p w14:paraId="608A5B26" w14:textId="77777777" w:rsidR="004117E2" w:rsidRPr="005D2FF8" w:rsidRDefault="004117E2" w:rsidP="004117E2">
      <w:pPr>
        <w:widowControl w:val="0"/>
        <w:suppressAutoHyphens w:val="0"/>
        <w:jc w:val="both"/>
        <w:rPr>
          <w:rFonts w:ascii="Times New Roman" w:eastAsia="Lucida Sans Unicode" w:hAnsi="Times New Roman" w:cs="Times New Roman"/>
          <w:kern w:val="1"/>
          <w:sz w:val="24"/>
          <w:szCs w:val="24"/>
        </w:rPr>
      </w:pPr>
    </w:p>
    <w:p w14:paraId="4F586B54" w14:textId="77777777" w:rsidR="00D02FF4" w:rsidRPr="005D2FF8" w:rsidRDefault="00D02FF4" w:rsidP="004117E2">
      <w:pPr>
        <w:widowControl w:val="0"/>
        <w:tabs>
          <w:tab w:val="left" w:pos="1224"/>
        </w:tabs>
        <w:spacing w:after="120"/>
        <w:ind w:left="1843" w:right="17"/>
        <w:jc w:val="both"/>
        <w:rPr>
          <w:rFonts w:ascii="Times New Roman" w:eastAsia="Lucida Sans Unicode" w:hAnsi="Times New Roman" w:cs="Times New Roman"/>
          <w:i/>
          <w:kern w:val="1"/>
          <w:sz w:val="24"/>
          <w:szCs w:val="24"/>
        </w:rPr>
      </w:pPr>
      <w:r w:rsidRPr="005D2FF8">
        <w:rPr>
          <w:rFonts w:ascii="Times New Roman" w:eastAsia="Lucida Sans Unicode" w:hAnsi="Times New Roman" w:cs="Times New Roman"/>
          <w:i/>
          <w:kern w:val="1"/>
          <w:sz w:val="24"/>
          <w:szCs w:val="24"/>
        </w:rPr>
        <w:t>“XXXIII - proibição de trabalho noturno, perigoso ou insalubre a menores de dezoito e de qualquer trabalho a menores de dezesseis anos, salvo na condição de aprendiz, a partir de quatorze anos. ”</w:t>
      </w:r>
    </w:p>
    <w:p w14:paraId="0E1A453E" w14:textId="77777777" w:rsidR="00D02FF4" w:rsidRPr="005D2FF8" w:rsidRDefault="00D02FF4" w:rsidP="00D02FF4">
      <w:pPr>
        <w:widowControl w:val="0"/>
        <w:suppressAutoHyphens w:val="0"/>
        <w:jc w:val="both"/>
        <w:rPr>
          <w:rFonts w:ascii="Times New Roman" w:eastAsia="Lucida Sans Unicode" w:hAnsi="Times New Roman" w:cs="Times New Roman"/>
          <w:kern w:val="1"/>
          <w:sz w:val="24"/>
          <w:szCs w:val="24"/>
        </w:rPr>
      </w:pPr>
    </w:p>
    <w:p w14:paraId="20DF1931" w14:textId="77777777" w:rsidR="00D02FF4" w:rsidRPr="005D2FF8" w:rsidRDefault="00D02FF4" w:rsidP="00D02FF4">
      <w:pPr>
        <w:widowControl w:val="0"/>
        <w:numPr>
          <w:ilvl w:val="1"/>
          <w:numId w:val="11"/>
        </w:numPr>
        <w:suppressAutoHyphens w:val="0"/>
        <w:ind w:left="0" w:firstLine="0"/>
        <w:jc w:val="both"/>
        <w:rPr>
          <w:rFonts w:ascii="Times New Roman" w:eastAsia="Lucida Sans Unicode" w:hAnsi="Times New Roman" w:cs="Times New Roman"/>
          <w:b/>
          <w:kern w:val="1"/>
          <w:sz w:val="24"/>
          <w:szCs w:val="24"/>
        </w:rPr>
      </w:pPr>
      <w:r w:rsidRPr="005D2FF8">
        <w:rPr>
          <w:rFonts w:ascii="Times New Roman" w:eastAsia="Lucida Sans Unicode" w:hAnsi="Times New Roman" w:cs="Times New Roman"/>
          <w:kern w:val="1"/>
          <w:sz w:val="24"/>
          <w:szCs w:val="24"/>
        </w:rPr>
        <w:t>Para fins de acompanhamento do adimplemento de suas obrigações fiscais, trabalhistas e previdenciárias, a CONTRATADA deverá entregar, quando solicitada pela FISCALIZAÇÃO, entre outras julgadas como necessárias, a documentação relacionada a seguir:</w:t>
      </w:r>
    </w:p>
    <w:p w14:paraId="19729502" w14:textId="77777777" w:rsidR="00D02FF4" w:rsidRPr="005D2FF8" w:rsidRDefault="00D02FF4" w:rsidP="00D02FF4">
      <w:pPr>
        <w:widowControl w:val="0"/>
        <w:numPr>
          <w:ilvl w:val="2"/>
          <w:numId w:val="11"/>
        </w:numPr>
        <w:suppressAutoHyphens w:val="0"/>
        <w:jc w:val="both"/>
        <w:rPr>
          <w:rFonts w:ascii="Times New Roman" w:eastAsia="Lucida Sans Unicode" w:hAnsi="Times New Roman" w:cs="Times New Roman"/>
          <w:b/>
          <w:kern w:val="1"/>
          <w:sz w:val="24"/>
          <w:szCs w:val="24"/>
        </w:rPr>
      </w:pPr>
      <w:r w:rsidRPr="005D2FF8">
        <w:rPr>
          <w:rFonts w:ascii="Times New Roman" w:hAnsi="Times New Roman" w:cs="Times New Roman"/>
          <w:b/>
          <w:sz w:val="24"/>
          <w:szCs w:val="24"/>
          <w:u w:val="single"/>
          <w:lang w:eastAsia="pt-BR"/>
        </w:rPr>
        <w:t>Acompanhando a Nota Fiscal/Fatura</w:t>
      </w:r>
      <w:r w:rsidRPr="005D2FF8">
        <w:rPr>
          <w:rFonts w:ascii="Times New Roman" w:hAnsi="Times New Roman" w:cs="Times New Roman"/>
          <w:sz w:val="24"/>
          <w:szCs w:val="24"/>
          <w:lang w:eastAsia="pt-BR"/>
        </w:rPr>
        <w:t xml:space="preserve"> referente ao serviço prestado, ou em outra periodicidade, cópias dos seguintes documentos:</w:t>
      </w:r>
    </w:p>
    <w:p w14:paraId="1AEAF7E2" w14:textId="77777777" w:rsidR="00D02FF4" w:rsidRPr="005D2FF8" w:rsidRDefault="00D02FF4" w:rsidP="00D02FF4">
      <w:pPr>
        <w:widowControl w:val="0"/>
        <w:numPr>
          <w:ilvl w:val="3"/>
          <w:numId w:val="11"/>
        </w:numPr>
        <w:tabs>
          <w:tab w:val="left" w:pos="1560"/>
        </w:tabs>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shd w:val="clear" w:color="auto" w:fill="FFFFFF"/>
        </w:rPr>
        <w:t>Prova de regularidade relativa à Seguridade Social</w:t>
      </w:r>
      <w:r w:rsidRPr="005D2FF8">
        <w:rPr>
          <w:rFonts w:ascii="Times New Roman" w:eastAsia="Lucida Sans Unicode" w:hAnsi="Times New Roman" w:cs="Times New Roman"/>
          <w:kern w:val="1"/>
          <w:sz w:val="24"/>
          <w:szCs w:val="24"/>
        </w:rPr>
        <w:t>;</w:t>
      </w:r>
    </w:p>
    <w:p w14:paraId="43346348" w14:textId="77777777" w:rsidR="00D02FF4" w:rsidRPr="005D2FF8" w:rsidRDefault="00D02FF4" w:rsidP="00D02FF4">
      <w:pPr>
        <w:widowControl w:val="0"/>
        <w:numPr>
          <w:ilvl w:val="3"/>
          <w:numId w:val="11"/>
        </w:numPr>
        <w:tabs>
          <w:tab w:val="left" w:pos="1560"/>
        </w:tabs>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shd w:val="clear" w:color="auto" w:fill="FFFFFF"/>
        </w:rPr>
        <w:t>Certidão conjunta relativa aos tributos federais e à Dívida Ativa da União</w:t>
      </w:r>
      <w:r w:rsidRPr="005D2FF8">
        <w:rPr>
          <w:rFonts w:ascii="Times New Roman" w:eastAsia="Lucida Sans Unicode" w:hAnsi="Times New Roman" w:cs="Times New Roman"/>
          <w:kern w:val="1"/>
          <w:sz w:val="24"/>
          <w:szCs w:val="24"/>
        </w:rPr>
        <w:t>;</w:t>
      </w:r>
    </w:p>
    <w:p w14:paraId="4BD19440" w14:textId="77777777" w:rsidR="00D02FF4" w:rsidRPr="005D2FF8" w:rsidRDefault="00D02FF4" w:rsidP="00D02FF4">
      <w:pPr>
        <w:widowControl w:val="0"/>
        <w:numPr>
          <w:ilvl w:val="3"/>
          <w:numId w:val="11"/>
        </w:numPr>
        <w:tabs>
          <w:tab w:val="left" w:pos="1560"/>
        </w:tabs>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shd w:val="clear" w:color="auto" w:fill="FFFFFF"/>
        </w:rPr>
        <w:t>Certidões que comprovem a regularidade perante as Fazendas Estadual, Distrital e Municipal do domicílio ou sede do contratado</w:t>
      </w:r>
      <w:r w:rsidRPr="005D2FF8">
        <w:rPr>
          <w:rFonts w:ascii="Times New Roman" w:eastAsia="Lucida Sans Unicode" w:hAnsi="Times New Roman" w:cs="Times New Roman"/>
          <w:kern w:val="1"/>
          <w:sz w:val="24"/>
          <w:szCs w:val="24"/>
        </w:rPr>
        <w:t>;</w:t>
      </w:r>
    </w:p>
    <w:p w14:paraId="423145F3" w14:textId="77777777" w:rsidR="00D02FF4" w:rsidRPr="005D2FF8" w:rsidRDefault="00D02FF4" w:rsidP="00D02FF4">
      <w:pPr>
        <w:widowControl w:val="0"/>
        <w:numPr>
          <w:ilvl w:val="3"/>
          <w:numId w:val="11"/>
        </w:numPr>
        <w:tabs>
          <w:tab w:val="left" w:pos="1560"/>
        </w:tabs>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shd w:val="clear" w:color="auto" w:fill="FFFFFF"/>
        </w:rPr>
        <w:t>Certidão de Regularidade do FGTS – CRF</w:t>
      </w:r>
      <w:r w:rsidRPr="005D2FF8">
        <w:rPr>
          <w:rFonts w:ascii="Times New Roman" w:eastAsia="Lucida Sans Unicode" w:hAnsi="Times New Roman" w:cs="Times New Roman"/>
          <w:kern w:val="1"/>
          <w:sz w:val="24"/>
          <w:szCs w:val="24"/>
        </w:rPr>
        <w:t>;</w:t>
      </w:r>
    </w:p>
    <w:p w14:paraId="775547ED" w14:textId="77777777" w:rsidR="00D02FF4" w:rsidRPr="005D2FF8" w:rsidRDefault="00D02FF4" w:rsidP="00D02FF4">
      <w:pPr>
        <w:widowControl w:val="0"/>
        <w:numPr>
          <w:ilvl w:val="3"/>
          <w:numId w:val="11"/>
        </w:numPr>
        <w:tabs>
          <w:tab w:val="left" w:pos="1560"/>
        </w:tabs>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shd w:val="clear" w:color="auto" w:fill="FFFFFF"/>
        </w:rPr>
        <w:t>Certidão Negativa de Débitos Trabalhistas – CNDT</w:t>
      </w:r>
      <w:r w:rsidRPr="005D2FF8">
        <w:rPr>
          <w:rFonts w:ascii="Times New Roman" w:eastAsia="Lucida Sans Unicode" w:hAnsi="Times New Roman" w:cs="Times New Roman"/>
          <w:kern w:val="1"/>
          <w:sz w:val="24"/>
          <w:szCs w:val="24"/>
        </w:rPr>
        <w:t>;</w:t>
      </w:r>
    </w:p>
    <w:p w14:paraId="1DB54856" w14:textId="77777777" w:rsidR="00D02FF4" w:rsidRPr="005D2FF8" w:rsidRDefault="00D02FF4" w:rsidP="00D02FF4">
      <w:pPr>
        <w:widowControl w:val="0"/>
        <w:numPr>
          <w:ilvl w:val="3"/>
          <w:numId w:val="11"/>
        </w:numPr>
        <w:tabs>
          <w:tab w:val="left" w:pos="1560"/>
        </w:tabs>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lang w:eastAsia="ar-SA"/>
        </w:rPr>
        <w:t xml:space="preserve">Comprovantes/guias de recolhimento da </w:t>
      </w:r>
      <w:r w:rsidRPr="005D2FF8">
        <w:rPr>
          <w:rFonts w:ascii="Times New Roman" w:eastAsia="Lucida Sans Unicode" w:hAnsi="Times New Roman" w:cs="Times New Roman"/>
          <w:b/>
          <w:kern w:val="1"/>
          <w:sz w:val="24"/>
          <w:szCs w:val="24"/>
          <w:lang w:eastAsia="ar-SA"/>
        </w:rPr>
        <w:t>contribuição previdenciária (INSS)</w:t>
      </w:r>
      <w:r w:rsidRPr="005D2FF8">
        <w:rPr>
          <w:rFonts w:ascii="Times New Roman" w:eastAsia="Lucida Sans Unicode" w:hAnsi="Times New Roman" w:cs="Times New Roman"/>
          <w:kern w:val="1"/>
          <w:sz w:val="24"/>
          <w:szCs w:val="24"/>
          <w:lang w:eastAsia="ar-SA"/>
        </w:rPr>
        <w:t xml:space="preserve"> do empregador e dos empregados;</w:t>
      </w:r>
    </w:p>
    <w:p w14:paraId="4EA4BAD2" w14:textId="77777777" w:rsidR="00D02FF4" w:rsidRPr="005D2FF8" w:rsidRDefault="00D02FF4" w:rsidP="00D02FF4">
      <w:pPr>
        <w:widowControl w:val="0"/>
        <w:numPr>
          <w:ilvl w:val="3"/>
          <w:numId w:val="11"/>
        </w:numPr>
        <w:tabs>
          <w:tab w:val="left" w:pos="1560"/>
        </w:tabs>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lang w:eastAsia="ar-SA"/>
        </w:rPr>
        <w:t>Comprovação do cumprimento das demais obrigações contidas na legislação e nas Convenções Coletivas, Acordos Coletivos ou Sentenças Normativas em Dissídio Coletivo de trabalho.</w:t>
      </w:r>
    </w:p>
    <w:p w14:paraId="32F6A107" w14:textId="77777777" w:rsidR="00D02FF4" w:rsidRPr="005D2FF8" w:rsidRDefault="00D02FF4" w:rsidP="00D02FF4">
      <w:pPr>
        <w:widowControl w:val="0"/>
        <w:numPr>
          <w:ilvl w:val="2"/>
          <w:numId w:val="11"/>
        </w:numPr>
        <w:tabs>
          <w:tab w:val="left" w:pos="1560"/>
        </w:tabs>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Quando solicitado pela FISCALIZAÇÃO:</w:t>
      </w:r>
    </w:p>
    <w:p w14:paraId="37E44BBB" w14:textId="77777777" w:rsidR="00D02FF4" w:rsidRPr="005D2FF8" w:rsidRDefault="00D02FF4" w:rsidP="00D02FF4">
      <w:pPr>
        <w:widowControl w:val="0"/>
        <w:numPr>
          <w:ilvl w:val="3"/>
          <w:numId w:val="11"/>
        </w:numPr>
        <w:tabs>
          <w:tab w:val="left" w:pos="1560"/>
        </w:tabs>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Extratos de Informações Previdenciárias e de depósitos do Fundo de Garantia e Tempo de Serviço – FGTS de seus empregados, bem como quaisquer outros documentos que possam comprovar a regularidade previdenciária e fiscal da CONTRATADA;</w:t>
      </w:r>
    </w:p>
    <w:p w14:paraId="6A40202E" w14:textId="77777777" w:rsidR="00D02FF4" w:rsidRPr="005D2FF8" w:rsidRDefault="00D02FF4" w:rsidP="00D02FF4">
      <w:pPr>
        <w:widowControl w:val="0"/>
        <w:numPr>
          <w:ilvl w:val="3"/>
          <w:numId w:val="11"/>
        </w:numPr>
        <w:tabs>
          <w:tab w:val="left" w:pos="1560"/>
        </w:tabs>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Cópia da folha de pagamento analítica de qualquer mês da prestação dos serviços, em que conste como tomador o Órgão ou Unidade contratante; </w:t>
      </w:r>
    </w:p>
    <w:p w14:paraId="07AB48A9" w14:textId="77777777" w:rsidR="00D02FF4" w:rsidRPr="005D2FF8" w:rsidRDefault="00D02FF4" w:rsidP="00D02FF4">
      <w:pPr>
        <w:widowControl w:val="0"/>
        <w:numPr>
          <w:ilvl w:val="2"/>
          <w:numId w:val="11"/>
        </w:numPr>
        <w:tabs>
          <w:tab w:val="left" w:pos="1560"/>
        </w:tabs>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A CONTRATADA está obrigada a oferecer todos os meios necessários aos seus </w:t>
      </w:r>
      <w:r w:rsidRPr="005D2FF8">
        <w:rPr>
          <w:rFonts w:ascii="Times New Roman" w:eastAsia="Lucida Sans Unicode" w:hAnsi="Times New Roman" w:cs="Times New Roman"/>
          <w:kern w:val="1"/>
          <w:sz w:val="24"/>
          <w:szCs w:val="24"/>
        </w:rPr>
        <w:lastRenderedPageBreak/>
        <w:t>empregados para a obtenção de extratos de recolhimento das contribuições previdenciárias e do FGTS sempre que solicitado pela FISCALIZAÇÃO.</w:t>
      </w:r>
    </w:p>
    <w:p w14:paraId="510F2BCC" w14:textId="77777777" w:rsidR="00D02FF4" w:rsidRPr="005D2FF8" w:rsidRDefault="00D02FF4" w:rsidP="00D02FF4">
      <w:pPr>
        <w:widowControl w:val="0"/>
        <w:tabs>
          <w:tab w:val="left" w:pos="1560"/>
        </w:tabs>
        <w:ind w:left="1224"/>
        <w:jc w:val="both"/>
        <w:rPr>
          <w:rFonts w:ascii="Times New Roman" w:eastAsia="Lucida Sans Unicode" w:hAnsi="Times New Roman" w:cs="Times New Roman"/>
          <w:kern w:val="1"/>
          <w:sz w:val="24"/>
          <w:szCs w:val="24"/>
        </w:rPr>
      </w:pPr>
    </w:p>
    <w:p w14:paraId="4E1017FC" w14:textId="77777777" w:rsidR="00D02FF4" w:rsidRPr="005D2FF8" w:rsidRDefault="00D02FF4" w:rsidP="00D02FF4">
      <w:pPr>
        <w:widowControl w:val="0"/>
        <w:numPr>
          <w:ilvl w:val="1"/>
          <w:numId w:val="11"/>
        </w:numPr>
        <w:suppressAutoHyphens w:val="0"/>
        <w:ind w:left="0" w:firstLine="0"/>
        <w:jc w:val="both"/>
        <w:rPr>
          <w:rFonts w:ascii="Times New Roman" w:hAnsi="Times New Roman" w:cs="Times New Roman"/>
          <w:sz w:val="24"/>
          <w:szCs w:val="24"/>
          <w:lang w:eastAsia="ar-SA"/>
        </w:rPr>
      </w:pPr>
      <w:r w:rsidRPr="005D2FF8">
        <w:rPr>
          <w:rFonts w:ascii="Times New Roman" w:hAnsi="Times New Roman" w:cs="Times New Roman"/>
          <w:sz w:val="24"/>
          <w:szCs w:val="24"/>
          <w:lang w:eastAsia="ar-SA"/>
        </w:rPr>
        <w:t>Estar ciente que, a partir da assinatura do contrato, a CONTRATANTE fica autorizada a realizar o desconto na fatura e o pagamento direto dos salários e demais verbas trabalhistas aos trabalhadores quando houver falha no cumprimento das obrigações contratuais por parte da CONTRATADA, até o momento da regularização, sem prejuízo das sanções cabíveis.</w:t>
      </w:r>
    </w:p>
    <w:p w14:paraId="5A750772" w14:textId="77777777" w:rsidR="00D02FF4" w:rsidRPr="005D2FF8" w:rsidRDefault="00D02FF4" w:rsidP="00D02FF4">
      <w:pPr>
        <w:widowControl w:val="0"/>
        <w:jc w:val="both"/>
        <w:rPr>
          <w:rFonts w:ascii="Times New Roman" w:eastAsia="Lucida Sans Unicode" w:hAnsi="Times New Roman" w:cs="Times New Roman"/>
          <w:kern w:val="1"/>
          <w:sz w:val="24"/>
          <w:szCs w:val="24"/>
        </w:rPr>
      </w:pPr>
    </w:p>
    <w:p w14:paraId="56AB85A4" w14:textId="77777777" w:rsidR="00D02FF4" w:rsidRPr="005D2FF8" w:rsidRDefault="00D02FF4" w:rsidP="00D02FF4">
      <w:pPr>
        <w:widowControl w:val="0"/>
        <w:numPr>
          <w:ilvl w:val="1"/>
          <w:numId w:val="11"/>
        </w:numPr>
        <w:suppressAutoHyphens w:val="0"/>
        <w:ind w:left="0" w:firstLine="0"/>
        <w:jc w:val="both"/>
        <w:rPr>
          <w:rFonts w:ascii="Times New Roman" w:hAnsi="Times New Roman" w:cs="Times New Roman"/>
          <w:sz w:val="24"/>
          <w:szCs w:val="24"/>
          <w:lang w:eastAsia="pt-BR"/>
        </w:rPr>
      </w:pPr>
      <w:r w:rsidRPr="005D2FF8">
        <w:rPr>
          <w:rFonts w:ascii="Times New Roman" w:hAnsi="Times New Roman" w:cs="Times New Roman"/>
          <w:sz w:val="24"/>
          <w:szCs w:val="24"/>
          <w:lang w:eastAsia="pt-BR"/>
        </w:rPr>
        <w:t>Implementar, de forma adequada, a planificação, execução e supervisão permanente dos serviços, de forma a obter uma operação correta e eficaz, realizando os serviços de forma meticulosa e constante, mantendo sempre, em perfeita ordem, todas as dependências do CONTRATANTE.</w:t>
      </w:r>
    </w:p>
    <w:p w14:paraId="481E5C46" w14:textId="281E3F35" w:rsidR="008F612E" w:rsidRPr="005D2FF8" w:rsidRDefault="008F612E" w:rsidP="00D02FF4">
      <w:pPr>
        <w:suppressAutoHyphens w:val="0"/>
        <w:spacing w:before="120" w:after="240"/>
        <w:ind w:left="714"/>
        <w:jc w:val="both"/>
        <w:rPr>
          <w:rFonts w:ascii="Times New Roman" w:hAnsi="Times New Roman" w:cs="Times New Roman"/>
          <w:sz w:val="24"/>
          <w:szCs w:val="24"/>
        </w:rPr>
      </w:pPr>
    </w:p>
    <w:p w14:paraId="4FC6D10E" w14:textId="77777777" w:rsidR="008F612E" w:rsidRPr="005D2FF8" w:rsidRDefault="008F612E" w:rsidP="00E56823">
      <w:pPr>
        <w:widowControl w:val="0"/>
        <w:numPr>
          <w:ilvl w:val="0"/>
          <w:numId w:val="11"/>
        </w:numPr>
        <w:shd w:val="clear" w:color="auto" w:fill="BFBFBF" w:themeFill="background1" w:themeFillShade="BF"/>
        <w:tabs>
          <w:tab w:val="left" w:pos="851"/>
        </w:tabs>
        <w:spacing w:after="120"/>
        <w:jc w:val="both"/>
        <w:rPr>
          <w:rFonts w:ascii="Times New Roman" w:eastAsia="Lucida Sans Unicode" w:hAnsi="Times New Roman" w:cs="Times New Roman"/>
          <w:b/>
          <w:kern w:val="1"/>
          <w:sz w:val="24"/>
          <w:szCs w:val="24"/>
        </w:rPr>
      </w:pPr>
      <w:r w:rsidRPr="005D2FF8">
        <w:rPr>
          <w:rFonts w:ascii="Times New Roman" w:eastAsia="Lucida Sans Unicode" w:hAnsi="Times New Roman" w:cs="Times New Roman"/>
          <w:b/>
          <w:kern w:val="1"/>
          <w:sz w:val="24"/>
          <w:szCs w:val="24"/>
        </w:rPr>
        <w:t>DAS AÇÕES DE RESPONSABILIDADE AMBIENTAL</w:t>
      </w:r>
    </w:p>
    <w:p w14:paraId="0324EAF0" w14:textId="77777777" w:rsidR="008F612E"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Os serviços prestados pela CONTRATADA deverão pautar-se sempre no uso racional de recursos e equipamentos, de forma a evitar e prevenir o desperdício de insumos e materiais consumidos bem como a geração excessiva de resíduos, a fim de atender às diretrizes de responsabilidade ambiental adotadas pela CONTRATANTE.</w:t>
      </w:r>
    </w:p>
    <w:p w14:paraId="3A559942" w14:textId="77777777" w:rsidR="008F612E" w:rsidRPr="005D2FF8" w:rsidRDefault="008F612E" w:rsidP="008F612E">
      <w:pPr>
        <w:widowControl w:val="0"/>
        <w:jc w:val="both"/>
        <w:rPr>
          <w:rFonts w:ascii="Times New Roman" w:eastAsia="Lucida Sans Unicode" w:hAnsi="Times New Roman" w:cs="Times New Roman"/>
          <w:kern w:val="1"/>
          <w:sz w:val="24"/>
          <w:szCs w:val="24"/>
        </w:rPr>
      </w:pPr>
    </w:p>
    <w:p w14:paraId="00E548EE" w14:textId="77777777" w:rsidR="008F612E"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As boas práticas de otimização de recursos, redução de desperdícios e menor poluição se pautam em alguns pressupostos e exigências, que deverão ser observados pela CONTRATADA:</w:t>
      </w:r>
    </w:p>
    <w:p w14:paraId="5E19BEB3" w14:textId="77777777" w:rsidR="008F612E" w:rsidRPr="005D2FF8" w:rsidRDefault="008F612E" w:rsidP="00E4005D">
      <w:pPr>
        <w:widowControl w:val="0"/>
        <w:numPr>
          <w:ilvl w:val="2"/>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Racionalização do uso de substâncias potencialmente tóxico-poluentes.</w:t>
      </w:r>
    </w:p>
    <w:p w14:paraId="1CB5CEE4" w14:textId="77777777" w:rsidR="008F612E" w:rsidRPr="005D2FF8" w:rsidRDefault="008F612E" w:rsidP="00E4005D">
      <w:pPr>
        <w:widowControl w:val="0"/>
        <w:numPr>
          <w:ilvl w:val="2"/>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Substituição de substâncias tóxicas por outras atóxicas ou de menor toxicidade.</w:t>
      </w:r>
    </w:p>
    <w:p w14:paraId="05CECFF5" w14:textId="77777777" w:rsidR="008F612E" w:rsidRPr="005D2FF8" w:rsidRDefault="008F612E" w:rsidP="00E4005D">
      <w:pPr>
        <w:widowControl w:val="0"/>
        <w:numPr>
          <w:ilvl w:val="2"/>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Racionalização/economia no consumo de energia (especialmente elétrica) e água.</w:t>
      </w:r>
    </w:p>
    <w:p w14:paraId="6A0C9649" w14:textId="77777777" w:rsidR="008F612E" w:rsidRPr="005D2FF8" w:rsidRDefault="008F612E" w:rsidP="00E4005D">
      <w:pPr>
        <w:widowControl w:val="0"/>
        <w:numPr>
          <w:ilvl w:val="2"/>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Reciclagem/destinação adequada dos resíduos gerados nas atividades de limpeza, asseio e conservação.</w:t>
      </w:r>
    </w:p>
    <w:p w14:paraId="7FEE55C4" w14:textId="77777777" w:rsidR="008F612E" w:rsidRPr="005D2FF8" w:rsidRDefault="008F612E" w:rsidP="00E4005D">
      <w:pPr>
        <w:widowControl w:val="0"/>
        <w:numPr>
          <w:ilvl w:val="2"/>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Descarte adequado de materiais tóxicos como óleo de motor, lâmpadas fluorescentes e reatores, pilhas e baterias, etc. Sempre apresentando à CONTRATANTE a comprovação deste descarte, da forma ecologicamente correta.</w:t>
      </w:r>
    </w:p>
    <w:p w14:paraId="755D4BF1" w14:textId="77777777" w:rsidR="008F612E" w:rsidRPr="005D2FF8" w:rsidRDefault="008F612E" w:rsidP="00E4005D">
      <w:pPr>
        <w:widowControl w:val="0"/>
        <w:numPr>
          <w:ilvl w:val="2"/>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Os materiais empregados pela CONTRATADA deverão atender à melhor relação entre custos e benefícios, considerando-se os impactos ambientais, positivos e negativos, associados ao produto.</w:t>
      </w:r>
    </w:p>
    <w:p w14:paraId="1737539D" w14:textId="77777777" w:rsidR="008F612E" w:rsidRPr="005D2FF8" w:rsidRDefault="008F612E" w:rsidP="00E4005D">
      <w:pPr>
        <w:widowControl w:val="0"/>
        <w:numPr>
          <w:ilvl w:val="2"/>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Repassar a seus empregados todas as orientações referentes à redução do consumo de energia e água.</w:t>
      </w:r>
    </w:p>
    <w:p w14:paraId="408F79A3" w14:textId="77777777" w:rsidR="008F612E" w:rsidRPr="005D2FF8" w:rsidRDefault="008F612E" w:rsidP="008F612E">
      <w:pPr>
        <w:widowControl w:val="0"/>
        <w:ind w:left="1224"/>
        <w:jc w:val="both"/>
        <w:rPr>
          <w:rFonts w:ascii="Times New Roman" w:eastAsia="Lucida Sans Unicode" w:hAnsi="Times New Roman" w:cs="Times New Roman"/>
          <w:kern w:val="1"/>
          <w:sz w:val="24"/>
          <w:szCs w:val="24"/>
        </w:rPr>
      </w:pPr>
    </w:p>
    <w:p w14:paraId="5B3A469E" w14:textId="77777777" w:rsidR="008F612E"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 qualquer tempo a CONTRATANTE poderá solicitar à CONTRATADA a apresentação de relação com as marcas e fabricantes dos produtos e materiais utilizados, podendo vir a solicitar a substituição de quaisquer itens por outros, com a mesma finalidade, considerados mais adequados do ponto de vista dos impactos ambientais.</w:t>
      </w:r>
    </w:p>
    <w:p w14:paraId="65B40485" w14:textId="77777777" w:rsidR="008F612E" w:rsidRPr="005D2FF8" w:rsidRDefault="008F612E" w:rsidP="008F612E">
      <w:pPr>
        <w:widowControl w:val="0"/>
        <w:jc w:val="both"/>
        <w:rPr>
          <w:rFonts w:ascii="Times New Roman" w:eastAsia="Lucida Sans Unicode" w:hAnsi="Times New Roman" w:cs="Times New Roman"/>
          <w:kern w:val="1"/>
          <w:sz w:val="24"/>
          <w:szCs w:val="24"/>
        </w:rPr>
      </w:pPr>
    </w:p>
    <w:p w14:paraId="461E5C73" w14:textId="77777777" w:rsidR="008F612E"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 CONTRATADA deverá instruir os seus empregados quanto à necessidade de racionalização de recursos no desempenho de suas atribuições, bem como das diretrizes de responsabilidade ambiental adotadas pela CONTRATANTE, autorizando a participação destes em eventos de capacitação e sensibilização promovidos pela CONTRATANTE.</w:t>
      </w:r>
    </w:p>
    <w:p w14:paraId="15CD8477" w14:textId="77777777" w:rsidR="008F612E" w:rsidRPr="005D2FF8" w:rsidRDefault="008F612E" w:rsidP="008F612E">
      <w:pPr>
        <w:widowControl w:val="0"/>
        <w:ind w:left="708"/>
        <w:rPr>
          <w:rFonts w:ascii="Times New Roman" w:eastAsia="Lucida Sans Unicode" w:hAnsi="Times New Roman" w:cs="Times New Roman"/>
          <w:kern w:val="1"/>
          <w:sz w:val="24"/>
          <w:szCs w:val="24"/>
        </w:rPr>
      </w:pPr>
    </w:p>
    <w:p w14:paraId="085F9729" w14:textId="77777777" w:rsidR="008F612E"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 CONTRATADA deverá retirar, sob orientação da Fiscalização, todos os materiais substituídos durante a realização de serviços, devendo apresentá-los à fiscalização para avaliação de reaproveitamento e/ou recolhimento a depósito indicado pela CONTRATANTE.</w:t>
      </w:r>
    </w:p>
    <w:p w14:paraId="5636AFC6" w14:textId="77777777" w:rsidR="008F612E" w:rsidRPr="005D2FF8" w:rsidRDefault="008F612E" w:rsidP="008F612E">
      <w:pPr>
        <w:widowControl w:val="0"/>
        <w:ind w:left="708"/>
        <w:rPr>
          <w:rFonts w:ascii="Times New Roman" w:eastAsia="Lucida Sans Unicode" w:hAnsi="Times New Roman" w:cs="Times New Roman"/>
          <w:kern w:val="1"/>
          <w:sz w:val="24"/>
          <w:szCs w:val="24"/>
        </w:rPr>
      </w:pPr>
    </w:p>
    <w:p w14:paraId="0B021B65" w14:textId="77777777" w:rsidR="008F612E"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Todas as embalagens, restos de materiais e produtos, sobras de obra e entulhos, incluindo lâmpadas queimadas, cabos, restos de óleos e graxas, deverão ser adequadamente separados, para posterior descarte, em conformidade com a legislação ambiental e sanitária vigentes.</w:t>
      </w:r>
    </w:p>
    <w:p w14:paraId="6AE1AAB6" w14:textId="77777777" w:rsidR="008F612E" w:rsidRPr="005D2FF8" w:rsidRDefault="008F612E" w:rsidP="008F612E">
      <w:pPr>
        <w:widowControl w:val="0"/>
        <w:ind w:left="708"/>
        <w:rPr>
          <w:rFonts w:ascii="Times New Roman" w:eastAsia="Lucida Sans Unicode" w:hAnsi="Times New Roman" w:cs="Times New Roman"/>
          <w:kern w:val="1"/>
          <w:sz w:val="24"/>
          <w:szCs w:val="24"/>
        </w:rPr>
      </w:pPr>
    </w:p>
    <w:p w14:paraId="6E5EEAB8" w14:textId="77777777" w:rsidR="008F612E"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Desenvolver ou adotar manuais de procedimentos de descarte de materiais potencialmente poluidores, tais como: pilhas e baterias dispostas para descarte que contenham, em suas composições, chumbo, mercúrio e seus compostos, remetendo-os para os estabelecimentos que as comercializam ou à rede de assistência técnica autorizada pelas respectivas indústrias.</w:t>
      </w:r>
    </w:p>
    <w:p w14:paraId="501F3C85" w14:textId="77777777" w:rsidR="008F612E" w:rsidRPr="005D2FF8" w:rsidRDefault="008F612E" w:rsidP="00E4005D">
      <w:pPr>
        <w:widowControl w:val="0"/>
        <w:numPr>
          <w:ilvl w:val="2"/>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Tratamento idêntico deverá ser dispensado às lâmpadas fluorescentes e os frascos de aerossóis em geral. Estes produtos, quando descartados, deverão ser separados e acondicionados em recipientes adequados para destinação específica.</w:t>
      </w:r>
    </w:p>
    <w:p w14:paraId="596194FA" w14:textId="77777777" w:rsidR="008F612E" w:rsidRPr="005D2FF8" w:rsidRDefault="008F612E" w:rsidP="008F612E">
      <w:pPr>
        <w:widowControl w:val="0"/>
        <w:ind w:left="708"/>
        <w:rPr>
          <w:rFonts w:ascii="Times New Roman" w:eastAsia="Lucida Sans Unicode" w:hAnsi="Times New Roman" w:cs="Times New Roman"/>
          <w:kern w:val="1"/>
          <w:sz w:val="24"/>
          <w:szCs w:val="24"/>
        </w:rPr>
      </w:pPr>
    </w:p>
    <w:p w14:paraId="0F9D32C9" w14:textId="4BFACD67" w:rsidR="008F612E"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 CONTRATADA deverá estabelecer, em comum acordo com a CONTRATANTE, procedimentos e rotinas voltados ao monitoramento e melhoria contínua da eficiê</w:t>
      </w:r>
      <w:r w:rsidR="00020871" w:rsidRPr="005D2FF8">
        <w:rPr>
          <w:rFonts w:ascii="Times New Roman" w:eastAsia="Lucida Sans Unicode" w:hAnsi="Times New Roman" w:cs="Times New Roman"/>
          <w:kern w:val="1"/>
          <w:sz w:val="24"/>
          <w:szCs w:val="24"/>
        </w:rPr>
        <w:t xml:space="preserve">ncia energética e hidráulica </w:t>
      </w:r>
      <w:r w:rsidR="001841FF" w:rsidRPr="005D2FF8">
        <w:rPr>
          <w:rFonts w:ascii="Times New Roman" w:eastAsia="Lucida Sans Unicode" w:hAnsi="Times New Roman" w:cs="Times New Roman"/>
          <w:kern w:val="1"/>
          <w:sz w:val="24"/>
          <w:szCs w:val="24"/>
        </w:rPr>
        <w:t>das instalações de infraestrutura</w:t>
      </w:r>
      <w:r w:rsidRPr="005D2FF8">
        <w:rPr>
          <w:rFonts w:ascii="Times New Roman" w:eastAsia="Lucida Sans Unicode" w:hAnsi="Times New Roman" w:cs="Times New Roman"/>
          <w:kern w:val="1"/>
          <w:sz w:val="24"/>
          <w:szCs w:val="24"/>
        </w:rPr>
        <w:t xml:space="preserve"> e de seus equipamentos.</w:t>
      </w:r>
    </w:p>
    <w:p w14:paraId="1CB1F514" w14:textId="77777777" w:rsidR="008F612E" w:rsidRPr="005D2FF8" w:rsidRDefault="008F612E" w:rsidP="008F612E">
      <w:pPr>
        <w:widowControl w:val="0"/>
        <w:jc w:val="both"/>
        <w:rPr>
          <w:rFonts w:ascii="Times New Roman" w:eastAsia="Lucida Sans Unicode" w:hAnsi="Times New Roman" w:cs="Times New Roman"/>
          <w:kern w:val="1"/>
          <w:sz w:val="24"/>
          <w:szCs w:val="24"/>
        </w:rPr>
      </w:pPr>
    </w:p>
    <w:p w14:paraId="7213D29C" w14:textId="77777777" w:rsidR="008F612E"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 CONTRATADA deverá apresentar à CONTRATANTE, periodicamente e sempre que demandada, dados acerca do desempenho elétrico e hidráulico da</w:t>
      </w:r>
      <w:r w:rsidR="001841FF" w:rsidRPr="005D2FF8">
        <w:rPr>
          <w:rFonts w:ascii="Times New Roman" w:eastAsia="Lucida Sans Unicode" w:hAnsi="Times New Roman" w:cs="Times New Roman"/>
          <w:kern w:val="1"/>
          <w:sz w:val="24"/>
          <w:szCs w:val="24"/>
        </w:rPr>
        <w:t>s instalações de infraestrutura</w:t>
      </w:r>
      <w:r w:rsidRPr="005D2FF8">
        <w:rPr>
          <w:rFonts w:ascii="Times New Roman" w:eastAsia="Lucida Sans Unicode" w:hAnsi="Times New Roman" w:cs="Times New Roman"/>
          <w:kern w:val="1"/>
          <w:sz w:val="24"/>
          <w:szCs w:val="24"/>
        </w:rPr>
        <w:t xml:space="preserve"> e de seus equipamentos, bem como informação a respeito das medidas adotadas para o incremento da eficiência dos mesmos. </w:t>
      </w:r>
    </w:p>
    <w:p w14:paraId="7D839C69" w14:textId="77777777" w:rsidR="008F612E" w:rsidRPr="005D2FF8" w:rsidRDefault="008F612E" w:rsidP="008F612E">
      <w:pPr>
        <w:widowControl w:val="0"/>
        <w:jc w:val="both"/>
        <w:rPr>
          <w:rFonts w:ascii="Times New Roman" w:eastAsia="Lucida Sans Unicode" w:hAnsi="Times New Roman" w:cs="Times New Roman"/>
          <w:kern w:val="1"/>
          <w:sz w:val="24"/>
          <w:szCs w:val="24"/>
        </w:rPr>
      </w:pPr>
    </w:p>
    <w:p w14:paraId="3D145E28" w14:textId="6A5D7C52" w:rsidR="008F612E"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 CONTRATADA deve conduzir suas ações em conformidade com os requisitos legais e regulamentos aplicáveis, observando também a legislação ambiental para a prevenção de adversidades ao meio ambiente e à saúde dos trabalhadores envolvidos na prestação dos serviços.</w:t>
      </w:r>
    </w:p>
    <w:p w14:paraId="516D01AB" w14:textId="77777777" w:rsidR="008F612E" w:rsidRPr="005D2FF8" w:rsidRDefault="008F612E" w:rsidP="008F612E">
      <w:pPr>
        <w:widowControl w:val="0"/>
        <w:ind w:left="708"/>
        <w:rPr>
          <w:rFonts w:ascii="Times New Roman" w:eastAsia="Lucida Sans Unicode" w:hAnsi="Times New Roman" w:cs="Times New Roman"/>
          <w:kern w:val="1"/>
          <w:sz w:val="24"/>
          <w:szCs w:val="24"/>
        </w:rPr>
      </w:pPr>
    </w:p>
    <w:p w14:paraId="5DE5CE7E" w14:textId="77777777" w:rsidR="008F612E"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 CONTRATADA deverá observar a Resolução CONAMA n.º 401/2008, para a aquisição de pilhas e baterias para serem utilizadas nos equipamentos, bens e materiais de sua responsabilidade, respeitando os limites de metais pesados, como chumbo, cádmio e mercúrio.</w:t>
      </w:r>
    </w:p>
    <w:p w14:paraId="41733461" w14:textId="77777777" w:rsidR="008F612E" w:rsidRPr="005D2FF8" w:rsidRDefault="008F612E" w:rsidP="008F612E">
      <w:pPr>
        <w:widowControl w:val="0"/>
        <w:ind w:left="708"/>
        <w:rPr>
          <w:rFonts w:ascii="Times New Roman" w:eastAsia="Lucida Sans Unicode" w:hAnsi="Times New Roman" w:cs="Times New Roman"/>
          <w:kern w:val="1"/>
          <w:sz w:val="24"/>
          <w:szCs w:val="24"/>
        </w:rPr>
      </w:pPr>
    </w:p>
    <w:p w14:paraId="7BAD377D" w14:textId="4EF2D41B" w:rsidR="008F612E" w:rsidRPr="00354C4B" w:rsidRDefault="00354C4B" w:rsidP="00E56823">
      <w:pPr>
        <w:widowControl w:val="0"/>
        <w:numPr>
          <w:ilvl w:val="0"/>
          <w:numId w:val="11"/>
        </w:numPr>
        <w:shd w:val="clear" w:color="auto" w:fill="BFBFBF" w:themeFill="background1" w:themeFillShade="BF"/>
        <w:tabs>
          <w:tab w:val="left" w:pos="851"/>
        </w:tabs>
        <w:spacing w:after="120"/>
        <w:jc w:val="both"/>
        <w:rPr>
          <w:rFonts w:ascii="Times New Roman" w:eastAsia="Lucida Sans Unicode" w:hAnsi="Times New Roman" w:cs="Times New Roman"/>
          <w:b/>
          <w:kern w:val="1"/>
          <w:sz w:val="24"/>
          <w:szCs w:val="24"/>
        </w:rPr>
      </w:pPr>
      <w:r w:rsidRPr="00354C4B">
        <w:rPr>
          <w:rFonts w:ascii="Times New Roman" w:eastAsia="Lucida Sans Unicode" w:hAnsi="Times New Roman" w:cs="Times New Roman"/>
          <w:b/>
          <w:kern w:val="1"/>
          <w:sz w:val="24"/>
          <w:szCs w:val="24"/>
        </w:rPr>
        <w:t xml:space="preserve">DA QUALIFICAÇÃO TÉCNICA </w:t>
      </w:r>
      <w:r w:rsidRPr="00354C4B">
        <w:rPr>
          <w:rFonts w:ascii="Times New Roman" w:eastAsia="Lucida Sans Unicode" w:hAnsi="Times New Roman" w:cs="Times New Roman"/>
          <w:b/>
          <w:color w:val="833C0B" w:themeColor="accent2" w:themeShade="80"/>
          <w:kern w:val="1"/>
          <w:sz w:val="24"/>
          <w:szCs w:val="24"/>
        </w:rPr>
        <w:t>(observar demais critérios de habilitação no item 10 do edital)</w:t>
      </w:r>
    </w:p>
    <w:p w14:paraId="081B49C6" w14:textId="77777777" w:rsidR="00354C4B" w:rsidRDefault="00354C4B" w:rsidP="00354C4B">
      <w:pPr>
        <w:widowControl w:val="0"/>
        <w:suppressAutoHyphens w:val="0"/>
        <w:jc w:val="both"/>
        <w:rPr>
          <w:rFonts w:ascii="Times New Roman" w:eastAsia="Lucida Sans Unicode" w:hAnsi="Times New Roman" w:cs="Times New Roman"/>
          <w:kern w:val="1"/>
          <w:sz w:val="24"/>
          <w:szCs w:val="24"/>
        </w:rPr>
      </w:pPr>
    </w:p>
    <w:p w14:paraId="31111678" w14:textId="77777777" w:rsidR="008F612E"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Para a comprovação da </w:t>
      </w:r>
      <w:r w:rsidRPr="005D2FF8">
        <w:rPr>
          <w:rFonts w:ascii="Times New Roman" w:eastAsia="Lucida Sans Unicode" w:hAnsi="Times New Roman" w:cs="Times New Roman"/>
          <w:b/>
          <w:kern w:val="1"/>
          <w:sz w:val="24"/>
          <w:szCs w:val="24"/>
        </w:rPr>
        <w:t>Capacidade Técnica</w:t>
      </w:r>
      <w:r w:rsidRPr="005D2FF8">
        <w:rPr>
          <w:rFonts w:ascii="Times New Roman" w:eastAsia="Lucida Sans Unicode" w:hAnsi="Times New Roman" w:cs="Times New Roman"/>
          <w:kern w:val="1"/>
          <w:sz w:val="24"/>
          <w:szCs w:val="24"/>
        </w:rPr>
        <w:t xml:space="preserve"> da LICITANTE serão exigidos:</w:t>
      </w:r>
    </w:p>
    <w:p w14:paraId="73B04398" w14:textId="77777777" w:rsidR="004F025E" w:rsidRPr="005D2FF8" w:rsidRDefault="004F025E" w:rsidP="008F612E">
      <w:pPr>
        <w:widowControl w:val="0"/>
        <w:ind w:firstLine="709"/>
        <w:jc w:val="both"/>
        <w:rPr>
          <w:rFonts w:ascii="Times New Roman" w:eastAsia="Lucida Sans Unicode" w:hAnsi="Times New Roman" w:cs="Times New Roman"/>
          <w:kern w:val="1"/>
          <w:sz w:val="24"/>
          <w:szCs w:val="24"/>
        </w:rPr>
      </w:pPr>
    </w:p>
    <w:p w14:paraId="16C2390F" w14:textId="240422C8" w:rsidR="008F612E" w:rsidRPr="00354C4B" w:rsidRDefault="008F612E" w:rsidP="008F612E">
      <w:pPr>
        <w:widowControl w:val="0"/>
        <w:ind w:firstLine="709"/>
        <w:jc w:val="both"/>
        <w:rPr>
          <w:rFonts w:ascii="Times New Roman" w:eastAsia="Lucida Sans Unicode" w:hAnsi="Times New Roman" w:cs="Times New Roman"/>
          <w:kern w:val="1"/>
          <w:sz w:val="24"/>
          <w:szCs w:val="24"/>
        </w:rPr>
      </w:pPr>
      <w:r w:rsidRPr="00354C4B">
        <w:rPr>
          <w:rFonts w:ascii="Times New Roman" w:eastAsia="Lucida Sans Unicode" w:hAnsi="Times New Roman" w:cs="Times New Roman"/>
          <w:kern w:val="1"/>
          <w:sz w:val="24"/>
          <w:szCs w:val="24"/>
        </w:rPr>
        <w:t xml:space="preserve">Documentação relativa à </w:t>
      </w:r>
      <w:r w:rsidRPr="00354C4B">
        <w:rPr>
          <w:rFonts w:ascii="Times New Roman" w:eastAsia="Lucida Sans Unicode" w:hAnsi="Times New Roman" w:cs="Times New Roman"/>
          <w:b/>
          <w:kern w:val="1"/>
          <w:sz w:val="24"/>
          <w:szCs w:val="24"/>
          <w:u w:val="single"/>
        </w:rPr>
        <w:t>Capacidade Técnic</w:t>
      </w:r>
      <w:r w:rsidR="008E4A13" w:rsidRPr="00354C4B">
        <w:rPr>
          <w:rFonts w:ascii="Times New Roman" w:eastAsia="Lucida Sans Unicode" w:hAnsi="Times New Roman" w:cs="Times New Roman"/>
          <w:b/>
          <w:kern w:val="1"/>
          <w:sz w:val="24"/>
          <w:szCs w:val="24"/>
          <w:u w:val="single"/>
        </w:rPr>
        <w:t>a</w:t>
      </w:r>
      <w:r w:rsidRPr="00354C4B">
        <w:rPr>
          <w:rFonts w:ascii="Times New Roman" w:eastAsia="Lucida Sans Unicode" w:hAnsi="Times New Roman" w:cs="Times New Roman"/>
          <w:b/>
          <w:kern w:val="1"/>
          <w:sz w:val="24"/>
          <w:szCs w:val="24"/>
          <w:u w:val="single"/>
        </w:rPr>
        <w:t>-Profissional</w:t>
      </w:r>
      <w:r w:rsidRPr="00354C4B">
        <w:rPr>
          <w:rFonts w:ascii="Times New Roman" w:eastAsia="Lucida Sans Unicode" w:hAnsi="Times New Roman" w:cs="Times New Roman"/>
          <w:kern w:val="1"/>
          <w:sz w:val="24"/>
          <w:szCs w:val="24"/>
        </w:rPr>
        <w:t xml:space="preserve">: </w:t>
      </w:r>
    </w:p>
    <w:p w14:paraId="734BA7AD" w14:textId="132D8EF2" w:rsidR="008F612E" w:rsidRPr="00354C4B" w:rsidRDefault="008F612E" w:rsidP="00E4005D">
      <w:pPr>
        <w:widowControl w:val="0"/>
        <w:numPr>
          <w:ilvl w:val="2"/>
          <w:numId w:val="11"/>
        </w:numPr>
        <w:suppressAutoHyphens w:val="0"/>
        <w:jc w:val="both"/>
        <w:rPr>
          <w:rFonts w:ascii="Times New Roman" w:hAnsi="Times New Roman" w:cs="Times New Roman"/>
          <w:kern w:val="1"/>
          <w:sz w:val="24"/>
          <w:szCs w:val="24"/>
          <w:lang w:eastAsia="ar-SA"/>
        </w:rPr>
      </w:pPr>
      <w:r w:rsidRPr="00354C4B">
        <w:rPr>
          <w:rFonts w:ascii="Times New Roman" w:hAnsi="Times New Roman" w:cs="Times New Roman"/>
          <w:kern w:val="1"/>
          <w:sz w:val="24"/>
          <w:szCs w:val="24"/>
          <w:lang w:eastAsia="ar-SA"/>
        </w:rPr>
        <w:t>Certidão de Acervo Técnico (CAT), emitida</w:t>
      </w:r>
      <w:r w:rsidR="00B11F42" w:rsidRPr="00354C4B">
        <w:rPr>
          <w:rFonts w:ascii="Times New Roman" w:hAnsi="Times New Roman" w:cs="Times New Roman"/>
          <w:kern w:val="1"/>
          <w:sz w:val="24"/>
          <w:szCs w:val="24"/>
          <w:lang w:eastAsia="ar-SA"/>
        </w:rPr>
        <w:t xml:space="preserve"> pelo CREA da região pertinente</w:t>
      </w:r>
      <w:r w:rsidR="0043785D" w:rsidRPr="00354C4B">
        <w:rPr>
          <w:rFonts w:ascii="Times New Roman" w:hAnsi="Times New Roman" w:cs="Times New Roman"/>
          <w:kern w:val="1"/>
          <w:sz w:val="24"/>
          <w:szCs w:val="24"/>
          <w:lang w:eastAsia="ar-SA"/>
        </w:rPr>
        <w:t xml:space="preserve"> </w:t>
      </w:r>
      <w:r w:rsidRPr="00354C4B">
        <w:rPr>
          <w:rFonts w:ascii="Times New Roman" w:hAnsi="Times New Roman" w:cs="Times New Roman"/>
          <w:kern w:val="1"/>
          <w:sz w:val="24"/>
          <w:szCs w:val="24"/>
          <w:lang w:eastAsia="ar-SA"/>
        </w:rPr>
        <w:t xml:space="preserve">com </w:t>
      </w:r>
      <w:r w:rsidRPr="00354C4B">
        <w:rPr>
          <w:rFonts w:ascii="Times New Roman" w:hAnsi="Times New Roman" w:cs="Times New Roman"/>
          <w:b/>
          <w:kern w:val="1"/>
          <w:sz w:val="24"/>
          <w:szCs w:val="24"/>
          <w:lang w:eastAsia="ar-SA"/>
        </w:rPr>
        <w:t xml:space="preserve">características semelhantes </w:t>
      </w:r>
      <w:r w:rsidR="00774B40" w:rsidRPr="00354C4B">
        <w:rPr>
          <w:rFonts w:ascii="Times New Roman" w:hAnsi="Times New Roman" w:cs="Times New Roman"/>
          <w:kern w:val="1"/>
          <w:sz w:val="24"/>
          <w:szCs w:val="24"/>
          <w:lang w:eastAsia="ar-SA"/>
        </w:rPr>
        <w:t>aos</w:t>
      </w:r>
      <w:r w:rsidRPr="00354C4B">
        <w:rPr>
          <w:rFonts w:ascii="Times New Roman" w:hAnsi="Times New Roman" w:cs="Times New Roman"/>
          <w:b/>
          <w:kern w:val="1"/>
          <w:sz w:val="24"/>
          <w:szCs w:val="24"/>
          <w:lang w:eastAsia="ar-SA"/>
        </w:rPr>
        <w:t xml:space="preserve"> </w:t>
      </w:r>
      <w:r w:rsidRPr="00354C4B">
        <w:rPr>
          <w:rFonts w:ascii="Times New Roman" w:hAnsi="Times New Roman" w:cs="Times New Roman"/>
          <w:kern w:val="1"/>
          <w:sz w:val="24"/>
          <w:szCs w:val="24"/>
          <w:lang w:eastAsia="ar-SA"/>
        </w:rPr>
        <w:t>descritos neste Termo de Referência</w:t>
      </w:r>
      <w:r w:rsidRPr="00354C4B">
        <w:rPr>
          <w:rFonts w:ascii="Times New Roman" w:hAnsi="Times New Roman" w:cs="Times New Roman"/>
          <w:b/>
          <w:kern w:val="1"/>
          <w:sz w:val="24"/>
          <w:szCs w:val="24"/>
          <w:lang w:eastAsia="ar-SA"/>
        </w:rPr>
        <w:t xml:space="preserve">, limitadas estas exclusivamente às </w:t>
      </w:r>
      <w:r w:rsidRPr="00354C4B">
        <w:rPr>
          <w:rFonts w:ascii="Times New Roman" w:hAnsi="Times New Roman" w:cs="Times New Roman"/>
          <w:b/>
          <w:kern w:val="1"/>
          <w:sz w:val="24"/>
          <w:szCs w:val="24"/>
          <w:u w:val="single"/>
          <w:lang w:eastAsia="ar-SA"/>
        </w:rPr>
        <w:t>parcelas de maior relevância técnica e valor significativo</w:t>
      </w:r>
      <w:r w:rsidRPr="00354C4B">
        <w:rPr>
          <w:rFonts w:ascii="Times New Roman" w:hAnsi="Times New Roman" w:cs="Times New Roman"/>
          <w:kern w:val="1"/>
          <w:sz w:val="24"/>
          <w:szCs w:val="24"/>
          <w:lang w:eastAsia="ar-SA"/>
        </w:rPr>
        <w:t xml:space="preserve"> do objeto. </w:t>
      </w:r>
    </w:p>
    <w:p w14:paraId="39EC72A4" w14:textId="489AE88A" w:rsidR="008F612E" w:rsidRPr="00354C4B" w:rsidRDefault="008F612E" w:rsidP="00E4005D">
      <w:pPr>
        <w:widowControl w:val="0"/>
        <w:numPr>
          <w:ilvl w:val="3"/>
          <w:numId w:val="11"/>
        </w:numPr>
        <w:suppressAutoHyphens w:val="0"/>
        <w:jc w:val="both"/>
        <w:rPr>
          <w:rFonts w:ascii="Times New Roman" w:hAnsi="Times New Roman" w:cs="Times New Roman"/>
          <w:kern w:val="1"/>
          <w:sz w:val="24"/>
          <w:szCs w:val="24"/>
          <w:lang w:eastAsia="ar-SA"/>
        </w:rPr>
      </w:pPr>
      <w:r w:rsidRPr="00354C4B">
        <w:rPr>
          <w:rFonts w:ascii="Times New Roman" w:hAnsi="Times New Roman" w:cs="Times New Roman"/>
          <w:kern w:val="1"/>
          <w:sz w:val="24"/>
          <w:szCs w:val="24"/>
          <w:lang w:eastAsia="ar-SA"/>
        </w:rPr>
        <w:t xml:space="preserve">Consideram-se </w:t>
      </w:r>
      <w:r w:rsidRPr="00354C4B">
        <w:rPr>
          <w:rFonts w:ascii="Times New Roman" w:hAnsi="Times New Roman" w:cs="Times New Roman"/>
          <w:b/>
          <w:kern w:val="1"/>
          <w:sz w:val="24"/>
          <w:szCs w:val="24"/>
          <w:lang w:eastAsia="ar-SA"/>
        </w:rPr>
        <w:t>parcelas de maior relevância técnica e valor significativo</w:t>
      </w:r>
      <w:r w:rsidR="007839C4" w:rsidRPr="00354C4B">
        <w:rPr>
          <w:rFonts w:ascii="Times New Roman" w:hAnsi="Times New Roman" w:cs="Times New Roman"/>
          <w:kern w:val="1"/>
          <w:sz w:val="24"/>
          <w:szCs w:val="24"/>
          <w:lang w:eastAsia="ar-SA"/>
        </w:rPr>
        <w:t>, as mencionadas</w:t>
      </w:r>
      <w:r w:rsidR="00E16696" w:rsidRPr="00354C4B">
        <w:rPr>
          <w:rFonts w:ascii="Times New Roman" w:hAnsi="Times New Roman" w:cs="Times New Roman"/>
          <w:kern w:val="1"/>
          <w:sz w:val="24"/>
          <w:szCs w:val="24"/>
          <w:lang w:eastAsia="ar-SA"/>
        </w:rPr>
        <w:t xml:space="preserve"> nos itens </w:t>
      </w:r>
      <w:r w:rsidR="00230FE3" w:rsidRPr="00354C4B">
        <w:rPr>
          <w:rFonts w:ascii="Times New Roman" w:hAnsi="Times New Roman" w:cs="Times New Roman"/>
          <w:kern w:val="1"/>
          <w:sz w:val="24"/>
          <w:szCs w:val="24"/>
          <w:lang w:eastAsia="ar-SA"/>
        </w:rPr>
        <w:t>1</w:t>
      </w:r>
      <w:r w:rsidR="00020871" w:rsidRPr="00354C4B">
        <w:rPr>
          <w:rFonts w:ascii="Times New Roman" w:hAnsi="Times New Roman" w:cs="Times New Roman"/>
          <w:kern w:val="1"/>
          <w:sz w:val="24"/>
          <w:szCs w:val="24"/>
          <w:lang w:eastAsia="ar-SA"/>
        </w:rPr>
        <w:t>5</w:t>
      </w:r>
      <w:r w:rsidR="00230FE3" w:rsidRPr="00354C4B">
        <w:rPr>
          <w:rFonts w:ascii="Times New Roman" w:hAnsi="Times New Roman" w:cs="Times New Roman"/>
          <w:kern w:val="1"/>
          <w:sz w:val="24"/>
          <w:szCs w:val="24"/>
          <w:lang w:eastAsia="ar-SA"/>
        </w:rPr>
        <w:t>.1.4, II</w:t>
      </w:r>
      <w:r w:rsidR="00E16696" w:rsidRPr="00354C4B">
        <w:rPr>
          <w:rFonts w:ascii="Times New Roman" w:hAnsi="Times New Roman" w:cs="Times New Roman"/>
          <w:kern w:val="1"/>
          <w:sz w:val="24"/>
          <w:szCs w:val="24"/>
          <w:lang w:eastAsia="ar-SA"/>
        </w:rPr>
        <w:t>, d</w:t>
      </w:r>
      <w:r w:rsidR="007839C4" w:rsidRPr="00354C4B">
        <w:rPr>
          <w:rFonts w:ascii="Times New Roman" w:hAnsi="Times New Roman" w:cs="Times New Roman"/>
          <w:kern w:val="1"/>
          <w:sz w:val="24"/>
          <w:szCs w:val="24"/>
          <w:lang w:eastAsia="ar-SA"/>
        </w:rPr>
        <w:t xml:space="preserve">este </w:t>
      </w:r>
      <w:r w:rsidRPr="00354C4B">
        <w:rPr>
          <w:rFonts w:ascii="Times New Roman" w:hAnsi="Times New Roman" w:cs="Times New Roman"/>
          <w:kern w:val="1"/>
          <w:sz w:val="24"/>
          <w:szCs w:val="24"/>
          <w:lang w:eastAsia="ar-SA"/>
        </w:rPr>
        <w:t>Termo de Referência.</w:t>
      </w:r>
    </w:p>
    <w:p w14:paraId="1EBB9528" w14:textId="55D197A7" w:rsidR="008F612E" w:rsidRPr="00354C4B" w:rsidRDefault="008F612E" w:rsidP="00E4005D">
      <w:pPr>
        <w:widowControl w:val="0"/>
        <w:numPr>
          <w:ilvl w:val="3"/>
          <w:numId w:val="11"/>
        </w:numPr>
        <w:suppressAutoHyphens w:val="0"/>
        <w:jc w:val="both"/>
        <w:rPr>
          <w:rFonts w:ascii="Times New Roman" w:hAnsi="Times New Roman" w:cs="Times New Roman"/>
          <w:kern w:val="1"/>
          <w:sz w:val="24"/>
          <w:szCs w:val="24"/>
          <w:lang w:eastAsia="ar-SA"/>
        </w:rPr>
      </w:pPr>
      <w:r w:rsidRPr="00354C4B">
        <w:rPr>
          <w:rFonts w:ascii="Times New Roman" w:hAnsi="Times New Roman" w:cs="Times New Roman"/>
          <w:kern w:val="1"/>
          <w:sz w:val="24"/>
          <w:szCs w:val="24"/>
          <w:lang w:eastAsia="ar-SA"/>
        </w:rPr>
        <w:t xml:space="preserve">Será </w:t>
      </w:r>
      <w:r w:rsidRPr="00354C4B">
        <w:rPr>
          <w:rFonts w:ascii="Times New Roman" w:hAnsi="Times New Roman" w:cs="Times New Roman"/>
          <w:b/>
          <w:kern w:val="1"/>
          <w:sz w:val="24"/>
          <w:szCs w:val="24"/>
          <w:lang w:eastAsia="ar-SA"/>
        </w:rPr>
        <w:t xml:space="preserve">aceito o somatório de CAT´s </w:t>
      </w:r>
      <w:r w:rsidRPr="00354C4B">
        <w:rPr>
          <w:rFonts w:ascii="Times New Roman" w:hAnsi="Times New Roman" w:cs="Times New Roman"/>
          <w:kern w:val="1"/>
          <w:sz w:val="24"/>
          <w:szCs w:val="24"/>
          <w:lang w:eastAsia="ar-SA"/>
        </w:rPr>
        <w:t xml:space="preserve">para comprovação da </w:t>
      </w:r>
      <w:r w:rsidRPr="00354C4B">
        <w:rPr>
          <w:rFonts w:ascii="Times New Roman" w:hAnsi="Times New Roman" w:cs="Times New Roman"/>
          <w:b/>
          <w:kern w:val="1"/>
          <w:sz w:val="24"/>
          <w:szCs w:val="24"/>
          <w:lang w:eastAsia="ar-SA"/>
        </w:rPr>
        <w:t>capacidade técnico-profissional</w:t>
      </w:r>
      <w:r w:rsidRPr="00354C4B">
        <w:rPr>
          <w:rFonts w:ascii="Times New Roman" w:hAnsi="Times New Roman" w:cs="Times New Roman"/>
          <w:kern w:val="1"/>
          <w:sz w:val="24"/>
          <w:szCs w:val="24"/>
          <w:lang w:eastAsia="ar-SA"/>
        </w:rPr>
        <w:t xml:space="preserve">, </w:t>
      </w:r>
      <w:r w:rsidRPr="00354C4B">
        <w:rPr>
          <w:rFonts w:ascii="Times New Roman" w:hAnsi="Times New Roman" w:cs="Times New Roman"/>
          <w:b/>
          <w:kern w:val="1"/>
          <w:sz w:val="24"/>
          <w:szCs w:val="24"/>
          <w:u w:val="single"/>
          <w:lang w:eastAsia="ar-SA"/>
        </w:rPr>
        <w:t>de um mesmo Responsável Técnico.</w:t>
      </w:r>
    </w:p>
    <w:p w14:paraId="0460F94D" w14:textId="77777777" w:rsidR="008F612E" w:rsidRPr="00354C4B" w:rsidRDefault="008F612E" w:rsidP="00E4005D">
      <w:pPr>
        <w:widowControl w:val="0"/>
        <w:numPr>
          <w:ilvl w:val="3"/>
          <w:numId w:val="11"/>
        </w:numPr>
        <w:suppressAutoHyphens w:val="0"/>
        <w:jc w:val="both"/>
        <w:rPr>
          <w:rFonts w:ascii="Times New Roman" w:hAnsi="Times New Roman" w:cs="Times New Roman"/>
          <w:b/>
          <w:kern w:val="1"/>
          <w:sz w:val="24"/>
          <w:szCs w:val="24"/>
          <w:lang w:eastAsia="ar-SA"/>
        </w:rPr>
      </w:pPr>
      <w:r w:rsidRPr="00354C4B">
        <w:rPr>
          <w:rFonts w:ascii="Times New Roman" w:hAnsi="Times New Roman" w:cs="Times New Roman"/>
          <w:kern w:val="1"/>
          <w:sz w:val="24"/>
          <w:szCs w:val="24"/>
          <w:lang w:eastAsia="ar-SA"/>
        </w:rPr>
        <w:t xml:space="preserve">Será aceita a apresentação de CAT´s de até, no máximo, </w:t>
      </w:r>
      <w:r w:rsidRPr="00354C4B">
        <w:rPr>
          <w:rFonts w:ascii="Times New Roman" w:hAnsi="Times New Roman" w:cs="Times New Roman"/>
          <w:b/>
          <w:kern w:val="1"/>
          <w:sz w:val="24"/>
          <w:szCs w:val="24"/>
          <w:lang w:eastAsia="ar-SA"/>
        </w:rPr>
        <w:t>3 (</w:t>
      </w:r>
      <w:r w:rsidR="00566AF5" w:rsidRPr="00354C4B">
        <w:rPr>
          <w:rFonts w:ascii="Times New Roman" w:hAnsi="Times New Roman" w:cs="Times New Roman"/>
          <w:b/>
          <w:kern w:val="1"/>
          <w:sz w:val="24"/>
          <w:szCs w:val="24"/>
          <w:lang w:eastAsia="ar-SA"/>
        </w:rPr>
        <w:t>três) Responsáveis</w:t>
      </w:r>
      <w:r w:rsidRPr="00354C4B">
        <w:rPr>
          <w:rFonts w:ascii="Times New Roman" w:hAnsi="Times New Roman" w:cs="Times New Roman"/>
          <w:b/>
          <w:kern w:val="1"/>
          <w:sz w:val="24"/>
          <w:szCs w:val="24"/>
          <w:lang w:eastAsia="ar-SA"/>
        </w:rPr>
        <w:t xml:space="preserve"> Técnicos.</w:t>
      </w:r>
    </w:p>
    <w:p w14:paraId="5D00BFC8" w14:textId="77777777" w:rsidR="008F612E" w:rsidRPr="00354C4B" w:rsidRDefault="008F612E" w:rsidP="00E4005D">
      <w:pPr>
        <w:widowControl w:val="0"/>
        <w:numPr>
          <w:ilvl w:val="3"/>
          <w:numId w:val="11"/>
        </w:numPr>
        <w:suppressAutoHyphens w:val="0"/>
        <w:jc w:val="both"/>
        <w:rPr>
          <w:rFonts w:ascii="Times New Roman" w:hAnsi="Times New Roman" w:cs="Times New Roman"/>
          <w:kern w:val="1"/>
          <w:sz w:val="24"/>
          <w:szCs w:val="24"/>
          <w:lang w:eastAsia="ar-SA"/>
        </w:rPr>
      </w:pPr>
      <w:r w:rsidRPr="00354C4B">
        <w:rPr>
          <w:rFonts w:ascii="Times New Roman" w:hAnsi="Times New Roman" w:cs="Times New Roman"/>
          <w:kern w:val="1"/>
          <w:sz w:val="24"/>
          <w:szCs w:val="24"/>
          <w:lang w:eastAsia="ar-SA"/>
        </w:rPr>
        <w:t xml:space="preserve">A comprovação do vínculo do profissional deverá ser feita por meio de cópias das </w:t>
      </w:r>
      <w:r w:rsidRPr="00354C4B">
        <w:rPr>
          <w:rFonts w:ascii="Times New Roman" w:hAnsi="Times New Roman" w:cs="Times New Roman"/>
          <w:b/>
          <w:kern w:val="1"/>
          <w:sz w:val="24"/>
          <w:szCs w:val="24"/>
          <w:lang w:eastAsia="ar-SA"/>
        </w:rPr>
        <w:t>Carteiras de Trabalho ou fichas de Registro de Empregado</w:t>
      </w:r>
      <w:r w:rsidRPr="00354C4B">
        <w:rPr>
          <w:rFonts w:ascii="Times New Roman" w:hAnsi="Times New Roman" w:cs="Times New Roman"/>
          <w:kern w:val="1"/>
          <w:sz w:val="24"/>
          <w:szCs w:val="24"/>
          <w:lang w:eastAsia="ar-SA"/>
        </w:rPr>
        <w:t xml:space="preserve"> que comprove a condição de que pertence ao quadro da licitante, ou </w:t>
      </w:r>
      <w:r w:rsidRPr="00354C4B">
        <w:rPr>
          <w:rFonts w:ascii="Times New Roman" w:hAnsi="Times New Roman" w:cs="Times New Roman"/>
          <w:b/>
          <w:kern w:val="1"/>
          <w:sz w:val="24"/>
          <w:szCs w:val="24"/>
          <w:lang w:eastAsia="ar-SA"/>
        </w:rPr>
        <w:t>contrato/estatuto social</w:t>
      </w:r>
      <w:r w:rsidRPr="00354C4B">
        <w:rPr>
          <w:rFonts w:ascii="Times New Roman" w:hAnsi="Times New Roman" w:cs="Times New Roman"/>
          <w:kern w:val="1"/>
          <w:sz w:val="24"/>
          <w:szCs w:val="24"/>
          <w:lang w:eastAsia="ar-SA"/>
        </w:rPr>
        <w:t xml:space="preserve"> que demonstre a condição de sócio do profissional, ou por meio de </w:t>
      </w:r>
      <w:r w:rsidRPr="00354C4B">
        <w:rPr>
          <w:rFonts w:ascii="Times New Roman" w:hAnsi="Times New Roman" w:cs="Times New Roman"/>
          <w:b/>
          <w:kern w:val="1"/>
          <w:sz w:val="24"/>
          <w:szCs w:val="24"/>
          <w:lang w:eastAsia="ar-SA"/>
        </w:rPr>
        <w:t>contrato de prestação de serviços</w:t>
      </w:r>
      <w:r w:rsidRPr="00354C4B">
        <w:rPr>
          <w:rFonts w:ascii="Times New Roman" w:hAnsi="Times New Roman" w:cs="Times New Roman"/>
          <w:kern w:val="1"/>
          <w:sz w:val="24"/>
          <w:szCs w:val="24"/>
          <w:lang w:eastAsia="ar-SA"/>
        </w:rPr>
        <w:t xml:space="preserve">, sem vínculo trabalhista e regido pela legislação civil comum, ou, ainda, da </w:t>
      </w:r>
      <w:r w:rsidRPr="00354C4B">
        <w:rPr>
          <w:rFonts w:ascii="Times New Roman" w:hAnsi="Times New Roman" w:cs="Times New Roman"/>
          <w:b/>
          <w:kern w:val="1"/>
          <w:sz w:val="24"/>
          <w:szCs w:val="24"/>
          <w:lang w:eastAsia="ar-SA"/>
        </w:rPr>
        <w:t>Declaração de Compromisso de Contratação Futura</w:t>
      </w:r>
      <w:r w:rsidRPr="00354C4B">
        <w:rPr>
          <w:rFonts w:ascii="Times New Roman" w:hAnsi="Times New Roman" w:cs="Times New Roman"/>
          <w:kern w:val="1"/>
          <w:sz w:val="24"/>
          <w:szCs w:val="24"/>
          <w:lang w:eastAsia="ar-SA"/>
        </w:rPr>
        <w:t xml:space="preserve"> do profissional, acompanhada da anuência deste.</w:t>
      </w:r>
    </w:p>
    <w:p w14:paraId="6A58E4F3" w14:textId="77777777" w:rsidR="008F612E" w:rsidRPr="00354C4B" w:rsidRDefault="008F612E" w:rsidP="00E4005D">
      <w:pPr>
        <w:widowControl w:val="0"/>
        <w:numPr>
          <w:ilvl w:val="3"/>
          <w:numId w:val="11"/>
        </w:numPr>
        <w:suppressAutoHyphens w:val="0"/>
        <w:jc w:val="both"/>
        <w:rPr>
          <w:rFonts w:ascii="Times New Roman" w:hAnsi="Times New Roman" w:cs="Times New Roman"/>
          <w:kern w:val="1"/>
          <w:sz w:val="24"/>
          <w:szCs w:val="24"/>
          <w:lang w:eastAsia="ar-SA"/>
        </w:rPr>
      </w:pPr>
      <w:r w:rsidRPr="00354C4B">
        <w:rPr>
          <w:rFonts w:ascii="Times New Roman" w:hAnsi="Times New Roman" w:cs="Times New Roman"/>
          <w:kern w:val="1"/>
          <w:sz w:val="24"/>
          <w:szCs w:val="24"/>
          <w:lang w:eastAsia="ar-SA"/>
        </w:rPr>
        <w:t xml:space="preserve">No caso de </w:t>
      </w:r>
      <w:r w:rsidRPr="00354C4B">
        <w:rPr>
          <w:rFonts w:ascii="Times New Roman" w:hAnsi="Times New Roman" w:cs="Times New Roman"/>
          <w:b/>
          <w:kern w:val="1"/>
          <w:sz w:val="24"/>
          <w:szCs w:val="24"/>
          <w:lang w:eastAsia="ar-SA"/>
        </w:rPr>
        <w:t>Compromisso de Contratação Futura</w:t>
      </w:r>
      <w:r w:rsidRPr="00354C4B">
        <w:rPr>
          <w:rFonts w:ascii="Times New Roman" w:hAnsi="Times New Roman" w:cs="Times New Roman"/>
          <w:kern w:val="1"/>
          <w:sz w:val="24"/>
          <w:szCs w:val="24"/>
          <w:lang w:eastAsia="ar-SA"/>
        </w:rPr>
        <w:t xml:space="preserve">, será exigido, </w:t>
      </w:r>
      <w:r w:rsidRPr="00354C4B">
        <w:rPr>
          <w:rFonts w:ascii="Times New Roman" w:hAnsi="Times New Roman" w:cs="Times New Roman"/>
          <w:b/>
          <w:kern w:val="1"/>
          <w:sz w:val="24"/>
          <w:szCs w:val="24"/>
          <w:lang w:eastAsia="ar-SA"/>
        </w:rPr>
        <w:t>no ato da assinatura do Contrato</w:t>
      </w:r>
      <w:r w:rsidRPr="00354C4B">
        <w:rPr>
          <w:rFonts w:ascii="Times New Roman" w:hAnsi="Times New Roman" w:cs="Times New Roman"/>
          <w:kern w:val="1"/>
          <w:sz w:val="24"/>
          <w:szCs w:val="24"/>
          <w:lang w:eastAsia="ar-SA"/>
        </w:rPr>
        <w:t xml:space="preserve">, a </w:t>
      </w:r>
      <w:r w:rsidRPr="00354C4B">
        <w:rPr>
          <w:rFonts w:ascii="Times New Roman" w:hAnsi="Times New Roman" w:cs="Times New Roman"/>
          <w:b/>
          <w:kern w:val="1"/>
          <w:sz w:val="24"/>
          <w:szCs w:val="24"/>
          <w:lang w:eastAsia="ar-SA"/>
        </w:rPr>
        <w:t>comprovação da efetivação do vínculo profissional</w:t>
      </w:r>
      <w:r w:rsidRPr="00354C4B">
        <w:rPr>
          <w:rFonts w:ascii="Times New Roman" w:hAnsi="Times New Roman" w:cs="Times New Roman"/>
          <w:kern w:val="1"/>
          <w:sz w:val="24"/>
          <w:szCs w:val="24"/>
          <w:lang w:eastAsia="ar-SA"/>
        </w:rPr>
        <w:t>, bem como o comprovante de regi</w:t>
      </w:r>
      <w:r w:rsidR="00DA7C56" w:rsidRPr="00354C4B">
        <w:rPr>
          <w:rFonts w:ascii="Times New Roman" w:hAnsi="Times New Roman" w:cs="Times New Roman"/>
          <w:kern w:val="1"/>
          <w:sz w:val="24"/>
          <w:szCs w:val="24"/>
          <w:lang w:eastAsia="ar-SA"/>
        </w:rPr>
        <w:t>stro e anotação, junto ao CREA-</w:t>
      </w:r>
      <w:r w:rsidR="00FF2082" w:rsidRPr="00354C4B">
        <w:rPr>
          <w:rFonts w:ascii="Times New Roman" w:hAnsi="Times New Roman" w:cs="Times New Roman"/>
          <w:kern w:val="1"/>
          <w:sz w:val="24"/>
          <w:szCs w:val="24"/>
          <w:lang w:eastAsia="ar-SA"/>
        </w:rPr>
        <w:t>PA</w:t>
      </w:r>
      <w:r w:rsidRPr="00354C4B">
        <w:rPr>
          <w:rFonts w:ascii="Times New Roman" w:hAnsi="Times New Roman" w:cs="Times New Roman"/>
          <w:kern w:val="1"/>
          <w:sz w:val="24"/>
          <w:szCs w:val="24"/>
          <w:lang w:eastAsia="ar-SA"/>
        </w:rPr>
        <w:t xml:space="preserve">, do </w:t>
      </w:r>
      <w:r w:rsidRPr="00354C4B">
        <w:rPr>
          <w:rFonts w:ascii="Times New Roman" w:hAnsi="Times New Roman" w:cs="Times New Roman"/>
          <w:kern w:val="1"/>
          <w:sz w:val="24"/>
          <w:szCs w:val="24"/>
          <w:lang w:eastAsia="ar-SA"/>
        </w:rPr>
        <w:lastRenderedPageBreak/>
        <w:t>profissional como Responsável Técnico da empresa.</w:t>
      </w:r>
    </w:p>
    <w:p w14:paraId="0CF97CD1" w14:textId="77777777" w:rsidR="008F612E" w:rsidRPr="00354C4B" w:rsidRDefault="008F612E" w:rsidP="00E4005D">
      <w:pPr>
        <w:widowControl w:val="0"/>
        <w:numPr>
          <w:ilvl w:val="3"/>
          <w:numId w:val="11"/>
        </w:numPr>
        <w:suppressAutoHyphens w:val="0"/>
        <w:jc w:val="both"/>
        <w:rPr>
          <w:rFonts w:ascii="Times New Roman" w:hAnsi="Times New Roman" w:cs="Times New Roman"/>
          <w:kern w:val="1"/>
          <w:sz w:val="24"/>
          <w:szCs w:val="24"/>
          <w:lang w:eastAsia="ar-SA"/>
        </w:rPr>
      </w:pPr>
      <w:r w:rsidRPr="00354C4B">
        <w:rPr>
          <w:rFonts w:ascii="Times New Roman" w:hAnsi="Times New Roman" w:cs="Times New Roman"/>
          <w:kern w:val="1"/>
          <w:sz w:val="24"/>
          <w:szCs w:val="24"/>
          <w:lang w:eastAsia="ar-SA"/>
        </w:rPr>
        <w:t xml:space="preserve">No caso de o profissional </w:t>
      </w:r>
      <w:r w:rsidRPr="00354C4B">
        <w:rPr>
          <w:rFonts w:ascii="Times New Roman" w:hAnsi="Times New Roman" w:cs="Times New Roman"/>
          <w:b/>
          <w:kern w:val="1"/>
          <w:sz w:val="24"/>
          <w:szCs w:val="24"/>
          <w:lang w:eastAsia="ar-SA"/>
        </w:rPr>
        <w:t xml:space="preserve">não ser registrado ou inscrito no CREA </w:t>
      </w:r>
      <w:r w:rsidR="00041701" w:rsidRPr="00354C4B">
        <w:rPr>
          <w:rFonts w:ascii="Times New Roman" w:hAnsi="Times New Roman" w:cs="Times New Roman"/>
          <w:b/>
          <w:kern w:val="1"/>
          <w:sz w:val="24"/>
          <w:szCs w:val="24"/>
          <w:lang w:eastAsia="ar-SA"/>
        </w:rPr>
        <w:t>do Pará</w:t>
      </w:r>
      <w:r w:rsidRPr="00354C4B">
        <w:rPr>
          <w:rFonts w:ascii="Times New Roman" w:hAnsi="Times New Roman" w:cs="Times New Roman"/>
          <w:kern w:val="1"/>
          <w:sz w:val="24"/>
          <w:szCs w:val="24"/>
          <w:lang w:eastAsia="ar-SA"/>
        </w:rPr>
        <w:t xml:space="preserve">, deverá ser providenciado o respectivo </w:t>
      </w:r>
      <w:r w:rsidRPr="00354C4B">
        <w:rPr>
          <w:rFonts w:ascii="Times New Roman" w:hAnsi="Times New Roman" w:cs="Times New Roman"/>
          <w:b/>
          <w:kern w:val="1"/>
          <w:sz w:val="24"/>
          <w:szCs w:val="24"/>
          <w:lang w:eastAsia="ar-SA"/>
        </w:rPr>
        <w:t>visto deste órgão regional</w:t>
      </w:r>
      <w:r w:rsidRPr="00354C4B">
        <w:rPr>
          <w:rFonts w:ascii="Times New Roman" w:hAnsi="Times New Roman" w:cs="Times New Roman"/>
          <w:kern w:val="1"/>
          <w:sz w:val="24"/>
          <w:szCs w:val="24"/>
          <w:lang w:eastAsia="ar-SA"/>
        </w:rPr>
        <w:t>, por ocasião da assinatura do Contrato.</w:t>
      </w:r>
    </w:p>
    <w:p w14:paraId="66C7F3C7" w14:textId="77777777" w:rsidR="008F612E" w:rsidRPr="00354C4B" w:rsidRDefault="008F612E" w:rsidP="00E4005D">
      <w:pPr>
        <w:widowControl w:val="0"/>
        <w:numPr>
          <w:ilvl w:val="3"/>
          <w:numId w:val="11"/>
        </w:numPr>
        <w:suppressAutoHyphens w:val="0"/>
        <w:jc w:val="both"/>
        <w:rPr>
          <w:rFonts w:ascii="Times New Roman" w:hAnsi="Times New Roman" w:cs="Times New Roman"/>
          <w:kern w:val="1"/>
          <w:sz w:val="24"/>
          <w:szCs w:val="24"/>
          <w:lang w:eastAsia="ar-SA"/>
        </w:rPr>
      </w:pPr>
      <w:r w:rsidRPr="00354C4B">
        <w:rPr>
          <w:rFonts w:ascii="Times New Roman" w:hAnsi="Times New Roman" w:cs="Times New Roman"/>
          <w:kern w:val="1"/>
          <w:sz w:val="24"/>
          <w:szCs w:val="24"/>
          <w:lang w:eastAsia="ar-SA"/>
        </w:rPr>
        <w:t xml:space="preserve">Fica </w:t>
      </w:r>
      <w:r w:rsidRPr="00354C4B">
        <w:rPr>
          <w:rFonts w:ascii="Times New Roman" w:hAnsi="Times New Roman" w:cs="Times New Roman"/>
          <w:b/>
          <w:kern w:val="1"/>
          <w:sz w:val="24"/>
          <w:szCs w:val="24"/>
          <w:lang w:eastAsia="ar-SA"/>
        </w:rPr>
        <w:t>proibida a indicação</w:t>
      </w:r>
      <w:r w:rsidRPr="00354C4B">
        <w:rPr>
          <w:rFonts w:ascii="Times New Roman" w:hAnsi="Times New Roman" w:cs="Times New Roman"/>
          <w:kern w:val="1"/>
          <w:sz w:val="24"/>
          <w:szCs w:val="24"/>
          <w:lang w:eastAsia="ar-SA"/>
        </w:rPr>
        <w:t xml:space="preserve">, por </w:t>
      </w:r>
      <w:r w:rsidRPr="00354C4B">
        <w:rPr>
          <w:rFonts w:ascii="Times New Roman" w:hAnsi="Times New Roman" w:cs="Times New Roman"/>
          <w:b/>
          <w:kern w:val="1"/>
          <w:sz w:val="24"/>
          <w:szCs w:val="24"/>
          <w:lang w:eastAsia="ar-SA"/>
        </w:rPr>
        <w:t>duas ou mais licitantes</w:t>
      </w:r>
      <w:r w:rsidRPr="00354C4B">
        <w:rPr>
          <w:rFonts w:ascii="Times New Roman" w:hAnsi="Times New Roman" w:cs="Times New Roman"/>
          <w:kern w:val="1"/>
          <w:sz w:val="24"/>
          <w:szCs w:val="24"/>
          <w:lang w:eastAsia="ar-SA"/>
        </w:rPr>
        <w:t>,</w:t>
      </w:r>
      <w:r w:rsidRPr="00354C4B">
        <w:rPr>
          <w:rFonts w:ascii="Times New Roman" w:hAnsi="Times New Roman" w:cs="Times New Roman"/>
          <w:b/>
          <w:kern w:val="1"/>
          <w:sz w:val="24"/>
          <w:szCs w:val="24"/>
          <w:lang w:eastAsia="ar-SA"/>
        </w:rPr>
        <w:t xml:space="preserve"> </w:t>
      </w:r>
      <w:r w:rsidRPr="00354C4B">
        <w:rPr>
          <w:rFonts w:ascii="Times New Roman" w:hAnsi="Times New Roman" w:cs="Times New Roman"/>
          <w:kern w:val="1"/>
          <w:sz w:val="24"/>
          <w:szCs w:val="24"/>
          <w:lang w:eastAsia="ar-SA"/>
        </w:rPr>
        <w:t xml:space="preserve">do </w:t>
      </w:r>
      <w:r w:rsidRPr="00354C4B">
        <w:rPr>
          <w:rFonts w:ascii="Times New Roman" w:hAnsi="Times New Roman" w:cs="Times New Roman"/>
          <w:b/>
          <w:kern w:val="1"/>
          <w:sz w:val="24"/>
          <w:szCs w:val="24"/>
          <w:u w:val="single"/>
          <w:lang w:eastAsia="ar-SA"/>
        </w:rPr>
        <w:t>mesmo Responsável Técnico</w:t>
      </w:r>
      <w:r w:rsidRPr="00354C4B">
        <w:rPr>
          <w:rFonts w:ascii="Times New Roman" w:hAnsi="Times New Roman" w:cs="Times New Roman"/>
          <w:kern w:val="1"/>
          <w:sz w:val="24"/>
          <w:szCs w:val="24"/>
          <w:lang w:eastAsia="ar-SA"/>
        </w:rPr>
        <w:t xml:space="preserve">, hipótese na qual </w:t>
      </w:r>
      <w:r w:rsidRPr="00354C4B">
        <w:rPr>
          <w:rFonts w:ascii="Times New Roman" w:hAnsi="Times New Roman" w:cs="Times New Roman"/>
          <w:b/>
          <w:kern w:val="1"/>
          <w:sz w:val="24"/>
          <w:szCs w:val="24"/>
          <w:u w:val="single"/>
          <w:lang w:eastAsia="ar-SA"/>
        </w:rPr>
        <w:t>todas serão inabilitadas</w:t>
      </w:r>
      <w:r w:rsidRPr="00354C4B">
        <w:rPr>
          <w:rFonts w:ascii="Times New Roman" w:hAnsi="Times New Roman" w:cs="Times New Roman"/>
          <w:kern w:val="1"/>
          <w:sz w:val="24"/>
          <w:szCs w:val="24"/>
          <w:lang w:eastAsia="ar-SA"/>
        </w:rPr>
        <w:t>.</w:t>
      </w:r>
    </w:p>
    <w:p w14:paraId="719B41B0" w14:textId="77777777" w:rsidR="008F612E" w:rsidRPr="00354C4B" w:rsidRDefault="008F612E" w:rsidP="00E4005D">
      <w:pPr>
        <w:widowControl w:val="0"/>
        <w:numPr>
          <w:ilvl w:val="3"/>
          <w:numId w:val="11"/>
        </w:numPr>
        <w:suppressAutoHyphens w:val="0"/>
        <w:jc w:val="both"/>
        <w:rPr>
          <w:rFonts w:ascii="Times New Roman" w:hAnsi="Times New Roman" w:cs="Times New Roman"/>
          <w:kern w:val="1"/>
          <w:sz w:val="24"/>
          <w:szCs w:val="24"/>
          <w:lang w:eastAsia="ar-SA"/>
        </w:rPr>
      </w:pPr>
      <w:r w:rsidRPr="00354C4B">
        <w:rPr>
          <w:rFonts w:ascii="Times New Roman" w:hAnsi="Times New Roman" w:cs="Times New Roman"/>
          <w:kern w:val="1"/>
          <w:sz w:val="24"/>
          <w:szCs w:val="24"/>
          <w:lang w:eastAsia="ar-SA"/>
        </w:rPr>
        <w:t xml:space="preserve">Os profissionais indicados pela CONTRATADA para fins de comprovação de capacitação técnico-profissional </w:t>
      </w:r>
      <w:r w:rsidRPr="00354C4B">
        <w:rPr>
          <w:rFonts w:ascii="Times New Roman" w:hAnsi="Times New Roman" w:cs="Times New Roman"/>
          <w:b/>
          <w:kern w:val="1"/>
          <w:sz w:val="24"/>
          <w:szCs w:val="24"/>
          <w:lang w:eastAsia="ar-SA"/>
        </w:rPr>
        <w:t>deverão</w:t>
      </w:r>
      <w:r w:rsidRPr="00354C4B">
        <w:rPr>
          <w:rFonts w:ascii="Times New Roman" w:hAnsi="Times New Roman" w:cs="Times New Roman"/>
          <w:kern w:val="1"/>
          <w:sz w:val="24"/>
          <w:szCs w:val="24"/>
          <w:lang w:eastAsia="ar-SA"/>
        </w:rPr>
        <w:t xml:space="preserve"> </w:t>
      </w:r>
      <w:r w:rsidRPr="00354C4B">
        <w:rPr>
          <w:rFonts w:ascii="Times New Roman" w:hAnsi="Times New Roman" w:cs="Times New Roman"/>
          <w:b/>
          <w:kern w:val="1"/>
          <w:sz w:val="24"/>
          <w:szCs w:val="24"/>
          <w:lang w:eastAsia="ar-SA"/>
        </w:rPr>
        <w:t xml:space="preserve">participar efetivamente </w:t>
      </w:r>
      <w:r w:rsidR="00566AF5" w:rsidRPr="00354C4B">
        <w:rPr>
          <w:rFonts w:ascii="Times New Roman" w:hAnsi="Times New Roman" w:cs="Times New Roman"/>
          <w:b/>
          <w:kern w:val="1"/>
          <w:sz w:val="24"/>
          <w:szCs w:val="24"/>
          <w:lang w:eastAsia="ar-SA"/>
        </w:rPr>
        <w:t>da supervisão</w:t>
      </w:r>
      <w:r w:rsidRPr="00354C4B">
        <w:rPr>
          <w:rFonts w:ascii="Times New Roman" w:hAnsi="Times New Roman" w:cs="Times New Roman"/>
          <w:b/>
          <w:kern w:val="1"/>
          <w:sz w:val="24"/>
          <w:szCs w:val="24"/>
          <w:lang w:eastAsia="ar-SA"/>
        </w:rPr>
        <w:t xml:space="preserve"> dos serviços objeto da Licitação</w:t>
      </w:r>
      <w:r w:rsidRPr="00354C4B">
        <w:rPr>
          <w:rFonts w:ascii="Times New Roman" w:hAnsi="Times New Roman" w:cs="Times New Roman"/>
          <w:kern w:val="1"/>
          <w:sz w:val="24"/>
          <w:szCs w:val="24"/>
          <w:lang w:eastAsia="ar-SA"/>
        </w:rPr>
        <w:t xml:space="preserve">, admitindo-se a substituição por profissionais de experiência equivalente ou superior, desde que aprovada pela CONTRATANTE, conforme determina, em seu art. 30, § 10, a Lei </w:t>
      </w:r>
      <w:r w:rsidR="00566AF5" w:rsidRPr="00354C4B">
        <w:rPr>
          <w:rFonts w:ascii="Times New Roman" w:hAnsi="Times New Roman" w:cs="Times New Roman"/>
          <w:kern w:val="1"/>
          <w:sz w:val="24"/>
          <w:szCs w:val="24"/>
          <w:lang w:eastAsia="ar-SA"/>
        </w:rPr>
        <w:t>n. º</w:t>
      </w:r>
      <w:r w:rsidRPr="00354C4B">
        <w:rPr>
          <w:rFonts w:ascii="Times New Roman" w:hAnsi="Times New Roman" w:cs="Times New Roman"/>
          <w:kern w:val="1"/>
          <w:sz w:val="24"/>
          <w:szCs w:val="24"/>
          <w:lang w:eastAsia="ar-SA"/>
        </w:rPr>
        <w:t xml:space="preserve"> 8.666/93.</w:t>
      </w:r>
    </w:p>
    <w:p w14:paraId="1FA0358E" w14:textId="77777777" w:rsidR="008F612E" w:rsidRPr="00354C4B" w:rsidRDefault="008F612E" w:rsidP="00E4005D">
      <w:pPr>
        <w:widowControl w:val="0"/>
        <w:numPr>
          <w:ilvl w:val="4"/>
          <w:numId w:val="11"/>
        </w:numPr>
        <w:suppressAutoHyphens w:val="0"/>
        <w:jc w:val="both"/>
        <w:rPr>
          <w:rFonts w:ascii="Times New Roman" w:hAnsi="Times New Roman" w:cs="Times New Roman"/>
          <w:kern w:val="1"/>
          <w:sz w:val="24"/>
          <w:szCs w:val="24"/>
          <w:lang w:eastAsia="ar-SA"/>
        </w:rPr>
      </w:pPr>
      <w:r w:rsidRPr="00354C4B">
        <w:rPr>
          <w:rFonts w:ascii="Times New Roman" w:hAnsi="Times New Roman" w:cs="Times New Roman"/>
          <w:kern w:val="1"/>
          <w:sz w:val="24"/>
          <w:szCs w:val="24"/>
          <w:lang w:eastAsia="ar-SA"/>
        </w:rPr>
        <w:t>A participação dos Responsáveis Técnicos dar-se-á por meio de:</w:t>
      </w:r>
    </w:p>
    <w:p w14:paraId="29D5F500" w14:textId="77777777" w:rsidR="008F612E" w:rsidRPr="00354C4B" w:rsidRDefault="008F612E" w:rsidP="008F612E">
      <w:pPr>
        <w:widowControl w:val="0"/>
        <w:tabs>
          <w:tab w:val="left" w:pos="567"/>
        </w:tabs>
        <w:overflowPunct w:val="0"/>
        <w:autoSpaceDE w:val="0"/>
        <w:ind w:left="2232"/>
        <w:jc w:val="both"/>
        <w:textAlignment w:val="baseline"/>
        <w:rPr>
          <w:rFonts w:ascii="Times New Roman" w:hAnsi="Times New Roman" w:cs="Times New Roman"/>
          <w:kern w:val="1"/>
          <w:sz w:val="24"/>
          <w:szCs w:val="24"/>
          <w:lang w:eastAsia="ar-SA"/>
        </w:rPr>
      </w:pPr>
      <w:r w:rsidRPr="00354C4B">
        <w:rPr>
          <w:rFonts w:ascii="Times New Roman" w:hAnsi="Times New Roman" w:cs="Times New Roman"/>
          <w:kern w:val="1"/>
          <w:sz w:val="24"/>
          <w:szCs w:val="24"/>
          <w:lang w:eastAsia="ar-SA"/>
        </w:rPr>
        <w:t>- Visitas técnicas ordinárias, com periodicidade mínima mensal;</w:t>
      </w:r>
    </w:p>
    <w:p w14:paraId="1024D932" w14:textId="77777777" w:rsidR="008F612E" w:rsidRPr="00354C4B" w:rsidRDefault="008F612E" w:rsidP="008F612E">
      <w:pPr>
        <w:widowControl w:val="0"/>
        <w:tabs>
          <w:tab w:val="left" w:pos="567"/>
        </w:tabs>
        <w:overflowPunct w:val="0"/>
        <w:autoSpaceDE w:val="0"/>
        <w:ind w:left="2232"/>
        <w:jc w:val="both"/>
        <w:textAlignment w:val="baseline"/>
        <w:rPr>
          <w:rFonts w:ascii="Times New Roman" w:hAnsi="Times New Roman" w:cs="Times New Roman"/>
          <w:kern w:val="1"/>
          <w:sz w:val="24"/>
          <w:szCs w:val="24"/>
          <w:lang w:eastAsia="ar-SA"/>
        </w:rPr>
      </w:pPr>
      <w:r w:rsidRPr="00354C4B">
        <w:rPr>
          <w:rFonts w:ascii="Times New Roman" w:hAnsi="Times New Roman" w:cs="Times New Roman"/>
          <w:kern w:val="1"/>
          <w:sz w:val="24"/>
          <w:szCs w:val="24"/>
          <w:lang w:eastAsia="ar-SA"/>
        </w:rPr>
        <w:t>- Visitas técnicas extraordinárias, sempre que solicitados pela Fiscalização; e</w:t>
      </w:r>
    </w:p>
    <w:p w14:paraId="70ACFE9F" w14:textId="77777777" w:rsidR="008F612E" w:rsidRPr="00354C4B" w:rsidRDefault="008F612E" w:rsidP="008F612E">
      <w:pPr>
        <w:widowControl w:val="0"/>
        <w:tabs>
          <w:tab w:val="left" w:pos="567"/>
        </w:tabs>
        <w:overflowPunct w:val="0"/>
        <w:autoSpaceDE w:val="0"/>
        <w:ind w:left="2232"/>
        <w:jc w:val="both"/>
        <w:textAlignment w:val="baseline"/>
        <w:rPr>
          <w:rFonts w:ascii="Times New Roman" w:hAnsi="Times New Roman" w:cs="Times New Roman"/>
          <w:kern w:val="1"/>
          <w:sz w:val="24"/>
          <w:szCs w:val="24"/>
          <w:lang w:eastAsia="ar-SA"/>
        </w:rPr>
      </w:pPr>
      <w:r w:rsidRPr="00354C4B">
        <w:rPr>
          <w:rFonts w:ascii="Times New Roman" w:hAnsi="Times New Roman" w:cs="Times New Roman"/>
          <w:kern w:val="1"/>
          <w:sz w:val="24"/>
          <w:szCs w:val="24"/>
          <w:lang w:eastAsia="ar-SA"/>
        </w:rPr>
        <w:t xml:space="preserve">- Assinatura dos relatórios técnicos mensais, em conjunto com o </w:t>
      </w:r>
      <w:r w:rsidR="00597557" w:rsidRPr="00354C4B">
        <w:rPr>
          <w:rFonts w:ascii="Times New Roman" w:hAnsi="Times New Roman" w:cs="Times New Roman"/>
          <w:kern w:val="1"/>
          <w:sz w:val="24"/>
          <w:szCs w:val="24"/>
          <w:lang w:eastAsia="ar-SA"/>
        </w:rPr>
        <w:t>Responsável Técnico</w:t>
      </w:r>
      <w:r w:rsidRPr="00354C4B">
        <w:rPr>
          <w:rFonts w:ascii="Times New Roman" w:hAnsi="Times New Roman" w:cs="Times New Roman"/>
          <w:kern w:val="1"/>
          <w:sz w:val="24"/>
          <w:szCs w:val="24"/>
          <w:lang w:eastAsia="ar-SA"/>
        </w:rPr>
        <w:t>.</w:t>
      </w:r>
    </w:p>
    <w:p w14:paraId="1C83956A" w14:textId="5A6ACBC4" w:rsidR="000D1ABA" w:rsidRPr="00354C4B" w:rsidRDefault="008F612E" w:rsidP="00E4005D">
      <w:pPr>
        <w:widowControl w:val="0"/>
        <w:numPr>
          <w:ilvl w:val="3"/>
          <w:numId w:val="11"/>
        </w:numPr>
        <w:suppressAutoHyphens w:val="0"/>
        <w:jc w:val="both"/>
        <w:rPr>
          <w:rFonts w:ascii="Times New Roman" w:hAnsi="Times New Roman" w:cs="Times New Roman"/>
          <w:kern w:val="1"/>
          <w:sz w:val="24"/>
          <w:szCs w:val="24"/>
          <w:lang w:eastAsia="ar-SA"/>
        </w:rPr>
      </w:pPr>
      <w:r w:rsidRPr="00354C4B">
        <w:rPr>
          <w:rFonts w:ascii="Times New Roman" w:hAnsi="Times New Roman" w:cs="Times New Roman"/>
          <w:kern w:val="1"/>
          <w:sz w:val="24"/>
          <w:szCs w:val="24"/>
          <w:lang w:eastAsia="ar-SA"/>
        </w:rPr>
        <w:t>As ART</w:t>
      </w:r>
      <w:r w:rsidR="00E95230" w:rsidRPr="00354C4B">
        <w:rPr>
          <w:rFonts w:ascii="Times New Roman" w:hAnsi="Times New Roman" w:cs="Times New Roman"/>
          <w:kern w:val="1"/>
          <w:sz w:val="24"/>
          <w:szCs w:val="24"/>
          <w:lang w:eastAsia="ar-SA"/>
        </w:rPr>
        <w:t>s</w:t>
      </w:r>
      <w:r w:rsidRPr="00354C4B">
        <w:rPr>
          <w:rFonts w:ascii="Times New Roman" w:hAnsi="Times New Roman" w:cs="Times New Roman"/>
          <w:kern w:val="1"/>
          <w:sz w:val="24"/>
          <w:szCs w:val="24"/>
          <w:lang w:eastAsia="ar-SA"/>
        </w:rPr>
        <w:t xml:space="preserve"> que comprovem a execução das atividades técnicas devem corresponder à prestação de serviços</w:t>
      </w:r>
      <w:r w:rsidRPr="00354C4B">
        <w:rPr>
          <w:rFonts w:ascii="Times New Roman" w:hAnsi="Times New Roman" w:cs="Times New Roman"/>
          <w:b/>
          <w:kern w:val="1"/>
          <w:sz w:val="24"/>
          <w:szCs w:val="24"/>
          <w:lang w:eastAsia="ar-SA"/>
        </w:rPr>
        <w:t xml:space="preserve"> com duração mínima de 1(um) ano</w:t>
      </w:r>
      <w:r w:rsidRPr="00354C4B">
        <w:rPr>
          <w:rFonts w:ascii="Times New Roman" w:hAnsi="Times New Roman" w:cs="Times New Roman"/>
          <w:kern w:val="1"/>
          <w:sz w:val="24"/>
          <w:szCs w:val="24"/>
          <w:lang w:eastAsia="ar-SA"/>
        </w:rPr>
        <w:t xml:space="preserve">, comprovada pelas </w:t>
      </w:r>
      <w:r w:rsidRPr="00354C4B">
        <w:rPr>
          <w:rFonts w:ascii="Times New Roman" w:hAnsi="Times New Roman" w:cs="Times New Roman"/>
          <w:b/>
          <w:kern w:val="1"/>
          <w:sz w:val="24"/>
          <w:szCs w:val="24"/>
          <w:u w:val="single"/>
          <w:lang w:eastAsia="ar-SA"/>
        </w:rPr>
        <w:t>datas de início e de conclusão efetivas</w:t>
      </w:r>
      <w:r w:rsidRPr="00354C4B">
        <w:rPr>
          <w:rFonts w:ascii="Times New Roman" w:hAnsi="Times New Roman" w:cs="Times New Roman"/>
          <w:kern w:val="1"/>
          <w:sz w:val="24"/>
          <w:szCs w:val="24"/>
          <w:lang w:eastAsia="ar-SA"/>
        </w:rPr>
        <w:t xml:space="preserve"> registradas no documento. </w:t>
      </w:r>
    </w:p>
    <w:p w14:paraId="6ACF1BFF" w14:textId="64B3D548" w:rsidR="008F612E" w:rsidRPr="00354C4B" w:rsidRDefault="008F612E" w:rsidP="00E4005D">
      <w:pPr>
        <w:widowControl w:val="0"/>
        <w:numPr>
          <w:ilvl w:val="3"/>
          <w:numId w:val="11"/>
        </w:numPr>
        <w:suppressAutoHyphens w:val="0"/>
        <w:jc w:val="both"/>
        <w:rPr>
          <w:rFonts w:ascii="Times New Roman" w:hAnsi="Times New Roman" w:cs="Times New Roman"/>
          <w:kern w:val="1"/>
          <w:sz w:val="24"/>
          <w:szCs w:val="24"/>
          <w:lang w:eastAsia="ar-SA"/>
        </w:rPr>
      </w:pPr>
      <w:r w:rsidRPr="00354C4B">
        <w:rPr>
          <w:rFonts w:ascii="Times New Roman" w:hAnsi="Times New Roman" w:cs="Times New Roman"/>
          <w:kern w:val="1"/>
          <w:sz w:val="24"/>
          <w:szCs w:val="24"/>
          <w:lang w:eastAsia="ar-SA"/>
        </w:rPr>
        <w:t xml:space="preserve">O </w:t>
      </w:r>
      <w:r w:rsidRPr="00354C4B">
        <w:rPr>
          <w:rFonts w:ascii="Times New Roman" w:hAnsi="Times New Roman" w:cs="Times New Roman"/>
          <w:bCs/>
          <w:kern w:val="1"/>
          <w:sz w:val="24"/>
          <w:szCs w:val="24"/>
          <w:lang w:eastAsia="ar-SA"/>
        </w:rPr>
        <w:t>prazo mínimo de um 01 (ano), em caso de somatório de CAT’s, somente restará comprovado se as execuções se referirem a períodos distintos (</w:t>
      </w:r>
      <w:r w:rsidRPr="00354C4B">
        <w:rPr>
          <w:rFonts w:ascii="Times New Roman" w:hAnsi="Times New Roman" w:cs="Times New Roman"/>
          <w:bCs/>
          <w:kern w:val="1"/>
          <w:sz w:val="24"/>
          <w:szCs w:val="24"/>
          <w:u w:val="single"/>
          <w:lang w:eastAsia="ar-SA"/>
        </w:rPr>
        <w:t>períodos concomitantes serão computados uma única vez</w:t>
      </w:r>
      <w:r w:rsidRPr="00354C4B">
        <w:rPr>
          <w:rFonts w:ascii="Times New Roman" w:hAnsi="Times New Roman" w:cs="Times New Roman"/>
          <w:bCs/>
          <w:kern w:val="1"/>
          <w:sz w:val="24"/>
          <w:szCs w:val="24"/>
          <w:lang w:eastAsia="ar-SA"/>
        </w:rPr>
        <w:t>)</w:t>
      </w:r>
      <w:r w:rsidRPr="00354C4B">
        <w:rPr>
          <w:rFonts w:ascii="Times New Roman" w:hAnsi="Times New Roman" w:cs="Times New Roman"/>
          <w:kern w:val="1"/>
          <w:sz w:val="24"/>
          <w:szCs w:val="24"/>
          <w:lang w:eastAsia="ar-SA"/>
        </w:rPr>
        <w:t>.</w:t>
      </w:r>
    </w:p>
    <w:p w14:paraId="7A49550C" w14:textId="77777777" w:rsidR="008F612E" w:rsidRPr="00354C4B" w:rsidRDefault="008F612E" w:rsidP="00E4005D">
      <w:pPr>
        <w:widowControl w:val="0"/>
        <w:numPr>
          <w:ilvl w:val="2"/>
          <w:numId w:val="11"/>
        </w:numPr>
        <w:suppressAutoHyphens w:val="0"/>
        <w:jc w:val="both"/>
        <w:rPr>
          <w:rFonts w:ascii="Times New Roman" w:hAnsi="Times New Roman" w:cs="Times New Roman"/>
          <w:kern w:val="1"/>
          <w:sz w:val="24"/>
          <w:szCs w:val="24"/>
          <w:lang w:eastAsia="ar-SA"/>
        </w:rPr>
      </w:pPr>
      <w:r w:rsidRPr="00354C4B">
        <w:rPr>
          <w:rFonts w:ascii="Times New Roman" w:hAnsi="Times New Roman" w:cs="Times New Roman"/>
          <w:kern w:val="1"/>
          <w:sz w:val="24"/>
          <w:szCs w:val="24"/>
          <w:lang w:eastAsia="ar-SA"/>
        </w:rPr>
        <w:t xml:space="preserve">Declaração da LICITANTE, </w:t>
      </w:r>
      <w:r w:rsidRPr="00354C4B">
        <w:rPr>
          <w:rFonts w:ascii="Times New Roman" w:hAnsi="Times New Roman" w:cs="Times New Roman"/>
          <w:b/>
          <w:kern w:val="1"/>
          <w:sz w:val="24"/>
          <w:szCs w:val="24"/>
          <w:lang w:eastAsia="ar-SA"/>
        </w:rPr>
        <w:t>assinada pelo Representante Legal da empresa</w:t>
      </w:r>
      <w:r w:rsidRPr="00354C4B">
        <w:rPr>
          <w:rFonts w:ascii="Times New Roman" w:hAnsi="Times New Roman" w:cs="Times New Roman"/>
          <w:kern w:val="1"/>
          <w:sz w:val="24"/>
          <w:szCs w:val="24"/>
          <w:lang w:eastAsia="ar-SA"/>
        </w:rPr>
        <w:t xml:space="preserve">, de que, sendo vencedora da Licitação, em </w:t>
      </w:r>
      <w:r w:rsidRPr="00354C4B">
        <w:rPr>
          <w:rFonts w:ascii="Times New Roman" w:hAnsi="Times New Roman" w:cs="Times New Roman"/>
          <w:b/>
          <w:kern w:val="1"/>
          <w:sz w:val="24"/>
          <w:szCs w:val="24"/>
          <w:lang w:eastAsia="ar-SA"/>
        </w:rPr>
        <w:t>até 10 (dez) dias corridos após a assinatura do Contrato</w:t>
      </w:r>
      <w:r w:rsidRPr="00354C4B">
        <w:rPr>
          <w:rFonts w:ascii="Times New Roman" w:hAnsi="Times New Roman" w:cs="Times New Roman"/>
          <w:kern w:val="1"/>
          <w:sz w:val="24"/>
          <w:szCs w:val="24"/>
          <w:lang w:eastAsia="ar-SA"/>
        </w:rPr>
        <w:t xml:space="preserve">, apresentará à CONTRATANTE uma </w:t>
      </w:r>
      <w:r w:rsidRPr="00354C4B">
        <w:rPr>
          <w:rFonts w:ascii="Times New Roman" w:hAnsi="Times New Roman" w:cs="Times New Roman"/>
          <w:b/>
          <w:kern w:val="1"/>
          <w:sz w:val="24"/>
          <w:szCs w:val="24"/>
          <w:lang w:eastAsia="ar-SA"/>
        </w:rPr>
        <w:t>cópia autenticada</w:t>
      </w:r>
      <w:r w:rsidRPr="00354C4B">
        <w:rPr>
          <w:rFonts w:ascii="Times New Roman" w:hAnsi="Times New Roman" w:cs="Times New Roman"/>
          <w:kern w:val="1"/>
          <w:sz w:val="24"/>
          <w:szCs w:val="24"/>
          <w:lang w:eastAsia="ar-SA"/>
        </w:rPr>
        <w:t xml:space="preserve"> da documentação que </w:t>
      </w:r>
      <w:r w:rsidRPr="00354C4B">
        <w:rPr>
          <w:rFonts w:ascii="Times New Roman" w:hAnsi="Times New Roman" w:cs="Times New Roman"/>
          <w:b/>
          <w:kern w:val="1"/>
          <w:sz w:val="24"/>
          <w:szCs w:val="24"/>
          <w:lang w:eastAsia="ar-SA"/>
        </w:rPr>
        <w:t>comprove o registro e a quitação</w:t>
      </w:r>
      <w:r w:rsidR="00F00AFE" w:rsidRPr="00354C4B">
        <w:rPr>
          <w:rFonts w:ascii="Times New Roman" w:hAnsi="Times New Roman" w:cs="Times New Roman"/>
          <w:kern w:val="1"/>
          <w:sz w:val="24"/>
          <w:szCs w:val="24"/>
          <w:lang w:eastAsia="ar-SA"/>
        </w:rPr>
        <w:t>, junto ao CREA/</w:t>
      </w:r>
      <w:r w:rsidR="00041701" w:rsidRPr="00354C4B">
        <w:rPr>
          <w:rFonts w:ascii="Times New Roman" w:hAnsi="Times New Roman" w:cs="Times New Roman"/>
          <w:kern w:val="1"/>
          <w:sz w:val="24"/>
          <w:szCs w:val="24"/>
          <w:lang w:eastAsia="ar-SA"/>
        </w:rPr>
        <w:t>PA</w:t>
      </w:r>
      <w:r w:rsidRPr="00354C4B">
        <w:rPr>
          <w:rFonts w:ascii="Times New Roman" w:hAnsi="Times New Roman" w:cs="Times New Roman"/>
          <w:kern w:val="1"/>
          <w:sz w:val="24"/>
          <w:szCs w:val="24"/>
          <w:lang w:eastAsia="ar-SA"/>
        </w:rPr>
        <w:t xml:space="preserve">, das respectivas </w:t>
      </w:r>
      <w:r w:rsidRPr="00354C4B">
        <w:rPr>
          <w:rFonts w:ascii="Times New Roman" w:hAnsi="Times New Roman" w:cs="Times New Roman"/>
          <w:b/>
          <w:kern w:val="1"/>
          <w:sz w:val="24"/>
          <w:szCs w:val="24"/>
          <w:lang w:eastAsia="ar-SA"/>
        </w:rPr>
        <w:t>Anotações de Responsabilidade Técnica – ART</w:t>
      </w:r>
      <w:r w:rsidRPr="00354C4B">
        <w:rPr>
          <w:rFonts w:ascii="Times New Roman" w:hAnsi="Times New Roman" w:cs="Times New Roman"/>
          <w:kern w:val="1"/>
          <w:sz w:val="24"/>
          <w:szCs w:val="24"/>
          <w:lang w:eastAsia="ar-SA"/>
        </w:rPr>
        <w:t xml:space="preserve"> (art. 1º da Lei n.º 6.496/1977), dos Responsáveis Técnicos.</w:t>
      </w:r>
    </w:p>
    <w:p w14:paraId="6A509AC1" w14:textId="77777777" w:rsidR="008F612E" w:rsidRPr="00354C4B" w:rsidRDefault="008F612E" w:rsidP="008F612E">
      <w:pPr>
        <w:widowControl w:val="0"/>
        <w:jc w:val="both"/>
        <w:rPr>
          <w:rFonts w:ascii="Times New Roman" w:eastAsia="Lucida Sans Unicode" w:hAnsi="Times New Roman" w:cs="Times New Roman"/>
          <w:kern w:val="1"/>
          <w:sz w:val="24"/>
          <w:szCs w:val="24"/>
        </w:rPr>
      </w:pPr>
    </w:p>
    <w:p w14:paraId="0EB65062" w14:textId="7272C42C" w:rsidR="008F612E" w:rsidRPr="00354C4B" w:rsidRDefault="008F612E" w:rsidP="008F612E">
      <w:pPr>
        <w:widowControl w:val="0"/>
        <w:ind w:firstLine="709"/>
        <w:jc w:val="both"/>
        <w:rPr>
          <w:rFonts w:ascii="Times New Roman" w:eastAsia="Lucida Sans Unicode" w:hAnsi="Times New Roman" w:cs="Times New Roman"/>
          <w:kern w:val="1"/>
          <w:sz w:val="24"/>
          <w:szCs w:val="24"/>
        </w:rPr>
      </w:pPr>
      <w:r w:rsidRPr="00354C4B">
        <w:rPr>
          <w:rFonts w:ascii="Times New Roman" w:eastAsia="Lucida Sans Unicode" w:hAnsi="Times New Roman" w:cs="Times New Roman"/>
          <w:kern w:val="1"/>
          <w:sz w:val="24"/>
          <w:szCs w:val="24"/>
        </w:rPr>
        <w:t xml:space="preserve">Documentação relativa à </w:t>
      </w:r>
      <w:r w:rsidRPr="00354C4B">
        <w:rPr>
          <w:rFonts w:ascii="Times New Roman" w:eastAsia="Lucida Sans Unicode" w:hAnsi="Times New Roman" w:cs="Times New Roman"/>
          <w:b/>
          <w:kern w:val="1"/>
          <w:sz w:val="24"/>
          <w:szCs w:val="24"/>
          <w:u w:val="single"/>
        </w:rPr>
        <w:t>Capacidade Técnic</w:t>
      </w:r>
      <w:r w:rsidR="008E4A13" w:rsidRPr="00354C4B">
        <w:rPr>
          <w:rFonts w:ascii="Times New Roman" w:eastAsia="Lucida Sans Unicode" w:hAnsi="Times New Roman" w:cs="Times New Roman"/>
          <w:b/>
          <w:kern w:val="1"/>
          <w:sz w:val="24"/>
          <w:szCs w:val="24"/>
          <w:u w:val="single"/>
        </w:rPr>
        <w:t>a</w:t>
      </w:r>
      <w:r w:rsidRPr="00354C4B">
        <w:rPr>
          <w:rFonts w:ascii="Times New Roman" w:eastAsia="Lucida Sans Unicode" w:hAnsi="Times New Roman" w:cs="Times New Roman"/>
          <w:kern w:val="1"/>
          <w:sz w:val="24"/>
          <w:szCs w:val="24"/>
        </w:rPr>
        <w:t xml:space="preserve">: </w:t>
      </w:r>
    </w:p>
    <w:p w14:paraId="5C53C7A4" w14:textId="77777777" w:rsidR="008F612E" w:rsidRPr="00354C4B" w:rsidRDefault="008F612E" w:rsidP="00E4005D">
      <w:pPr>
        <w:widowControl w:val="0"/>
        <w:numPr>
          <w:ilvl w:val="2"/>
          <w:numId w:val="11"/>
        </w:numPr>
        <w:suppressAutoHyphens w:val="0"/>
        <w:jc w:val="both"/>
        <w:rPr>
          <w:rFonts w:ascii="Times New Roman" w:hAnsi="Times New Roman" w:cs="Times New Roman"/>
          <w:kern w:val="1"/>
          <w:sz w:val="24"/>
          <w:szCs w:val="24"/>
          <w:lang w:eastAsia="ar-SA"/>
        </w:rPr>
      </w:pPr>
      <w:r w:rsidRPr="00354C4B">
        <w:rPr>
          <w:rFonts w:ascii="Times New Roman" w:hAnsi="Times New Roman" w:cs="Times New Roman"/>
          <w:b/>
          <w:kern w:val="1"/>
          <w:sz w:val="24"/>
          <w:szCs w:val="24"/>
          <w:lang w:eastAsia="ar-SA"/>
        </w:rPr>
        <w:t>Registro ou a inscrição da LICITANTE na entidade profissional competente (CREA)</w:t>
      </w:r>
      <w:r w:rsidRPr="00354C4B">
        <w:rPr>
          <w:rFonts w:ascii="Times New Roman" w:hAnsi="Times New Roman" w:cs="Times New Roman"/>
          <w:kern w:val="1"/>
          <w:sz w:val="24"/>
          <w:szCs w:val="24"/>
          <w:lang w:eastAsia="ar-SA"/>
        </w:rPr>
        <w:t xml:space="preserve">, </w:t>
      </w:r>
      <w:r w:rsidRPr="00354C4B">
        <w:rPr>
          <w:rFonts w:ascii="Times New Roman" w:hAnsi="Times New Roman" w:cs="Times New Roman"/>
          <w:b/>
          <w:kern w:val="1"/>
          <w:sz w:val="24"/>
          <w:szCs w:val="24"/>
          <w:lang w:eastAsia="ar-SA"/>
        </w:rPr>
        <w:t>em plena validade</w:t>
      </w:r>
      <w:r w:rsidRPr="00354C4B">
        <w:rPr>
          <w:rFonts w:ascii="Times New Roman" w:hAnsi="Times New Roman" w:cs="Times New Roman"/>
          <w:kern w:val="1"/>
          <w:sz w:val="24"/>
          <w:szCs w:val="24"/>
          <w:lang w:eastAsia="ar-SA"/>
        </w:rPr>
        <w:t xml:space="preserve">, comprovando estar apta ao desempenho das atividades pertinentes e compatíveis com o objeto da presente Licitação, conforme art. 59, da Lei n.º 5.194, de 24 de dezembro de 1966. </w:t>
      </w:r>
    </w:p>
    <w:p w14:paraId="5B640446" w14:textId="1EC8B200" w:rsidR="00FB3348" w:rsidRPr="00354C4B" w:rsidRDefault="00FB3348" w:rsidP="00E4005D">
      <w:pPr>
        <w:widowControl w:val="0"/>
        <w:numPr>
          <w:ilvl w:val="3"/>
          <w:numId w:val="11"/>
        </w:numPr>
        <w:suppressAutoHyphens w:val="0"/>
        <w:jc w:val="both"/>
        <w:rPr>
          <w:rFonts w:ascii="Times New Roman" w:hAnsi="Times New Roman" w:cs="Times New Roman"/>
          <w:kern w:val="1"/>
          <w:sz w:val="24"/>
          <w:szCs w:val="24"/>
          <w:lang w:eastAsia="ar-SA"/>
        </w:rPr>
      </w:pPr>
      <w:r w:rsidRPr="00354C4B">
        <w:rPr>
          <w:rFonts w:ascii="Times New Roman" w:hAnsi="Times New Roman" w:cs="Times New Roman"/>
          <w:kern w:val="1"/>
          <w:sz w:val="24"/>
          <w:szCs w:val="24"/>
          <w:lang w:eastAsia="ar-SA"/>
        </w:rPr>
        <w:t xml:space="preserve"> Certidão de Registro e Quitação da pessoa jurídica licitante, em que conste, neste documento</w:t>
      </w:r>
      <w:r w:rsidR="006116E9" w:rsidRPr="00354C4B">
        <w:rPr>
          <w:rFonts w:ascii="Times New Roman" w:hAnsi="Times New Roman" w:cs="Times New Roman"/>
          <w:kern w:val="1"/>
          <w:sz w:val="24"/>
          <w:szCs w:val="24"/>
          <w:lang w:eastAsia="ar-SA"/>
        </w:rPr>
        <w:t xml:space="preserve"> </w:t>
      </w:r>
      <w:r w:rsidRPr="00354C4B">
        <w:rPr>
          <w:rFonts w:ascii="Times New Roman" w:hAnsi="Times New Roman" w:cs="Times New Roman"/>
          <w:kern w:val="1"/>
          <w:sz w:val="24"/>
          <w:szCs w:val="24"/>
          <w:lang w:eastAsia="ar-SA"/>
        </w:rPr>
        <w:t xml:space="preserve">01 Engenheiro Eletricista, </w:t>
      </w:r>
      <w:r w:rsidR="006116E9" w:rsidRPr="00354C4B">
        <w:rPr>
          <w:rFonts w:ascii="Times New Roman" w:hAnsi="Times New Roman" w:cs="Times New Roman"/>
          <w:kern w:val="1"/>
          <w:sz w:val="24"/>
          <w:szCs w:val="24"/>
          <w:lang w:eastAsia="ar-SA"/>
        </w:rPr>
        <w:t>ou termo de compromisso desse</w:t>
      </w:r>
      <w:r w:rsidRPr="00354C4B">
        <w:rPr>
          <w:rFonts w:ascii="Times New Roman" w:hAnsi="Times New Roman" w:cs="Times New Roman"/>
          <w:kern w:val="1"/>
          <w:sz w:val="24"/>
          <w:szCs w:val="24"/>
          <w:lang w:eastAsia="ar-SA"/>
        </w:rPr>
        <w:t xml:space="preserve"> p</w:t>
      </w:r>
      <w:r w:rsidR="006116E9" w:rsidRPr="00354C4B">
        <w:rPr>
          <w:rFonts w:ascii="Times New Roman" w:hAnsi="Times New Roman" w:cs="Times New Roman"/>
          <w:kern w:val="1"/>
          <w:sz w:val="24"/>
          <w:szCs w:val="24"/>
          <w:lang w:eastAsia="ar-SA"/>
        </w:rPr>
        <w:t>rofissional, assinado por cada ele, o qual deve ser inserido</w:t>
      </w:r>
      <w:r w:rsidRPr="00354C4B">
        <w:rPr>
          <w:rFonts w:ascii="Times New Roman" w:hAnsi="Times New Roman" w:cs="Times New Roman"/>
          <w:kern w:val="1"/>
          <w:sz w:val="24"/>
          <w:szCs w:val="24"/>
          <w:lang w:eastAsia="ar-SA"/>
        </w:rPr>
        <w:t xml:space="preserve"> no quadro técnico da empresa junto ao Conselho Regional de Engenharia e Agronomia</w:t>
      </w:r>
      <w:r w:rsidR="00A302C3" w:rsidRPr="00354C4B">
        <w:rPr>
          <w:rFonts w:ascii="Times New Roman" w:hAnsi="Times New Roman" w:cs="Times New Roman"/>
          <w:kern w:val="1"/>
          <w:sz w:val="24"/>
          <w:szCs w:val="24"/>
          <w:lang w:eastAsia="ar-SA"/>
        </w:rPr>
        <w:t xml:space="preserve"> - CREA</w:t>
      </w:r>
      <w:r w:rsidRPr="00354C4B">
        <w:rPr>
          <w:rFonts w:ascii="Times New Roman" w:hAnsi="Times New Roman" w:cs="Times New Roman"/>
          <w:kern w:val="1"/>
          <w:sz w:val="24"/>
          <w:szCs w:val="24"/>
          <w:lang w:eastAsia="ar-SA"/>
        </w:rPr>
        <w:t>, caso a licitante se sagre vencedora do certame</w:t>
      </w:r>
    </w:p>
    <w:p w14:paraId="5930AB8B" w14:textId="7D673055" w:rsidR="008F612E" w:rsidRPr="00354C4B" w:rsidRDefault="008F612E" w:rsidP="00E4005D">
      <w:pPr>
        <w:widowControl w:val="0"/>
        <w:numPr>
          <w:ilvl w:val="3"/>
          <w:numId w:val="11"/>
        </w:numPr>
        <w:suppressAutoHyphens w:val="0"/>
        <w:jc w:val="both"/>
        <w:rPr>
          <w:rFonts w:ascii="Times New Roman" w:hAnsi="Times New Roman" w:cs="Times New Roman"/>
          <w:kern w:val="1"/>
          <w:sz w:val="24"/>
          <w:szCs w:val="24"/>
          <w:lang w:eastAsia="ar-SA"/>
        </w:rPr>
      </w:pPr>
      <w:r w:rsidRPr="00354C4B">
        <w:rPr>
          <w:rFonts w:ascii="Times New Roman" w:hAnsi="Times New Roman" w:cs="Times New Roman"/>
          <w:kern w:val="1"/>
          <w:sz w:val="24"/>
          <w:szCs w:val="24"/>
          <w:lang w:eastAsia="ar-SA"/>
        </w:rPr>
        <w:t xml:space="preserve">No caso de a </w:t>
      </w:r>
      <w:r w:rsidRPr="00354C4B">
        <w:rPr>
          <w:rFonts w:ascii="Times New Roman" w:hAnsi="Times New Roman" w:cs="Times New Roman"/>
          <w:b/>
          <w:kern w:val="1"/>
          <w:sz w:val="24"/>
          <w:szCs w:val="24"/>
          <w:lang w:eastAsia="ar-SA"/>
        </w:rPr>
        <w:t xml:space="preserve">empresa </w:t>
      </w:r>
      <w:r w:rsidRPr="00354C4B">
        <w:rPr>
          <w:rFonts w:ascii="Times New Roman" w:hAnsi="Times New Roman" w:cs="Times New Roman"/>
          <w:kern w:val="1"/>
          <w:sz w:val="24"/>
          <w:szCs w:val="24"/>
          <w:lang w:eastAsia="ar-SA"/>
        </w:rPr>
        <w:t>LICITANTE</w:t>
      </w:r>
      <w:r w:rsidRPr="00354C4B">
        <w:rPr>
          <w:rFonts w:ascii="Times New Roman" w:hAnsi="Times New Roman" w:cs="Times New Roman"/>
          <w:b/>
          <w:kern w:val="1"/>
          <w:sz w:val="24"/>
          <w:szCs w:val="24"/>
          <w:lang w:eastAsia="ar-SA"/>
        </w:rPr>
        <w:t xml:space="preserve"> ou o responsável técnico não serem registrados</w:t>
      </w:r>
      <w:r w:rsidRPr="00354C4B">
        <w:rPr>
          <w:rFonts w:ascii="Times New Roman" w:hAnsi="Times New Roman" w:cs="Times New Roman"/>
          <w:kern w:val="1"/>
          <w:sz w:val="24"/>
          <w:szCs w:val="24"/>
          <w:lang w:eastAsia="ar-SA"/>
        </w:rPr>
        <w:t xml:space="preserve"> ou inscritos </w:t>
      </w:r>
      <w:r w:rsidR="00645390" w:rsidRPr="00354C4B">
        <w:rPr>
          <w:rFonts w:ascii="Times New Roman" w:hAnsi="Times New Roman" w:cs="Times New Roman"/>
          <w:b/>
          <w:kern w:val="1"/>
          <w:sz w:val="24"/>
          <w:szCs w:val="24"/>
          <w:lang w:eastAsia="ar-SA"/>
        </w:rPr>
        <w:t xml:space="preserve">no CREA </w:t>
      </w:r>
      <w:r w:rsidR="00041701" w:rsidRPr="00354C4B">
        <w:rPr>
          <w:rFonts w:ascii="Times New Roman" w:hAnsi="Times New Roman" w:cs="Times New Roman"/>
          <w:b/>
          <w:kern w:val="1"/>
          <w:sz w:val="24"/>
          <w:szCs w:val="24"/>
          <w:lang w:eastAsia="ar-SA"/>
        </w:rPr>
        <w:t>do Pará</w:t>
      </w:r>
      <w:r w:rsidRPr="00354C4B">
        <w:rPr>
          <w:rFonts w:ascii="Times New Roman" w:hAnsi="Times New Roman" w:cs="Times New Roman"/>
          <w:kern w:val="1"/>
          <w:sz w:val="24"/>
          <w:szCs w:val="24"/>
          <w:lang w:eastAsia="ar-SA"/>
        </w:rPr>
        <w:t xml:space="preserve">, deverão ser providenciados os respectivos </w:t>
      </w:r>
      <w:r w:rsidR="00A302C3" w:rsidRPr="00354C4B">
        <w:rPr>
          <w:rFonts w:ascii="Times New Roman" w:hAnsi="Times New Roman" w:cs="Times New Roman"/>
          <w:b/>
          <w:bCs/>
          <w:kern w:val="1"/>
          <w:sz w:val="24"/>
          <w:szCs w:val="24"/>
          <w:lang w:eastAsia="ar-SA"/>
        </w:rPr>
        <w:t>registros e/ou</w:t>
      </w:r>
      <w:r w:rsidR="00A302C3" w:rsidRPr="00354C4B">
        <w:rPr>
          <w:rFonts w:ascii="Times New Roman" w:hAnsi="Times New Roman" w:cs="Times New Roman"/>
          <w:kern w:val="1"/>
          <w:sz w:val="24"/>
          <w:szCs w:val="24"/>
          <w:lang w:eastAsia="ar-SA"/>
        </w:rPr>
        <w:t xml:space="preserve"> </w:t>
      </w:r>
      <w:r w:rsidRPr="00354C4B">
        <w:rPr>
          <w:rFonts w:ascii="Times New Roman" w:hAnsi="Times New Roman" w:cs="Times New Roman"/>
          <w:b/>
          <w:kern w:val="1"/>
          <w:sz w:val="24"/>
          <w:szCs w:val="24"/>
          <w:lang w:eastAsia="ar-SA"/>
        </w:rPr>
        <w:t>vistos deste órgão regional</w:t>
      </w:r>
      <w:r w:rsidRPr="00354C4B">
        <w:rPr>
          <w:rFonts w:ascii="Times New Roman" w:hAnsi="Times New Roman" w:cs="Times New Roman"/>
          <w:kern w:val="1"/>
          <w:sz w:val="24"/>
          <w:szCs w:val="24"/>
          <w:lang w:eastAsia="ar-SA"/>
        </w:rPr>
        <w:t xml:space="preserve"> por ocasião da </w:t>
      </w:r>
      <w:r w:rsidRPr="00354C4B">
        <w:rPr>
          <w:rFonts w:ascii="Times New Roman" w:hAnsi="Times New Roman" w:cs="Times New Roman"/>
          <w:b/>
          <w:kern w:val="1"/>
          <w:sz w:val="24"/>
          <w:szCs w:val="24"/>
          <w:lang w:eastAsia="ar-SA"/>
        </w:rPr>
        <w:t>assinatura do contrato</w:t>
      </w:r>
      <w:r w:rsidRPr="00354C4B">
        <w:rPr>
          <w:rFonts w:ascii="Times New Roman" w:hAnsi="Times New Roman" w:cs="Times New Roman"/>
          <w:kern w:val="1"/>
          <w:sz w:val="24"/>
          <w:szCs w:val="24"/>
          <w:lang w:eastAsia="ar-SA"/>
        </w:rPr>
        <w:t>.</w:t>
      </w:r>
    </w:p>
    <w:p w14:paraId="7FA51929" w14:textId="29380704" w:rsidR="008F612E" w:rsidRPr="00354C4B" w:rsidRDefault="008F612E" w:rsidP="00E4005D">
      <w:pPr>
        <w:widowControl w:val="0"/>
        <w:numPr>
          <w:ilvl w:val="2"/>
          <w:numId w:val="11"/>
        </w:numPr>
        <w:suppressAutoHyphens w:val="0"/>
        <w:jc w:val="both"/>
        <w:rPr>
          <w:rFonts w:ascii="Times New Roman" w:hAnsi="Times New Roman" w:cs="Times New Roman"/>
          <w:kern w:val="1"/>
          <w:sz w:val="24"/>
          <w:szCs w:val="24"/>
          <w:lang w:eastAsia="ar-SA"/>
        </w:rPr>
      </w:pPr>
      <w:r w:rsidRPr="00354C4B">
        <w:rPr>
          <w:rFonts w:ascii="Times New Roman" w:hAnsi="Times New Roman" w:cs="Times New Roman"/>
          <w:kern w:val="1"/>
          <w:sz w:val="24"/>
          <w:szCs w:val="24"/>
          <w:lang w:eastAsia="ar-SA"/>
        </w:rPr>
        <w:t xml:space="preserve">No mínimo, </w:t>
      </w:r>
      <w:r w:rsidRPr="00354C4B">
        <w:rPr>
          <w:rFonts w:ascii="Times New Roman" w:hAnsi="Times New Roman" w:cs="Times New Roman"/>
          <w:b/>
          <w:kern w:val="1"/>
          <w:sz w:val="24"/>
          <w:szCs w:val="24"/>
          <w:lang w:eastAsia="ar-SA"/>
        </w:rPr>
        <w:t>01 (um</w:t>
      </w:r>
      <w:r w:rsidR="00645390" w:rsidRPr="00354C4B">
        <w:rPr>
          <w:rFonts w:ascii="Times New Roman" w:hAnsi="Times New Roman" w:cs="Times New Roman"/>
          <w:b/>
          <w:kern w:val="1"/>
          <w:sz w:val="24"/>
          <w:szCs w:val="24"/>
          <w:lang w:eastAsia="ar-SA"/>
        </w:rPr>
        <w:t xml:space="preserve">) </w:t>
      </w:r>
      <w:r w:rsidR="008E4A13" w:rsidRPr="00354C4B">
        <w:rPr>
          <w:rFonts w:ascii="Times New Roman" w:hAnsi="Times New Roman" w:cs="Times New Roman"/>
          <w:b/>
          <w:kern w:val="1"/>
          <w:sz w:val="24"/>
          <w:szCs w:val="24"/>
          <w:lang w:eastAsia="ar-SA"/>
        </w:rPr>
        <w:t>A</w:t>
      </w:r>
      <w:r w:rsidR="00645390" w:rsidRPr="00354C4B">
        <w:rPr>
          <w:rFonts w:ascii="Times New Roman" w:hAnsi="Times New Roman" w:cs="Times New Roman"/>
          <w:b/>
          <w:kern w:val="1"/>
          <w:sz w:val="24"/>
          <w:szCs w:val="24"/>
          <w:lang w:eastAsia="ar-SA"/>
        </w:rPr>
        <w:t>testado</w:t>
      </w:r>
      <w:r w:rsidRPr="00354C4B">
        <w:rPr>
          <w:rFonts w:ascii="Times New Roman" w:hAnsi="Times New Roman" w:cs="Times New Roman"/>
          <w:b/>
          <w:kern w:val="1"/>
          <w:sz w:val="24"/>
          <w:szCs w:val="24"/>
          <w:lang w:eastAsia="ar-SA"/>
        </w:rPr>
        <w:t xml:space="preserve"> de Capacidade Técnica</w:t>
      </w:r>
      <w:r w:rsidRPr="00354C4B">
        <w:rPr>
          <w:rFonts w:ascii="Times New Roman" w:hAnsi="Times New Roman" w:cs="Times New Roman"/>
          <w:kern w:val="1"/>
          <w:sz w:val="24"/>
          <w:szCs w:val="24"/>
          <w:lang w:eastAsia="ar-SA"/>
        </w:rPr>
        <w:t xml:space="preserve"> fornecido por pessoa jurídica de direito público ou privado, </w:t>
      </w:r>
      <w:r w:rsidRPr="00354C4B">
        <w:rPr>
          <w:rFonts w:ascii="Times New Roman" w:hAnsi="Times New Roman" w:cs="Times New Roman"/>
          <w:b/>
          <w:kern w:val="1"/>
          <w:sz w:val="24"/>
          <w:szCs w:val="24"/>
          <w:u w:val="single"/>
          <w:lang w:eastAsia="ar-SA"/>
        </w:rPr>
        <w:t>devidamente registrado no CREA</w:t>
      </w:r>
      <w:r w:rsidRPr="00354C4B">
        <w:rPr>
          <w:rFonts w:ascii="Times New Roman" w:hAnsi="Times New Roman" w:cs="Times New Roman"/>
          <w:kern w:val="1"/>
          <w:sz w:val="24"/>
          <w:szCs w:val="24"/>
          <w:lang w:eastAsia="ar-SA"/>
        </w:rPr>
        <w:t xml:space="preserve">, </w:t>
      </w:r>
      <w:r w:rsidR="008E4A13" w:rsidRPr="00354C4B">
        <w:rPr>
          <w:rFonts w:ascii="Times New Roman" w:hAnsi="Times New Roman" w:cs="Times New Roman"/>
          <w:b/>
          <w:bCs/>
          <w:kern w:val="1"/>
          <w:sz w:val="24"/>
          <w:szCs w:val="24"/>
          <w:u w:val="single"/>
          <w:lang w:eastAsia="ar-SA"/>
        </w:rPr>
        <w:t>com sua respectiva Certidão de Acervo Técnico – CAT</w:t>
      </w:r>
      <w:r w:rsidR="008E4A13" w:rsidRPr="00354C4B">
        <w:rPr>
          <w:rFonts w:ascii="Times New Roman" w:hAnsi="Times New Roman" w:cs="Times New Roman"/>
          <w:kern w:val="1"/>
          <w:sz w:val="24"/>
          <w:szCs w:val="24"/>
          <w:lang w:eastAsia="ar-SA"/>
        </w:rPr>
        <w:t xml:space="preserve">, </w:t>
      </w:r>
      <w:r w:rsidRPr="00354C4B">
        <w:rPr>
          <w:rFonts w:ascii="Times New Roman" w:hAnsi="Times New Roman" w:cs="Times New Roman"/>
          <w:kern w:val="1"/>
          <w:sz w:val="24"/>
          <w:szCs w:val="24"/>
          <w:lang w:eastAsia="ar-SA"/>
        </w:rPr>
        <w:t xml:space="preserve">comprovando a sua aptidão na </w:t>
      </w:r>
      <w:r w:rsidRPr="00354C4B">
        <w:rPr>
          <w:rFonts w:ascii="Times New Roman" w:hAnsi="Times New Roman" w:cs="Times New Roman"/>
          <w:b/>
          <w:kern w:val="1"/>
          <w:sz w:val="24"/>
          <w:szCs w:val="24"/>
          <w:lang w:eastAsia="ar-SA"/>
        </w:rPr>
        <w:t xml:space="preserve">prestação de serviços </w:t>
      </w:r>
      <w:r w:rsidRPr="00354C4B">
        <w:rPr>
          <w:rFonts w:ascii="Times New Roman" w:hAnsi="Times New Roman" w:cs="Times New Roman"/>
          <w:b/>
          <w:kern w:val="1"/>
          <w:sz w:val="24"/>
          <w:szCs w:val="24"/>
          <w:u w:val="single"/>
          <w:lang w:eastAsia="ar-SA"/>
        </w:rPr>
        <w:t>pertinentes e compatíveis</w:t>
      </w:r>
      <w:r w:rsidRPr="00354C4B">
        <w:rPr>
          <w:rFonts w:ascii="Times New Roman" w:hAnsi="Times New Roman" w:cs="Times New Roman"/>
          <w:kern w:val="1"/>
          <w:sz w:val="24"/>
          <w:szCs w:val="24"/>
          <w:lang w:eastAsia="ar-SA"/>
        </w:rPr>
        <w:t xml:space="preserve"> em características, quantidades e prazos com o objeto deste Termo de Referência, </w:t>
      </w:r>
      <w:r w:rsidRPr="00354C4B">
        <w:rPr>
          <w:rFonts w:ascii="Times New Roman" w:hAnsi="Times New Roman" w:cs="Times New Roman"/>
          <w:b/>
          <w:kern w:val="1"/>
          <w:sz w:val="24"/>
          <w:szCs w:val="24"/>
          <w:u w:val="single"/>
          <w:lang w:eastAsia="ar-SA"/>
        </w:rPr>
        <w:t>contemplando, ao menos, os seguintes dados</w:t>
      </w:r>
      <w:r w:rsidRPr="00354C4B">
        <w:rPr>
          <w:rFonts w:ascii="Times New Roman" w:hAnsi="Times New Roman" w:cs="Times New Roman"/>
          <w:kern w:val="1"/>
          <w:sz w:val="24"/>
          <w:szCs w:val="24"/>
          <w:lang w:eastAsia="ar-SA"/>
        </w:rPr>
        <w:t>:</w:t>
      </w:r>
    </w:p>
    <w:p w14:paraId="0D842CCB" w14:textId="77777777" w:rsidR="008F612E" w:rsidRPr="00354C4B" w:rsidRDefault="008F612E" w:rsidP="00E4005D">
      <w:pPr>
        <w:widowControl w:val="0"/>
        <w:numPr>
          <w:ilvl w:val="0"/>
          <w:numId w:val="12"/>
        </w:numPr>
        <w:suppressAutoHyphens w:val="0"/>
        <w:ind w:left="2127" w:hanging="39"/>
        <w:jc w:val="both"/>
        <w:rPr>
          <w:rFonts w:ascii="Times New Roman" w:eastAsia="Lucida Sans Unicode" w:hAnsi="Times New Roman" w:cs="Times New Roman"/>
          <w:kern w:val="1"/>
          <w:sz w:val="24"/>
          <w:szCs w:val="24"/>
        </w:rPr>
      </w:pPr>
      <w:r w:rsidRPr="00354C4B">
        <w:rPr>
          <w:rFonts w:ascii="Times New Roman" w:eastAsia="Lucida Sans Unicode" w:hAnsi="Times New Roman" w:cs="Times New Roman"/>
          <w:kern w:val="1"/>
          <w:sz w:val="24"/>
          <w:szCs w:val="24"/>
        </w:rPr>
        <w:t xml:space="preserve">Que faça explícita referência, </w:t>
      </w:r>
      <w:r w:rsidRPr="00354C4B">
        <w:rPr>
          <w:rFonts w:ascii="Times New Roman" w:eastAsia="Lucida Sans Unicode" w:hAnsi="Times New Roman" w:cs="Times New Roman"/>
          <w:b/>
          <w:kern w:val="1"/>
          <w:sz w:val="24"/>
          <w:szCs w:val="24"/>
        </w:rPr>
        <w:t>no mínimo, às parcelas de maior relevância técnica e valor significativo</w:t>
      </w:r>
      <w:r w:rsidR="00E16696" w:rsidRPr="00354C4B">
        <w:rPr>
          <w:rFonts w:ascii="Times New Roman" w:eastAsia="Lucida Sans Unicode" w:hAnsi="Times New Roman" w:cs="Times New Roman"/>
          <w:kern w:val="1"/>
          <w:sz w:val="24"/>
          <w:szCs w:val="24"/>
        </w:rPr>
        <w:t xml:space="preserve"> da proposta;</w:t>
      </w:r>
    </w:p>
    <w:p w14:paraId="65852C69" w14:textId="3365D6A3" w:rsidR="008F612E" w:rsidRPr="00354C4B" w:rsidRDefault="008F612E" w:rsidP="006E2E05">
      <w:pPr>
        <w:widowControl w:val="0"/>
        <w:numPr>
          <w:ilvl w:val="0"/>
          <w:numId w:val="12"/>
        </w:numPr>
        <w:suppressAutoHyphens w:val="0"/>
        <w:jc w:val="both"/>
        <w:rPr>
          <w:rFonts w:ascii="Times New Roman" w:eastAsia="Lucida Sans Unicode" w:hAnsi="Times New Roman" w:cs="Times New Roman"/>
          <w:kern w:val="1"/>
          <w:sz w:val="24"/>
          <w:szCs w:val="24"/>
        </w:rPr>
      </w:pPr>
      <w:r w:rsidRPr="006E2E05">
        <w:rPr>
          <w:rFonts w:ascii="Times New Roman" w:eastAsia="Lucida Sans Unicode" w:hAnsi="Times New Roman" w:cs="Times New Roman"/>
          <w:b/>
          <w:kern w:val="1"/>
          <w:sz w:val="24"/>
          <w:szCs w:val="24"/>
          <w:u w:val="single"/>
        </w:rPr>
        <w:t xml:space="preserve">Que comprove que </w:t>
      </w:r>
      <w:r w:rsidR="006E2E05" w:rsidRPr="006E2E05">
        <w:rPr>
          <w:rFonts w:ascii="Times New Roman" w:eastAsia="Lucida Sans Unicode" w:hAnsi="Times New Roman" w:cs="Times New Roman"/>
          <w:b/>
          <w:kern w:val="1"/>
          <w:sz w:val="24"/>
          <w:szCs w:val="24"/>
          <w:u w:val="single"/>
        </w:rPr>
        <w:t>o Responsável Técnico da LICITANTE tenha em seu Acervo Técnico</w:t>
      </w:r>
      <w:r w:rsidRPr="006E2E05">
        <w:rPr>
          <w:rFonts w:ascii="Times New Roman" w:eastAsia="Lucida Sans Unicode" w:hAnsi="Times New Roman" w:cs="Times New Roman"/>
          <w:b/>
          <w:kern w:val="1"/>
          <w:sz w:val="24"/>
          <w:szCs w:val="24"/>
          <w:u w:val="single"/>
        </w:rPr>
        <w:t xml:space="preserve"> serviços de natureza e vulto compatíveis</w:t>
      </w:r>
      <w:r w:rsidRPr="00354C4B">
        <w:rPr>
          <w:rFonts w:ascii="Times New Roman" w:eastAsia="Lucida Sans Unicode" w:hAnsi="Times New Roman" w:cs="Times New Roman"/>
          <w:b/>
          <w:kern w:val="1"/>
          <w:sz w:val="24"/>
          <w:szCs w:val="24"/>
        </w:rPr>
        <w:t xml:space="preserve"> c</w:t>
      </w:r>
      <w:bookmarkStart w:id="1" w:name="_GoBack"/>
      <w:bookmarkEnd w:id="1"/>
      <w:r w:rsidRPr="00354C4B">
        <w:rPr>
          <w:rFonts w:ascii="Times New Roman" w:eastAsia="Lucida Sans Unicode" w:hAnsi="Times New Roman" w:cs="Times New Roman"/>
          <w:b/>
          <w:kern w:val="1"/>
          <w:sz w:val="24"/>
          <w:szCs w:val="24"/>
        </w:rPr>
        <w:t xml:space="preserve">om o </w:t>
      </w:r>
      <w:r w:rsidRPr="00354C4B">
        <w:rPr>
          <w:rFonts w:ascii="Times New Roman" w:eastAsia="Lucida Sans Unicode" w:hAnsi="Times New Roman" w:cs="Times New Roman"/>
          <w:b/>
          <w:kern w:val="1"/>
          <w:sz w:val="24"/>
          <w:szCs w:val="24"/>
        </w:rPr>
        <w:lastRenderedPageBreak/>
        <w:t>objeto ora licitado</w:t>
      </w:r>
      <w:r w:rsidRPr="00354C4B">
        <w:rPr>
          <w:rFonts w:ascii="Times New Roman" w:eastAsia="Lucida Sans Unicode" w:hAnsi="Times New Roman" w:cs="Times New Roman"/>
          <w:kern w:val="1"/>
          <w:sz w:val="24"/>
          <w:szCs w:val="24"/>
        </w:rPr>
        <w:t xml:space="preserve">, ou que seja possível estabelecer, por </w:t>
      </w:r>
      <w:r w:rsidRPr="00354C4B">
        <w:rPr>
          <w:rFonts w:ascii="Times New Roman" w:eastAsia="Lucida Sans Unicode" w:hAnsi="Times New Roman" w:cs="Times New Roman"/>
          <w:b/>
          <w:kern w:val="1"/>
          <w:sz w:val="24"/>
          <w:szCs w:val="24"/>
        </w:rPr>
        <w:t>proximidade de características funcionais, técnicas, dimensionais e qualitativas</w:t>
      </w:r>
      <w:r w:rsidRPr="00354C4B">
        <w:rPr>
          <w:rFonts w:ascii="Times New Roman" w:eastAsia="Lucida Sans Unicode" w:hAnsi="Times New Roman" w:cs="Times New Roman"/>
          <w:kern w:val="1"/>
          <w:sz w:val="24"/>
          <w:szCs w:val="24"/>
        </w:rPr>
        <w:t xml:space="preserve">, comparação entre os serviços objeto deste Termo de Referência e os realizados em </w:t>
      </w:r>
      <w:r w:rsidR="006116E9" w:rsidRPr="00354C4B">
        <w:rPr>
          <w:rFonts w:ascii="Times New Roman" w:eastAsia="Lucida Sans Unicode" w:hAnsi="Times New Roman" w:cs="Times New Roman"/>
          <w:b/>
          <w:kern w:val="1"/>
          <w:sz w:val="24"/>
          <w:szCs w:val="24"/>
          <w:u w:val="single"/>
        </w:rPr>
        <w:t>MANUTENÇÃO EM INFRAESTRUTURA ELÉTRICA DE ALTA E BAIXA TENSÃO</w:t>
      </w:r>
      <w:r w:rsidRPr="00354C4B">
        <w:rPr>
          <w:rFonts w:ascii="Times New Roman" w:eastAsia="Lucida Sans Unicode" w:hAnsi="Times New Roman" w:cs="Times New Roman"/>
          <w:kern w:val="1"/>
          <w:sz w:val="24"/>
          <w:szCs w:val="24"/>
        </w:rPr>
        <w:t xml:space="preserve">, com fornecimento de todo o material de reposição, </w:t>
      </w:r>
      <w:r w:rsidRPr="00354C4B">
        <w:rPr>
          <w:rFonts w:ascii="Times New Roman" w:eastAsia="Lucida Sans Unicode" w:hAnsi="Times New Roman" w:cs="Times New Roman"/>
          <w:b/>
          <w:kern w:val="1"/>
          <w:sz w:val="24"/>
          <w:szCs w:val="24"/>
        </w:rPr>
        <w:t>observados, no mínimo, os seguintes parâmetros</w:t>
      </w:r>
      <w:r w:rsidRPr="00354C4B">
        <w:rPr>
          <w:rFonts w:ascii="Times New Roman" w:eastAsia="Lucida Sans Unicode" w:hAnsi="Times New Roman" w:cs="Times New Roman"/>
          <w:kern w:val="1"/>
          <w:sz w:val="24"/>
          <w:szCs w:val="24"/>
        </w:rPr>
        <w:t>:</w:t>
      </w:r>
    </w:p>
    <w:p w14:paraId="129DCA18" w14:textId="39D2719E" w:rsidR="008F612E" w:rsidRPr="005D2FF8" w:rsidRDefault="006116E9" w:rsidP="006116E9">
      <w:pPr>
        <w:widowControl w:val="0"/>
        <w:numPr>
          <w:ilvl w:val="0"/>
          <w:numId w:val="13"/>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Manutenção de natureza </w:t>
      </w:r>
      <w:r w:rsidR="00A302C3" w:rsidRPr="005D2FF8">
        <w:rPr>
          <w:rFonts w:ascii="Times New Roman" w:eastAsia="Lucida Sans Unicode" w:hAnsi="Times New Roman" w:cs="Times New Roman"/>
          <w:kern w:val="1"/>
          <w:sz w:val="24"/>
          <w:szCs w:val="24"/>
        </w:rPr>
        <w:t>frequente</w:t>
      </w:r>
      <w:r w:rsidRPr="005D2FF8">
        <w:rPr>
          <w:rFonts w:ascii="Times New Roman" w:eastAsia="Lucida Sans Unicode" w:hAnsi="Times New Roman" w:cs="Times New Roman"/>
          <w:kern w:val="1"/>
          <w:sz w:val="24"/>
          <w:szCs w:val="24"/>
        </w:rPr>
        <w:t xml:space="preserve"> em infraestrutura elétrica de alta e baixa tensão, em redes aéreas e subterrâneas, sendo a potência instalada do sistema, em transformadores, de 6 MVA, e área total da instalação de 900.000m²:</w:t>
      </w:r>
    </w:p>
    <w:p w14:paraId="5C1325AF" w14:textId="7C4671D2" w:rsidR="006116E9" w:rsidRPr="005D2FF8" w:rsidRDefault="006116E9" w:rsidP="006116E9">
      <w:pPr>
        <w:pStyle w:val="PargrafodaLista"/>
        <w:widowControl w:val="0"/>
        <w:numPr>
          <w:ilvl w:val="0"/>
          <w:numId w:val="16"/>
        </w:numPr>
        <w:suppressAutoHyphens w:val="0"/>
        <w:ind w:left="2835"/>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Sendo aceito 50%, com potência total mínima de 3,0 MVA, instalada em área mínima de 30.000 m², comprovados por CAT conforme acima estabelecido, nas áreas dos projetos discriminados;</w:t>
      </w:r>
    </w:p>
    <w:p w14:paraId="659991D3" w14:textId="7677343E" w:rsidR="006116E9" w:rsidRPr="005D2FF8" w:rsidRDefault="006116E9" w:rsidP="006116E9">
      <w:pPr>
        <w:pStyle w:val="PargrafodaLista"/>
        <w:widowControl w:val="0"/>
        <w:numPr>
          <w:ilvl w:val="0"/>
          <w:numId w:val="16"/>
        </w:numPr>
        <w:suppressAutoHyphens w:val="0"/>
        <w:ind w:left="2835"/>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Sendo aceito 50%, da área mínima de 450.000m², comprovados por CAT conforme acima estabelecido, nas áreas dos projetos discriminados;</w:t>
      </w:r>
    </w:p>
    <w:p w14:paraId="4F7C3108" w14:textId="77777777" w:rsidR="006116E9" w:rsidRPr="005D2FF8" w:rsidRDefault="006116E9" w:rsidP="006116E9">
      <w:pPr>
        <w:pStyle w:val="PargrafodaLista"/>
        <w:widowControl w:val="0"/>
        <w:numPr>
          <w:ilvl w:val="0"/>
          <w:numId w:val="16"/>
        </w:numPr>
        <w:suppressAutoHyphens w:val="0"/>
        <w:ind w:left="2835"/>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 comprovação será na modalidade manutenção.</w:t>
      </w:r>
    </w:p>
    <w:p w14:paraId="2F69ED86" w14:textId="2397D246" w:rsidR="008F612E" w:rsidRPr="005D2FF8" w:rsidRDefault="006116E9" w:rsidP="006116E9">
      <w:pPr>
        <w:widowControl w:val="0"/>
        <w:numPr>
          <w:ilvl w:val="0"/>
          <w:numId w:val="13"/>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Fornecimento e instalação da rede aérea de B.T., trifásica, sendo o total da planilha de 8500 metros.</w:t>
      </w:r>
    </w:p>
    <w:p w14:paraId="12E67702" w14:textId="29E24989" w:rsidR="006116E9" w:rsidRPr="005D2FF8" w:rsidRDefault="006116E9" w:rsidP="006116E9">
      <w:pPr>
        <w:pStyle w:val="PargrafodaLista"/>
        <w:widowControl w:val="0"/>
        <w:numPr>
          <w:ilvl w:val="3"/>
          <w:numId w:val="28"/>
        </w:numPr>
        <w:suppressAutoHyphens w:val="0"/>
        <w:ind w:left="2835"/>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Sendo aceito 25%, Fornecimento e instalação da rede aérea de B.T., trifásica, com no mínimo 2125 metros, comprovados por um única CAT, conforme acima estabelecido, nas áreas dos projetos discriminados.</w:t>
      </w:r>
    </w:p>
    <w:p w14:paraId="5DF2422A" w14:textId="77777777" w:rsidR="006116E9" w:rsidRPr="005D2FF8" w:rsidRDefault="006116E9" w:rsidP="006116E9">
      <w:pPr>
        <w:widowControl w:val="0"/>
        <w:numPr>
          <w:ilvl w:val="0"/>
          <w:numId w:val="13"/>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Manutenção Preventiva e corretiva em sistemas de iluminação externa.</w:t>
      </w:r>
    </w:p>
    <w:p w14:paraId="25AC25A9" w14:textId="77777777" w:rsidR="006116E9" w:rsidRPr="005D2FF8" w:rsidRDefault="006116E9" w:rsidP="006116E9">
      <w:pPr>
        <w:widowControl w:val="0"/>
        <w:numPr>
          <w:ilvl w:val="0"/>
          <w:numId w:val="13"/>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Manutenção Preventiva e corretiva em quadros de força e comando para estações de tratamento e bombeamento de água.</w:t>
      </w:r>
    </w:p>
    <w:p w14:paraId="64F78530" w14:textId="77777777" w:rsidR="006116E9" w:rsidRPr="005D2FF8" w:rsidRDefault="006116E9" w:rsidP="006116E9">
      <w:pPr>
        <w:widowControl w:val="0"/>
        <w:numPr>
          <w:ilvl w:val="0"/>
          <w:numId w:val="13"/>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Implantação de quadros de força e comando para a estação de tratamento e bombeamento de água.</w:t>
      </w:r>
    </w:p>
    <w:p w14:paraId="2D2497F4" w14:textId="77777777" w:rsidR="006116E9" w:rsidRPr="00354C4B" w:rsidRDefault="006116E9" w:rsidP="006116E9">
      <w:pPr>
        <w:widowControl w:val="0"/>
        <w:numPr>
          <w:ilvl w:val="0"/>
          <w:numId w:val="13"/>
        </w:numPr>
        <w:suppressAutoHyphens w:val="0"/>
        <w:jc w:val="both"/>
        <w:rPr>
          <w:rFonts w:ascii="Times New Roman" w:eastAsia="Lucida Sans Unicode" w:hAnsi="Times New Roman" w:cs="Times New Roman"/>
          <w:kern w:val="1"/>
          <w:sz w:val="24"/>
          <w:szCs w:val="24"/>
        </w:rPr>
      </w:pPr>
      <w:r w:rsidRPr="00354C4B">
        <w:rPr>
          <w:rFonts w:ascii="Times New Roman" w:eastAsia="Lucida Sans Unicode" w:hAnsi="Times New Roman" w:cs="Times New Roman"/>
          <w:kern w:val="1"/>
          <w:sz w:val="24"/>
          <w:szCs w:val="24"/>
        </w:rPr>
        <w:t>Manutenção Preventiva e corretiva em subestações aéreas e abrigadas.</w:t>
      </w:r>
    </w:p>
    <w:p w14:paraId="65F8E30D" w14:textId="20238527" w:rsidR="008F612E" w:rsidRPr="00354C4B" w:rsidRDefault="008F612E" w:rsidP="00E4005D">
      <w:pPr>
        <w:widowControl w:val="0"/>
        <w:numPr>
          <w:ilvl w:val="3"/>
          <w:numId w:val="11"/>
        </w:numPr>
        <w:suppressAutoHyphens w:val="0"/>
        <w:jc w:val="both"/>
        <w:rPr>
          <w:rFonts w:ascii="Times New Roman" w:eastAsia="Lucida Sans Unicode" w:hAnsi="Times New Roman" w:cs="Times New Roman"/>
          <w:kern w:val="1"/>
          <w:sz w:val="24"/>
          <w:szCs w:val="24"/>
        </w:rPr>
      </w:pPr>
      <w:r w:rsidRPr="00354C4B">
        <w:rPr>
          <w:rFonts w:ascii="Times New Roman" w:eastAsia="Lucida Sans Unicode" w:hAnsi="Times New Roman" w:cs="Times New Roman"/>
          <w:b/>
          <w:kern w:val="1"/>
          <w:sz w:val="24"/>
          <w:szCs w:val="24"/>
        </w:rPr>
        <w:t>Será aceito o somatório de atestados (declarações)</w:t>
      </w:r>
      <w:r w:rsidRPr="00354C4B">
        <w:rPr>
          <w:rFonts w:ascii="Times New Roman" w:eastAsia="Lucida Sans Unicode" w:hAnsi="Times New Roman" w:cs="Times New Roman"/>
          <w:kern w:val="1"/>
          <w:sz w:val="24"/>
          <w:szCs w:val="24"/>
        </w:rPr>
        <w:t xml:space="preserve"> para comprovar o cumprimento das exigências relativas às capacidades ou dimensões definidas nas alíneas </w:t>
      </w:r>
      <w:r w:rsidR="0045095C" w:rsidRPr="00354C4B">
        <w:rPr>
          <w:rFonts w:ascii="Times New Roman" w:eastAsia="Lucida Sans Unicode" w:hAnsi="Times New Roman" w:cs="Times New Roman"/>
          <w:kern w:val="1"/>
          <w:sz w:val="24"/>
          <w:szCs w:val="24"/>
        </w:rPr>
        <w:t>“a” a “f</w:t>
      </w:r>
      <w:r w:rsidRPr="00354C4B">
        <w:rPr>
          <w:rFonts w:ascii="Times New Roman" w:eastAsia="Lucida Sans Unicode" w:hAnsi="Times New Roman" w:cs="Times New Roman"/>
          <w:kern w:val="1"/>
          <w:sz w:val="24"/>
          <w:szCs w:val="24"/>
        </w:rPr>
        <w:t xml:space="preserve">” acima, </w:t>
      </w:r>
      <w:r w:rsidRPr="00354C4B">
        <w:rPr>
          <w:rFonts w:ascii="Times New Roman" w:eastAsia="Lucida Sans Unicode" w:hAnsi="Times New Roman" w:cs="Times New Roman"/>
          <w:b/>
          <w:kern w:val="1"/>
          <w:sz w:val="24"/>
          <w:szCs w:val="24"/>
          <w:u w:val="single"/>
        </w:rPr>
        <w:t>desde que seja comprovado, em cada atestado (declaração), no mínimo, o exigido em uma das alíneas citadas</w:t>
      </w:r>
      <w:r w:rsidRPr="00354C4B">
        <w:rPr>
          <w:rFonts w:ascii="Times New Roman" w:eastAsia="Lucida Sans Unicode" w:hAnsi="Times New Roman" w:cs="Times New Roman"/>
          <w:kern w:val="1"/>
          <w:sz w:val="24"/>
          <w:szCs w:val="24"/>
        </w:rPr>
        <w:t>,</w:t>
      </w:r>
      <w:r w:rsidRPr="00354C4B">
        <w:rPr>
          <w:rFonts w:ascii="Times New Roman" w:eastAsia="Lucida Sans Unicode" w:hAnsi="Times New Roman" w:cs="Times New Roman"/>
          <w:b/>
          <w:kern w:val="1"/>
          <w:sz w:val="24"/>
          <w:szCs w:val="24"/>
        </w:rPr>
        <w:t xml:space="preserve"> e desde que esses atestados </w:t>
      </w:r>
      <w:r w:rsidRPr="00354C4B">
        <w:rPr>
          <w:rFonts w:ascii="Times New Roman" w:eastAsia="Lucida Sans Unicode" w:hAnsi="Times New Roman" w:cs="Times New Roman"/>
          <w:kern w:val="1"/>
          <w:sz w:val="24"/>
          <w:szCs w:val="24"/>
        </w:rPr>
        <w:t>tenham</w:t>
      </w:r>
      <w:r w:rsidRPr="00354C4B">
        <w:rPr>
          <w:rFonts w:ascii="Times New Roman" w:eastAsia="Lucida Sans Unicode" w:hAnsi="Times New Roman" w:cs="Times New Roman"/>
          <w:b/>
          <w:kern w:val="1"/>
          <w:sz w:val="24"/>
          <w:szCs w:val="24"/>
        </w:rPr>
        <w:t xml:space="preserve"> </w:t>
      </w:r>
      <w:r w:rsidRPr="00354C4B">
        <w:rPr>
          <w:rFonts w:ascii="Times New Roman" w:eastAsia="Lucida Sans Unicode" w:hAnsi="Times New Roman" w:cs="Times New Roman"/>
          <w:kern w:val="1"/>
          <w:sz w:val="24"/>
          <w:szCs w:val="24"/>
        </w:rPr>
        <w:t xml:space="preserve">sido </w:t>
      </w:r>
      <w:r w:rsidRPr="00354C4B">
        <w:rPr>
          <w:rFonts w:ascii="Times New Roman" w:eastAsia="Lucida Sans Unicode" w:hAnsi="Times New Roman" w:cs="Times New Roman"/>
          <w:b/>
          <w:kern w:val="1"/>
          <w:sz w:val="24"/>
          <w:szCs w:val="24"/>
          <w:u w:val="single"/>
        </w:rPr>
        <w:t>expedidos após a conclusão dos contratos</w:t>
      </w:r>
      <w:r w:rsidRPr="00354C4B">
        <w:rPr>
          <w:rFonts w:ascii="Times New Roman" w:eastAsia="Lucida Sans Unicode" w:hAnsi="Times New Roman" w:cs="Times New Roman"/>
          <w:kern w:val="1"/>
          <w:sz w:val="24"/>
          <w:szCs w:val="24"/>
        </w:rPr>
        <w:t xml:space="preserve"> ou </w:t>
      </w:r>
      <w:r w:rsidRPr="00354C4B">
        <w:rPr>
          <w:rFonts w:ascii="Times New Roman" w:eastAsia="Lucida Sans Unicode" w:hAnsi="Times New Roman" w:cs="Times New Roman"/>
          <w:b/>
          <w:kern w:val="1"/>
          <w:sz w:val="24"/>
          <w:szCs w:val="24"/>
          <w:u w:val="single"/>
        </w:rPr>
        <w:t>decorrido, pelo menos, 01 (um) ano do início de sua execução</w:t>
      </w:r>
      <w:r w:rsidRPr="00354C4B">
        <w:rPr>
          <w:rFonts w:ascii="Times New Roman" w:eastAsia="Lucida Sans Unicode" w:hAnsi="Times New Roman" w:cs="Times New Roman"/>
          <w:kern w:val="1"/>
          <w:sz w:val="24"/>
          <w:szCs w:val="24"/>
        </w:rPr>
        <w:t>, exceto se firmado para ser executado em prazo inferior.</w:t>
      </w:r>
      <w:r w:rsidRPr="00354C4B">
        <w:rPr>
          <w:rFonts w:ascii="Times New Roman" w:hAnsi="Times New Roman" w:cs="Times New Roman"/>
          <w:kern w:val="1"/>
          <w:sz w:val="24"/>
          <w:szCs w:val="24"/>
          <w:lang w:eastAsia="ar-SA"/>
        </w:rPr>
        <w:t xml:space="preserve"> </w:t>
      </w:r>
    </w:p>
    <w:p w14:paraId="182B5ADE" w14:textId="02E5B9B8" w:rsidR="008F612E" w:rsidRPr="00354C4B" w:rsidRDefault="008F612E" w:rsidP="00E4005D">
      <w:pPr>
        <w:widowControl w:val="0"/>
        <w:numPr>
          <w:ilvl w:val="3"/>
          <w:numId w:val="11"/>
        </w:numPr>
        <w:tabs>
          <w:tab w:val="left" w:pos="2340"/>
        </w:tabs>
        <w:suppressAutoHyphens w:val="0"/>
        <w:spacing w:after="120"/>
        <w:jc w:val="both"/>
        <w:rPr>
          <w:rFonts w:ascii="Times New Roman" w:eastAsia="Lucida Sans Unicode" w:hAnsi="Times New Roman" w:cs="Times New Roman"/>
          <w:kern w:val="1"/>
          <w:sz w:val="24"/>
          <w:szCs w:val="24"/>
        </w:rPr>
      </w:pPr>
      <w:r w:rsidRPr="00354C4B">
        <w:rPr>
          <w:rFonts w:ascii="Times New Roman" w:eastAsia="Lucida Sans Unicode" w:hAnsi="Times New Roman" w:cs="Times New Roman"/>
          <w:kern w:val="1"/>
          <w:sz w:val="24"/>
          <w:szCs w:val="24"/>
        </w:rPr>
        <w:t xml:space="preserve">Serão </w:t>
      </w:r>
      <w:r w:rsidRPr="00354C4B">
        <w:rPr>
          <w:rFonts w:ascii="Times New Roman" w:eastAsia="Lucida Sans Unicode" w:hAnsi="Times New Roman" w:cs="Times New Roman"/>
          <w:b/>
          <w:kern w:val="1"/>
          <w:sz w:val="24"/>
          <w:szCs w:val="24"/>
        </w:rPr>
        <w:t>aceitos como com</w:t>
      </w:r>
      <w:r w:rsidR="009F43E3" w:rsidRPr="00354C4B">
        <w:rPr>
          <w:rFonts w:ascii="Times New Roman" w:eastAsia="Lucida Sans Unicode" w:hAnsi="Times New Roman" w:cs="Times New Roman"/>
          <w:b/>
          <w:kern w:val="1"/>
          <w:sz w:val="24"/>
          <w:szCs w:val="24"/>
        </w:rPr>
        <w:t xml:space="preserve">provantes de capacidade técnica </w:t>
      </w:r>
      <w:r w:rsidRPr="00354C4B">
        <w:rPr>
          <w:rFonts w:ascii="Times New Roman" w:eastAsia="Lucida Sans Unicode" w:hAnsi="Times New Roman" w:cs="Times New Roman"/>
          <w:kern w:val="1"/>
          <w:sz w:val="24"/>
          <w:szCs w:val="24"/>
        </w:rPr>
        <w:t xml:space="preserve">a </w:t>
      </w:r>
      <w:r w:rsidRPr="00354C4B">
        <w:rPr>
          <w:rFonts w:ascii="Times New Roman" w:eastAsia="Lucida Sans Unicode" w:hAnsi="Times New Roman" w:cs="Times New Roman"/>
          <w:b/>
          <w:kern w:val="1"/>
          <w:sz w:val="24"/>
          <w:szCs w:val="24"/>
        </w:rPr>
        <w:t>CAT</w:t>
      </w:r>
      <w:r w:rsidRPr="00354C4B">
        <w:rPr>
          <w:rFonts w:ascii="Times New Roman" w:eastAsia="Lucida Sans Unicode" w:hAnsi="Times New Roman" w:cs="Times New Roman"/>
          <w:kern w:val="1"/>
          <w:sz w:val="24"/>
          <w:szCs w:val="24"/>
        </w:rPr>
        <w:t xml:space="preserve">, </w:t>
      </w:r>
      <w:r w:rsidRPr="00354C4B">
        <w:rPr>
          <w:rFonts w:ascii="Times New Roman" w:eastAsia="Lucida Sans Unicode" w:hAnsi="Times New Roman" w:cs="Times New Roman"/>
          <w:b/>
          <w:kern w:val="1"/>
          <w:sz w:val="24"/>
          <w:szCs w:val="24"/>
        </w:rPr>
        <w:t xml:space="preserve">que faça menção </w:t>
      </w:r>
      <w:r w:rsidR="009F43E3" w:rsidRPr="00354C4B">
        <w:rPr>
          <w:rFonts w:ascii="Times New Roman" w:eastAsia="Lucida Sans Unicode" w:hAnsi="Times New Roman" w:cs="Times New Roman"/>
          <w:b/>
          <w:kern w:val="1"/>
          <w:sz w:val="24"/>
          <w:szCs w:val="24"/>
        </w:rPr>
        <w:t>ao</w:t>
      </w:r>
      <w:r w:rsidRPr="00354C4B">
        <w:rPr>
          <w:rFonts w:ascii="Times New Roman" w:eastAsia="Lucida Sans Unicode" w:hAnsi="Times New Roman" w:cs="Times New Roman"/>
          <w:b/>
          <w:kern w:val="1"/>
          <w:sz w:val="24"/>
          <w:szCs w:val="24"/>
        </w:rPr>
        <w:t xml:space="preserve"> </w:t>
      </w:r>
      <w:r w:rsidR="009F43E3" w:rsidRPr="00354C4B">
        <w:rPr>
          <w:rFonts w:ascii="Times New Roman" w:eastAsia="Lucida Sans Unicode" w:hAnsi="Times New Roman" w:cs="Times New Roman"/>
          <w:b/>
          <w:kern w:val="1"/>
          <w:sz w:val="24"/>
          <w:szCs w:val="24"/>
          <w:u w:val="single"/>
        </w:rPr>
        <w:t xml:space="preserve">Responsável Técnico da </w:t>
      </w:r>
      <w:r w:rsidRPr="00354C4B">
        <w:rPr>
          <w:rFonts w:ascii="Times New Roman" w:eastAsia="Lucida Sans Unicode" w:hAnsi="Times New Roman" w:cs="Times New Roman"/>
          <w:b/>
          <w:kern w:val="1"/>
          <w:sz w:val="24"/>
          <w:szCs w:val="24"/>
          <w:u w:val="single"/>
        </w:rPr>
        <w:t xml:space="preserve">própria LICITANTE como </w:t>
      </w:r>
      <w:r w:rsidR="009F43E3" w:rsidRPr="00354C4B">
        <w:rPr>
          <w:rFonts w:ascii="Times New Roman" w:eastAsia="Lucida Sans Unicode" w:hAnsi="Times New Roman" w:cs="Times New Roman"/>
          <w:b/>
          <w:kern w:val="1"/>
          <w:sz w:val="24"/>
          <w:szCs w:val="24"/>
          <w:u w:val="single"/>
        </w:rPr>
        <w:t>Profissional responsável pelos</w:t>
      </w:r>
      <w:r w:rsidRPr="00354C4B">
        <w:rPr>
          <w:rFonts w:ascii="Times New Roman" w:eastAsia="Lucida Sans Unicode" w:hAnsi="Times New Roman" w:cs="Times New Roman"/>
          <w:b/>
          <w:kern w:val="1"/>
          <w:sz w:val="24"/>
          <w:szCs w:val="24"/>
          <w:u w:val="single"/>
        </w:rPr>
        <w:t xml:space="preserve"> serviços</w:t>
      </w:r>
      <w:r w:rsidRPr="00354C4B">
        <w:rPr>
          <w:rFonts w:ascii="Times New Roman" w:eastAsia="Lucida Sans Unicode" w:hAnsi="Times New Roman" w:cs="Times New Roman"/>
          <w:kern w:val="1"/>
          <w:sz w:val="24"/>
          <w:szCs w:val="24"/>
        </w:rPr>
        <w:t xml:space="preserve">, desde que as informações constantes desses documentos </w:t>
      </w:r>
      <w:r w:rsidRPr="00354C4B">
        <w:rPr>
          <w:rFonts w:ascii="Times New Roman" w:eastAsia="Lucida Sans Unicode" w:hAnsi="Times New Roman" w:cs="Times New Roman"/>
          <w:b/>
          <w:kern w:val="1"/>
          <w:sz w:val="24"/>
          <w:szCs w:val="24"/>
        </w:rPr>
        <w:t xml:space="preserve">permitam aferir a similaridade/compatibilidade dos serviços com os parâmetros mínimos </w:t>
      </w:r>
      <w:r w:rsidR="004A0CA3" w:rsidRPr="00354C4B">
        <w:rPr>
          <w:rFonts w:ascii="Times New Roman" w:eastAsia="Lucida Sans Unicode" w:hAnsi="Times New Roman" w:cs="Times New Roman"/>
          <w:b/>
          <w:kern w:val="1"/>
          <w:sz w:val="24"/>
          <w:szCs w:val="24"/>
        </w:rPr>
        <w:t>fixados no inciso II, do item 1</w:t>
      </w:r>
      <w:r w:rsidR="00161A38" w:rsidRPr="00354C4B">
        <w:rPr>
          <w:rFonts w:ascii="Times New Roman" w:eastAsia="Lucida Sans Unicode" w:hAnsi="Times New Roman" w:cs="Times New Roman"/>
          <w:b/>
          <w:kern w:val="1"/>
          <w:sz w:val="24"/>
          <w:szCs w:val="24"/>
        </w:rPr>
        <w:t>5</w:t>
      </w:r>
      <w:r w:rsidRPr="00354C4B">
        <w:rPr>
          <w:rFonts w:ascii="Times New Roman" w:eastAsia="Lucida Sans Unicode" w:hAnsi="Times New Roman" w:cs="Times New Roman"/>
          <w:b/>
          <w:kern w:val="1"/>
          <w:sz w:val="24"/>
          <w:szCs w:val="24"/>
        </w:rPr>
        <w:t>.1.4</w:t>
      </w:r>
      <w:r w:rsidRPr="00354C4B">
        <w:rPr>
          <w:rFonts w:ascii="Times New Roman" w:eastAsia="Lucida Sans Unicode" w:hAnsi="Times New Roman" w:cs="Times New Roman"/>
          <w:kern w:val="1"/>
          <w:sz w:val="24"/>
          <w:szCs w:val="24"/>
        </w:rPr>
        <w:t>.</w:t>
      </w:r>
    </w:p>
    <w:p w14:paraId="5249B4C3" w14:textId="77777777" w:rsidR="008F612E" w:rsidRPr="00354C4B" w:rsidRDefault="008F612E" w:rsidP="00E4005D">
      <w:pPr>
        <w:widowControl w:val="0"/>
        <w:numPr>
          <w:ilvl w:val="3"/>
          <w:numId w:val="11"/>
        </w:numPr>
        <w:tabs>
          <w:tab w:val="left" w:pos="2340"/>
        </w:tabs>
        <w:suppressAutoHyphens w:val="0"/>
        <w:spacing w:after="120"/>
        <w:jc w:val="both"/>
        <w:rPr>
          <w:rFonts w:ascii="Times New Roman" w:eastAsia="Lucida Sans Unicode" w:hAnsi="Times New Roman" w:cs="Times New Roman"/>
          <w:kern w:val="1"/>
          <w:sz w:val="24"/>
          <w:szCs w:val="24"/>
        </w:rPr>
      </w:pPr>
      <w:r w:rsidRPr="00354C4B">
        <w:rPr>
          <w:rFonts w:ascii="Times New Roman" w:eastAsia="Lucida Sans Unicode" w:hAnsi="Times New Roman" w:cs="Times New Roman"/>
          <w:kern w:val="1"/>
          <w:sz w:val="24"/>
          <w:szCs w:val="24"/>
        </w:rPr>
        <w:t xml:space="preserve">A fim de comprovar os requisitos exigidos anteriormente, a licitante, caso julgue necessário, </w:t>
      </w:r>
      <w:r w:rsidRPr="00354C4B">
        <w:rPr>
          <w:rFonts w:ascii="Times New Roman" w:eastAsia="Lucida Sans Unicode" w:hAnsi="Times New Roman" w:cs="Times New Roman"/>
          <w:b/>
          <w:kern w:val="1"/>
          <w:sz w:val="24"/>
          <w:szCs w:val="24"/>
        </w:rPr>
        <w:t>poderá</w:t>
      </w:r>
      <w:r w:rsidRPr="00354C4B">
        <w:rPr>
          <w:rFonts w:ascii="Times New Roman" w:eastAsia="Lucida Sans Unicode" w:hAnsi="Times New Roman" w:cs="Times New Roman"/>
          <w:kern w:val="1"/>
          <w:sz w:val="24"/>
          <w:szCs w:val="24"/>
        </w:rPr>
        <w:t xml:space="preserve"> encaminhar, juntamente com o(s) respectivo(s) atestado(s) </w:t>
      </w:r>
      <w:r w:rsidRPr="00354C4B">
        <w:rPr>
          <w:rFonts w:ascii="Times New Roman" w:eastAsia="Lucida Sans Unicode" w:hAnsi="Times New Roman" w:cs="Times New Roman"/>
          <w:b/>
          <w:kern w:val="1"/>
          <w:sz w:val="24"/>
          <w:szCs w:val="24"/>
        </w:rPr>
        <w:t>(declaração)</w:t>
      </w:r>
      <w:r w:rsidRPr="00354C4B">
        <w:rPr>
          <w:rFonts w:ascii="Times New Roman" w:eastAsia="Lucida Sans Unicode" w:hAnsi="Times New Roman" w:cs="Times New Roman"/>
          <w:kern w:val="1"/>
          <w:sz w:val="24"/>
          <w:szCs w:val="24"/>
        </w:rPr>
        <w:t xml:space="preserve">, </w:t>
      </w:r>
      <w:r w:rsidRPr="00354C4B">
        <w:rPr>
          <w:rFonts w:ascii="Times New Roman" w:eastAsia="Lucida Sans Unicode" w:hAnsi="Times New Roman" w:cs="Times New Roman"/>
          <w:b/>
          <w:kern w:val="1"/>
          <w:sz w:val="24"/>
          <w:szCs w:val="24"/>
        </w:rPr>
        <w:t>Ordens de Serviços (devidamente assinadas)</w:t>
      </w:r>
      <w:r w:rsidRPr="00354C4B">
        <w:rPr>
          <w:rFonts w:ascii="Times New Roman" w:eastAsia="Lucida Sans Unicode" w:hAnsi="Times New Roman" w:cs="Times New Roman"/>
          <w:kern w:val="1"/>
          <w:sz w:val="24"/>
          <w:szCs w:val="24"/>
        </w:rPr>
        <w:t xml:space="preserve">, </w:t>
      </w:r>
      <w:r w:rsidRPr="00354C4B">
        <w:rPr>
          <w:rFonts w:ascii="Times New Roman" w:eastAsia="Lucida Sans Unicode" w:hAnsi="Times New Roman" w:cs="Times New Roman"/>
          <w:b/>
          <w:kern w:val="1"/>
          <w:sz w:val="24"/>
          <w:szCs w:val="24"/>
        </w:rPr>
        <w:t>Notas Fiscais/Faturas</w:t>
      </w:r>
      <w:r w:rsidRPr="00354C4B">
        <w:rPr>
          <w:rFonts w:ascii="Times New Roman" w:eastAsia="Lucida Sans Unicode" w:hAnsi="Times New Roman" w:cs="Times New Roman"/>
          <w:kern w:val="1"/>
          <w:sz w:val="24"/>
          <w:szCs w:val="24"/>
        </w:rPr>
        <w:t xml:space="preserve"> ou </w:t>
      </w:r>
      <w:r w:rsidRPr="00354C4B">
        <w:rPr>
          <w:rFonts w:ascii="Times New Roman" w:eastAsia="Lucida Sans Unicode" w:hAnsi="Times New Roman" w:cs="Times New Roman"/>
          <w:b/>
          <w:kern w:val="1"/>
          <w:sz w:val="24"/>
          <w:szCs w:val="24"/>
        </w:rPr>
        <w:t>outros documentos equivalentes</w:t>
      </w:r>
      <w:r w:rsidRPr="00354C4B">
        <w:rPr>
          <w:rFonts w:ascii="Times New Roman" w:eastAsia="Lucida Sans Unicode" w:hAnsi="Times New Roman" w:cs="Times New Roman"/>
          <w:kern w:val="1"/>
          <w:sz w:val="24"/>
          <w:szCs w:val="24"/>
        </w:rPr>
        <w:t>, os quais também poderão ser requeridos por meio de diligência.</w:t>
      </w:r>
    </w:p>
    <w:p w14:paraId="70A88CEE" w14:textId="080305D2" w:rsidR="008F612E" w:rsidRPr="00354C4B" w:rsidRDefault="008F612E" w:rsidP="00E4005D">
      <w:pPr>
        <w:widowControl w:val="0"/>
        <w:numPr>
          <w:ilvl w:val="3"/>
          <w:numId w:val="11"/>
        </w:numPr>
        <w:suppressAutoHyphens w:val="0"/>
        <w:jc w:val="both"/>
        <w:rPr>
          <w:rFonts w:ascii="Times New Roman" w:eastAsia="Lucida Sans Unicode" w:hAnsi="Times New Roman" w:cs="Times New Roman"/>
          <w:kern w:val="1"/>
          <w:sz w:val="24"/>
          <w:szCs w:val="24"/>
        </w:rPr>
      </w:pPr>
      <w:r w:rsidRPr="00354C4B">
        <w:rPr>
          <w:rFonts w:ascii="Times New Roman" w:eastAsia="Lucida Sans Unicode" w:hAnsi="Times New Roman" w:cs="Times New Roman"/>
          <w:kern w:val="1"/>
          <w:sz w:val="24"/>
          <w:szCs w:val="24"/>
        </w:rPr>
        <w:t xml:space="preserve">Os atestados </w:t>
      </w:r>
      <w:r w:rsidRPr="00354C4B">
        <w:rPr>
          <w:rFonts w:ascii="Times New Roman" w:eastAsia="Lucida Sans Unicode" w:hAnsi="Times New Roman" w:cs="Times New Roman"/>
          <w:b/>
          <w:kern w:val="1"/>
          <w:sz w:val="24"/>
          <w:szCs w:val="24"/>
        </w:rPr>
        <w:t xml:space="preserve">(declarações) </w:t>
      </w:r>
      <w:r w:rsidRPr="00354C4B">
        <w:rPr>
          <w:rFonts w:ascii="Times New Roman" w:eastAsia="Lucida Sans Unicode" w:hAnsi="Times New Roman" w:cs="Times New Roman"/>
          <w:kern w:val="1"/>
          <w:sz w:val="24"/>
          <w:szCs w:val="24"/>
        </w:rPr>
        <w:t>de capacidade</w:t>
      </w:r>
      <w:r w:rsidR="00125B8C" w:rsidRPr="00354C4B">
        <w:rPr>
          <w:rFonts w:ascii="Times New Roman" w:eastAsia="Lucida Sans Unicode" w:hAnsi="Times New Roman" w:cs="Times New Roman"/>
          <w:kern w:val="1"/>
          <w:sz w:val="24"/>
          <w:szCs w:val="24"/>
        </w:rPr>
        <w:t xml:space="preserve"> técnica</w:t>
      </w:r>
      <w:r w:rsidRPr="00354C4B">
        <w:rPr>
          <w:rFonts w:ascii="Times New Roman" w:eastAsia="Lucida Sans Unicode" w:hAnsi="Times New Roman" w:cs="Times New Roman"/>
          <w:kern w:val="1"/>
          <w:sz w:val="24"/>
          <w:szCs w:val="24"/>
        </w:rPr>
        <w:t xml:space="preserve"> deverão referir-se a </w:t>
      </w:r>
      <w:r w:rsidRPr="00354C4B">
        <w:rPr>
          <w:rFonts w:ascii="Times New Roman" w:eastAsia="Lucida Sans Unicode" w:hAnsi="Times New Roman" w:cs="Times New Roman"/>
          <w:b/>
          <w:kern w:val="1"/>
          <w:sz w:val="24"/>
          <w:szCs w:val="24"/>
        </w:rPr>
        <w:t>serviços prestados no âmbito da atividade econômica principal ou secundária</w:t>
      </w:r>
      <w:r w:rsidRPr="00354C4B">
        <w:rPr>
          <w:rFonts w:ascii="Times New Roman" w:eastAsia="Lucida Sans Unicode" w:hAnsi="Times New Roman" w:cs="Times New Roman"/>
          <w:kern w:val="1"/>
          <w:sz w:val="24"/>
          <w:szCs w:val="24"/>
        </w:rPr>
        <w:t xml:space="preserve"> da LICITANTE, especificadas no contrato social vigente, registrado na junta comercial competente, bem como no cadastro de pessoas Jurídicas da Receita Federal do Brasil – RFB.</w:t>
      </w:r>
    </w:p>
    <w:p w14:paraId="0B3B0B19" w14:textId="77777777" w:rsidR="008F612E" w:rsidRPr="00354C4B" w:rsidRDefault="008F612E" w:rsidP="00E4005D">
      <w:pPr>
        <w:widowControl w:val="0"/>
        <w:numPr>
          <w:ilvl w:val="2"/>
          <w:numId w:val="11"/>
        </w:numPr>
        <w:suppressAutoHyphens w:val="0"/>
        <w:jc w:val="both"/>
        <w:rPr>
          <w:rFonts w:ascii="Times New Roman" w:eastAsia="Lucida Sans Unicode" w:hAnsi="Times New Roman" w:cs="Times New Roman"/>
          <w:kern w:val="1"/>
          <w:sz w:val="24"/>
          <w:szCs w:val="24"/>
        </w:rPr>
      </w:pPr>
      <w:r w:rsidRPr="00354C4B">
        <w:rPr>
          <w:rFonts w:ascii="Times New Roman" w:eastAsia="Lucida Sans Unicode" w:hAnsi="Times New Roman" w:cs="Times New Roman"/>
          <w:kern w:val="1"/>
          <w:sz w:val="24"/>
          <w:szCs w:val="24"/>
        </w:rPr>
        <w:t xml:space="preserve">Declaração da LICITANTE, </w:t>
      </w:r>
      <w:r w:rsidRPr="00354C4B">
        <w:rPr>
          <w:rFonts w:ascii="Times New Roman" w:eastAsia="Lucida Sans Unicode" w:hAnsi="Times New Roman" w:cs="Times New Roman"/>
          <w:b/>
          <w:kern w:val="1"/>
          <w:sz w:val="24"/>
          <w:szCs w:val="24"/>
        </w:rPr>
        <w:t>assinada pelo Representante Legal da empresa</w:t>
      </w:r>
      <w:r w:rsidRPr="00354C4B">
        <w:rPr>
          <w:rFonts w:ascii="Times New Roman" w:eastAsia="Lucida Sans Unicode" w:hAnsi="Times New Roman" w:cs="Times New Roman"/>
          <w:kern w:val="1"/>
          <w:sz w:val="24"/>
          <w:szCs w:val="24"/>
        </w:rPr>
        <w:t xml:space="preserve">, de que apresentará, </w:t>
      </w:r>
      <w:r w:rsidRPr="00354C4B">
        <w:rPr>
          <w:rFonts w:ascii="Times New Roman" w:eastAsia="Lucida Sans Unicode" w:hAnsi="Times New Roman" w:cs="Times New Roman"/>
          <w:b/>
          <w:kern w:val="1"/>
          <w:sz w:val="24"/>
          <w:szCs w:val="24"/>
        </w:rPr>
        <w:t>no ato da assinatura do Contrato</w:t>
      </w:r>
      <w:r w:rsidRPr="00354C4B">
        <w:rPr>
          <w:rFonts w:ascii="Times New Roman" w:eastAsia="Lucida Sans Unicode" w:hAnsi="Times New Roman" w:cs="Times New Roman"/>
          <w:kern w:val="1"/>
          <w:sz w:val="24"/>
          <w:szCs w:val="24"/>
        </w:rPr>
        <w:t xml:space="preserve">, os documentos que indiquem as </w:t>
      </w:r>
      <w:r w:rsidRPr="00354C4B">
        <w:rPr>
          <w:rFonts w:ascii="Times New Roman" w:eastAsia="Lucida Sans Unicode" w:hAnsi="Times New Roman" w:cs="Times New Roman"/>
          <w:b/>
          <w:kern w:val="1"/>
          <w:sz w:val="24"/>
          <w:szCs w:val="24"/>
        </w:rPr>
        <w:lastRenderedPageBreak/>
        <w:t>instalações, o aparelhamento e o pessoal técnico, adequados, suficientes e disponíveis</w:t>
      </w:r>
      <w:r w:rsidRPr="00354C4B">
        <w:rPr>
          <w:rFonts w:ascii="Times New Roman" w:eastAsia="Lucida Sans Unicode" w:hAnsi="Times New Roman" w:cs="Times New Roman"/>
          <w:kern w:val="1"/>
          <w:sz w:val="24"/>
          <w:szCs w:val="24"/>
        </w:rPr>
        <w:t xml:space="preserve"> para a realização do objeto do Contrato, bem como de que disponibilizará a qualificação de cada um dos membros da equipe técnica que se responsabilizará pelos trabalhos.</w:t>
      </w:r>
    </w:p>
    <w:p w14:paraId="7D3D7B3B" w14:textId="2E6835E7" w:rsidR="008F612E" w:rsidRDefault="008F612E" w:rsidP="00E4005D">
      <w:pPr>
        <w:widowControl w:val="0"/>
        <w:numPr>
          <w:ilvl w:val="2"/>
          <w:numId w:val="11"/>
        </w:numPr>
        <w:suppressAutoHyphens w:val="0"/>
        <w:jc w:val="both"/>
        <w:rPr>
          <w:rFonts w:ascii="Times New Roman" w:eastAsia="Lucida Sans Unicode" w:hAnsi="Times New Roman" w:cs="Times New Roman"/>
          <w:kern w:val="1"/>
          <w:sz w:val="24"/>
          <w:szCs w:val="24"/>
        </w:rPr>
      </w:pPr>
      <w:r w:rsidRPr="00354C4B">
        <w:rPr>
          <w:rFonts w:ascii="Times New Roman" w:eastAsia="Lucida Sans Unicode" w:hAnsi="Times New Roman" w:cs="Times New Roman"/>
          <w:kern w:val="1"/>
          <w:sz w:val="24"/>
          <w:szCs w:val="24"/>
        </w:rPr>
        <w:t xml:space="preserve">Declaração da LICITANTE, </w:t>
      </w:r>
      <w:r w:rsidRPr="00354C4B">
        <w:rPr>
          <w:rFonts w:ascii="Times New Roman" w:eastAsia="Lucida Sans Unicode" w:hAnsi="Times New Roman" w:cs="Times New Roman"/>
          <w:b/>
          <w:kern w:val="1"/>
          <w:sz w:val="24"/>
          <w:szCs w:val="24"/>
        </w:rPr>
        <w:t>assinada pelo Representante Legal da empresa</w:t>
      </w:r>
      <w:r w:rsidRPr="00354C4B">
        <w:rPr>
          <w:rFonts w:ascii="Times New Roman" w:eastAsia="Lucida Sans Unicode" w:hAnsi="Times New Roman" w:cs="Times New Roman"/>
          <w:kern w:val="1"/>
          <w:sz w:val="24"/>
          <w:szCs w:val="24"/>
        </w:rPr>
        <w:t xml:space="preserve">, de que, caso seja declarada vencedora da Licitação, </w:t>
      </w:r>
      <w:r w:rsidRPr="00354C4B">
        <w:rPr>
          <w:rFonts w:ascii="Times New Roman" w:eastAsia="Lucida Sans Unicode" w:hAnsi="Times New Roman" w:cs="Times New Roman"/>
          <w:b/>
          <w:kern w:val="1"/>
          <w:sz w:val="24"/>
          <w:szCs w:val="24"/>
        </w:rPr>
        <w:t>manterá</w:t>
      </w:r>
      <w:r w:rsidR="00C45AEF" w:rsidRPr="00354C4B">
        <w:rPr>
          <w:rFonts w:ascii="Times New Roman" w:eastAsia="Lucida Sans Unicode" w:hAnsi="Times New Roman" w:cs="Times New Roman"/>
          <w:kern w:val="1"/>
          <w:sz w:val="24"/>
          <w:szCs w:val="24"/>
        </w:rPr>
        <w:t>, na Zona Metropolitana de Belém</w:t>
      </w:r>
      <w:r w:rsidRPr="00354C4B">
        <w:rPr>
          <w:rFonts w:ascii="Times New Roman" w:eastAsia="Lucida Sans Unicode" w:hAnsi="Times New Roman" w:cs="Times New Roman"/>
          <w:kern w:val="1"/>
          <w:sz w:val="24"/>
          <w:szCs w:val="24"/>
        </w:rPr>
        <w:t xml:space="preserve">, </w:t>
      </w:r>
      <w:r w:rsidRPr="00354C4B">
        <w:rPr>
          <w:rFonts w:ascii="Times New Roman" w:eastAsia="Lucida Sans Unicode" w:hAnsi="Times New Roman" w:cs="Times New Roman"/>
          <w:b/>
          <w:kern w:val="1"/>
          <w:sz w:val="24"/>
          <w:szCs w:val="24"/>
        </w:rPr>
        <w:t>sede, filial ou representação dotada de infraestrutura administrativa</w:t>
      </w:r>
      <w:r w:rsidR="00352536" w:rsidRPr="00354C4B">
        <w:rPr>
          <w:rFonts w:ascii="Times New Roman" w:eastAsia="Lucida Sans Unicode" w:hAnsi="Times New Roman" w:cs="Times New Roman"/>
          <w:b/>
          <w:kern w:val="1"/>
          <w:sz w:val="24"/>
          <w:szCs w:val="24"/>
        </w:rPr>
        <w:t>, operacional</w:t>
      </w:r>
      <w:r w:rsidRPr="00354C4B">
        <w:rPr>
          <w:rFonts w:ascii="Times New Roman" w:eastAsia="Lucida Sans Unicode" w:hAnsi="Times New Roman" w:cs="Times New Roman"/>
          <w:b/>
          <w:kern w:val="1"/>
          <w:sz w:val="24"/>
          <w:szCs w:val="24"/>
        </w:rPr>
        <w:t xml:space="preserve"> e técnica adequadas</w:t>
      </w:r>
      <w:r w:rsidRPr="00354C4B">
        <w:rPr>
          <w:rFonts w:ascii="Times New Roman" w:eastAsia="Lucida Sans Unicode" w:hAnsi="Times New Roman" w:cs="Times New Roman"/>
          <w:kern w:val="1"/>
          <w:sz w:val="24"/>
          <w:szCs w:val="24"/>
        </w:rPr>
        <w:t xml:space="preserve">, com recursos humanos qualificados, necessários e suficientes para a prestação dos serviços contratados, a ser comprovada no </w:t>
      </w:r>
      <w:r w:rsidR="00352536" w:rsidRPr="00354C4B">
        <w:rPr>
          <w:rFonts w:ascii="Times New Roman" w:eastAsia="Lucida Sans Unicode" w:hAnsi="Times New Roman" w:cs="Times New Roman"/>
          <w:b/>
          <w:kern w:val="1"/>
          <w:sz w:val="24"/>
          <w:szCs w:val="24"/>
        </w:rPr>
        <w:t>prazo máximo de 3</w:t>
      </w:r>
      <w:r w:rsidRPr="00354C4B">
        <w:rPr>
          <w:rFonts w:ascii="Times New Roman" w:eastAsia="Lucida Sans Unicode" w:hAnsi="Times New Roman" w:cs="Times New Roman"/>
          <w:b/>
          <w:kern w:val="1"/>
          <w:sz w:val="24"/>
          <w:szCs w:val="24"/>
        </w:rPr>
        <w:t>0 (</w:t>
      </w:r>
      <w:r w:rsidR="00352536" w:rsidRPr="00354C4B">
        <w:rPr>
          <w:rFonts w:ascii="Times New Roman" w:eastAsia="Lucida Sans Unicode" w:hAnsi="Times New Roman" w:cs="Times New Roman"/>
          <w:b/>
          <w:kern w:val="1"/>
          <w:sz w:val="24"/>
          <w:szCs w:val="24"/>
        </w:rPr>
        <w:t>tri</w:t>
      </w:r>
      <w:r w:rsidRPr="00354C4B">
        <w:rPr>
          <w:rFonts w:ascii="Times New Roman" w:eastAsia="Lucida Sans Unicode" w:hAnsi="Times New Roman" w:cs="Times New Roman"/>
          <w:b/>
          <w:kern w:val="1"/>
          <w:sz w:val="24"/>
          <w:szCs w:val="24"/>
        </w:rPr>
        <w:t>nta) dias contados a partir da assinatura do Contrato</w:t>
      </w:r>
      <w:r w:rsidRPr="00354C4B">
        <w:rPr>
          <w:rFonts w:ascii="Times New Roman" w:eastAsia="Lucida Sans Unicode" w:hAnsi="Times New Roman" w:cs="Times New Roman"/>
          <w:kern w:val="1"/>
          <w:sz w:val="24"/>
          <w:szCs w:val="24"/>
        </w:rPr>
        <w:t>.</w:t>
      </w:r>
    </w:p>
    <w:p w14:paraId="2ED0A46D" w14:textId="77777777" w:rsidR="008F612E" w:rsidRPr="00354C4B" w:rsidRDefault="008F612E" w:rsidP="00E4005D">
      <w:pPr>
        <w:widowControl w:val="0"/>
        <w:numPr>
          <w:ilvl w:val="2"/>
          <w:numId w:val="11"/>
        </w:numPr>
        <w:suppressAutoHyphens w:val="0"/>
        <w:jc w:val="both"/>
        <w:rPr>
          <w:rFonts w:ascii="Times New Roman" w:eastAsia="Lucida Sans Unicode" w:hAnsi="Times New Roman" w:cs="Times New Roman"/>
          <w:kern w:val="1"/>
          <w:sz w:val="24"/>
          <w:szCs w:val="24"/>
        </w:rPr>
      </w:pPr>
      <w:r w:rsidRPr="00354C4B">
        <w:rPr>
          <w:rFonts w:ascii="Times New Roman" w:eastAsia="Lucida Sans Unicode" w:hAnsi="Times New Roman" w:cs="Times New Roman"/>
          <w:kern w:val="1"/>
          <w:sz w:val="24"/>
          <w:szCs w:val="24"/>
        </w:rPr>
        <w:t xml:space="preserve"> Declaração da LICITANTE, </w:t>
      </w:r>
      <w:r w:rsidRPr="00354C4B">
        <w:rPr>
          <w:rFonts w:ascii="Times New Roman" w:eastAsia="Lucida Sans Unicode" w:hAnsi="Times New Roman" w:cs="Times New Roman"/>
          <w:b/>
          <w:kern w:val="1"/>
          <w:sz w:val="24"/>
          <w:szCs w:val="24"/>
        </w:rPr>
        <w:t>assinada pelo Representante Legal da empresa</w:t>
      </w:r>
      <w:r w:rsidRPr="00354C4B">
        <w:rPr>
          <w:rFonts w:ascii="Times New Roman" w:eastAsia="Lucida Sans Unicode" w:hAnsi="Times New Roman" w:cs="Times New Roman"/>
          <w:kern w:val="1"/>
          <w:sz w:val="24"/>
          <w:szCs w:val="24"/>
        </w:rPr>
        <w:t xml:space="preserve">, de que, sendo vencedora da Licitação, </w:t>
      </w:r>
      <w:r w:rsidRPr="00354C4B">
        <w:rPr>
          <w:rFonts w:ascii="Times New Roman" w:eastAsia="Lucida Sans Unicode" w:hAnsi="Times New Roman" w:cs="Times New Roman"/>
          <w:b/>
          <w:kern w:val="1"/>
          <w:sz w:val="24"/>
          <w:szCs w:val="24"/>
        </w:rPr>
        <w:t>se responsabilizará por quaisquer danos causados</w:t>
      </w:r>
      <w:r w:rsidRPr="00354C4B">
        <w:rPr>
          <w:rFonts w:ascii="Times New Roman" w:eastAsia="Lucida Sans Unicode" w:hAnsi="Times New Roman" w:cs="Times New Roman"/>
          <w:kern w:val="1"/>
          <w:sz w:val="24"/>
          <w:szCs w:val="24"/>
        </w:rPr>
        <w:t xml:space="preserve"> por seus empregados à União e servidores da CONTRATANTE, dentro da área e dependências onde serão prestados os serviços, bem como pelo </w:t>
      </w:r>
      <w:r w:rsidRPr="00354C4B">
        <w:rPr>
          <w:rFonts w:ascii="Times New Roman" w:eastAsia="Lucida Sans Unicode" w:hAnsi="Times New Roman" w:cs="Times New Roman"/>
          <w:b/>
          <w:kern w:val="1"/>
          <w:sz w:val="24"/>
          <w:szCs w:val="24"/>
        </w:rPr>
        <w:t>desaparecimento de bens</w:t>
      </w:r>
      <w:r w:rsidRPr="00354C4B">
        <w:rPr>
          <w:rFonts w:ascii="Times New Roman" w:eastAsia="Lucida Sans Unicode" w:hAnsi="Times New Roman" w:cs="Times New Roman"/>
          <w:kern w:val="1"/>
          <w:sz w:val="24"/>
          <w:szCs w:val="24"/>
        </w:rPr>
        <w:t xml:space="preserve"> da União e de terceiros, </w:t>
      </w:r>
      <w:r w:rsidRPr="00354C4B">
        <w:rPr>
          <w:rFonts w:ascii="Times New Roman" w:eastAsia="Lucida Sans Unicode" w:hAnsi="Times New Roman" w:cs="Times New Roman"/>
          <w:b/>
          <w:kern w:val="1"/>
          <w:sz w:val="24"/>
          <w:szCs w:val="24"/>
        </w:rPr>
        <w:t>seja por omissão ou negligência de seus empregados</w:t>
      </w:r>
      <w:r w:rsidRPr="00354C4B">
        <w:rPr>
          <w:rFonts w:ascii="Times New Roman" w:eastAsia="Lucida Sans Unicode" w:hAnsi="Times New Roman" w:cs="Times New Roman"/>
          <w:kern w:val="1"/>
          <w:sz w:val="24"/>
          <w:szCs w:val="24"/>
        </w:rPr>
        <w:t>.</w:t>
      </w:r>
    </w:p>
    <w:p w14:paraId="1540C683" w14:textId="77777777" w:rsidR="008F612E" w:rsidRPr="005D2FF8" w:rsidRDefault="008F612E" w:rsidP="008F612E">
      <w:pPr>
        <w:tabs>
          <w:tab w:val="left" w:pos="900"/>
          <w:tab w:val="left" w:pos="1080"/>
        </w:tabs>
        <w:suppressAutoHyphens w:val="0"/>
        <w:spacing w:after="120"/>
        <w:ind w:left="855" w:right="-57" w:hanging="855"/>
        <w:jc w:val="both"/>
        <w:rPr>
          <w:rFonts w:ascii="Times New Roman" w:hAnsi="Times New Roman" w:cs="Times New Roman"/>
          <w:sz w:val="24"/>
          <w:szCs w:val="24"/>
          <w:lang w:eastAsia="pt-BR"/>
        </w:rPr>
      </w:pPr>
    </w:p>
    <w:p w14:paraId="710C4C0E" w14:textId="77777777" w:rsidR="008F612E"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A LICITANTE deverá apresentar para comprovação da </w:t>
      </w:r>
      <w:r w:rsidRPr="005D2FF8">
        <w:rPr>
          <w:rFonts w:ascii="Times New Roman" w:eastAsia="Lucida Sans Unicode" w:hAnsi="Times New Roman" w:cs="Times New Roman"/>
          <w:b/>
          <w:kern w:val="1"/>
          <w:sz w:val="24"/>
          <w:szCs w:val="24"/>
        </w:rPr>
        <w:t>qualificação econômico-financeira</w:t>
      </w:r>
      <w:r w:rsidRPr="005D2FF8">
        <w:rPr>
          <w:rFonts w:ascii="Times New Roman" w:eastAsia="Lucida Sans Unicode" w:hAnsi="Times New Roman" w:cs="Times New Roman"/>
          <w:kern w:val="1"/>
          <w:sz w:val="24"/>
          <w:szCs w:val="24"/>
        </w:rPr>
        <w:t>, dentre outros, os seguintes documentos:</w:t>
      </w:r>
    </w:p>
    <w:p w14:paraId="310B6375" w14:textId="77777777" w:rsidR="003D52F6" w:rsidRPr="005D2FF8" w:rsidRDefault="003D52F6" w:rsidP="003D52F6">
      <w:pPr>
        <w:tabs>
          <w:tab w:val="left" w:pos="900"/>
          <w:tab w:val="left" w:pos="1080"/>
        </w:tabs>
        <w:suppressAutoHyphens w:val="0"/>
        <w:spacing w:after="120"/>
        <w:ind w:left="855" w:right="-57" w:hanging="855"/>
        <w:jc w:val="both"/>
        <w:rPr>
          <w:rFonts w:ascii="Times New Roman" w:hAnsi="Times New Roman" w:cs="Times New Roman"/>
          <w:sz w:val="24"/>
          <w:szCs w:val="24"/>
          <w:lang w:eastAsia="pt-BR"/>
        </w:rPr>
      </w:pPr>
      <w:r w:rsidRPr="005D2FF8">
        <w:rPr>
          <w:rFonts w:ascii="Times New Roman" w:hAnsi="Times New Roman" w:cs="Times New Roman"/>
          <w:sz w:val="24"/>
          <w:szCs w:val="24"/>
          <w:lang w:eastAsia="pt-BR"/>
        </w:rPr>
        <w:t>a)</w:t>
      </w:r>
      <w:r w:rsidRPr="005D2FF8">
        <w:rPr>
          <w:rFonts w:ascii="Times New Roman" w:hAnsi="Times New Roman" w:cs="Times New Roman"/>
          <w:sz w:val="24"/>
          <w:szCs w:val="24"/>
          <w:lang w:eastAsia="pt-BR"/>
        </w:rPr>
        <w:tab/>
        <w:t>Balanço patrimonial e Demonstrações do Resultado do Exercício (DRE) do último exercício social que demonstrem a boa situação financeira da empresa a ser avaliada pelos índices de Liquidez Geral (LG), Solvência Geral (SG) e Liquidez Corrente, (LC) maiores que um (&gt;1), analisada automaticamente pelo SICAF ou resultante da aplicação das fórmulas abaixo definidas, vedada a sua substituição por balancetes ou balanços provisórios, admitindo-se sua atualização por índices oficiais, quando encerrado há mais de 03 (três) meses da data de apresentação da proposta. Na hipótese da atualização ou aumento do patrimônio líquido, o licitante deverá apresentar documento que comprove a alteração daquela demonstração, arquivado na Junta Comercial.</w:t>
      </w:r>
    </w:p>
    <w:p w14:paraId="3AC943E8" w14:textId="77777777" w:rsidR="003D52F6" w:rsidRPr="005D2FF8" w:rsidRDefault="003D52F6" w:rsidP="003D52F6">
      <w:pPr>
        <w:tabs>
          <w:tab w:val="left" w:pos="900"/>
          <w:tab w:val="left" w:pos="1080"/>
        </w:tabs>
        <w:suppressAutoHyphens w:val="0"/>
        <w:spacing w:after="120"/>
        <w:ind w:left="855" w:right="-57" w:hanging="855"/>
        <w:jc w:val="both"/>
        <w:rPr>
          <w:rFonts w:ascii="Times New Roman" w:hAnsi="Times New Roman" w:cs="Times New Roman"/>
          <w:sz w:val="24"/>
          <w:szCs w:val="24"/>
          <w:lang w:eastAsia="pt-BR"/>
        </w:rPr>
      </w:pPr>
      <w:r w:rsidRPr="005D2FF8">
        <w:rPr>
          <w:rFonts w:ascii="Times New Roman" w:hAnsi="Times New Roman" w:cs="Times New Roman"/>
          <w:sz w:val="24"/>
          <w:szCs w:val="24"/>
          <w:lang w:eastAsia="pt-BR"/>
        </w:rPr>
        <w:t>1.</w:t>
      </w:r>
      <w:r w:rsidRPr="005D2FF8">
        <w:rPr>
          <w:rFonts w:ascii="Times New Roman" w:hAnsi="Times New Roman" w:cs="Times New Roman"/>
          <w:sz w:val="24"/>
          <w:szCs w:val="24"/>
          <w:lang w:eastAsia="pt-BR"/>
        </w:rPr>
        <w:tab/>
        <w:t xml:space="preserve">LG =        </w:t>
      </w:r>
      <w:r w:rsidRPr="005D2FF8">
        <w:rPr>
          <w:rFonts w:ascii="Times New Roman" w:hAnsi="Times New Roman" w:cs="Times New Roman"/>
          <w:sz w:val="24"/>
          <w:szCs w:val="24"/>
          <w:u w:val="single"/>
          <w:lang w:eastAsia="pt-BR"/>
        </w:rPr>
        <w:t>ATIVO CIRCULANTE + REALIZÁVEL A LONGO PRAZO</w:t>
      </w:r>
      <w:r w:rsidRPr="005D2FF8">
        <w:rPr>
          <w:rFonts w:ascii="Times New Roman" w:hAnsi="Times New Roman" w:cs="Times New Roman"/>
          <w:sz w:val="24"/>
          <w:szCs w:val="24"/>
          <w:lang w:eastAsia="pt-BR"/>
        </w:rPr>
        <w:t xml:space="preserve">         </w:t>
      </w:r>
    </w:p>
    <w:p w14:paraId="563EE53C" w14:textId="77777777" w:rsidR="003D52F6" w:rsidRPr="005D2FF8" w:rsidRDefault="003D52F6" w:rsidP="003D52F6">
      <w:pPr>
        <w:tabs>
          <w:tab w:val="left" w:pos="900"/>
          <w:tab w:val="left" w:pos="1080"/>
        </w:tabs>
        <w:suppressAutoHyphens w:val="0"/>
        <w:spacing w:after="120"/>
        <w:ind w:left="855" w:right="-57" w:hanging="855"/>
        <w:jc w:val="both"/>
        <w:rPr>
          <w:rFonts w:ascii="Times New Roman" w:hAnsi="Times New Roman" w:cs="Times New Roman"/>
          <w:sz w:val="24"/>
          <w:szCs w:val="24"/>
          <w:lang w:eastAsia="pt-BR"/>
        </w:rPr>
      </w:pPr>
      <w:r w:rsidRPr="005D2FF8">
        <w:rPr>
          <w:rFonts w:ascii="Times New Roman" w:hAnsi="Times New Roman" w:cs="Times New Roman"/>
          <w:sz w:val="24"/>
          <w:szCs w:val="24"/>
          <w:lang w:eastAsia="pt-BR"/>
        </w:rPr>
        <w:tab/>
        <w:t xml:space="preserve">               PASSIVO CIRCULANTE + EXIGÍVEL A LONGO PRAZO</w:t>
      </w:r>
    </w:p>
    <w:p w14:paraId="330C3465" w14:textId="77777777" w:rsidR="003D52F6" w:rsidRPr="005D2FF8" w:rsidRDefault="003D52F6" w:rsidP="003D52F6">
      <w:pPr>
        <w:tabs>
          <w:tab w:val="left" w:pos="900"/>
          <w:tab w:val="left" w:pos="1080"/>
        </w:tabs>
        <w:suppressAutoHyphens w:val="0"/>
        <w:spacing w:after="120"/>
        <w:ind w:left="855" w:right="-57" w:hanging="855"/>
        <w:jc w:val="both"/>
        <w:rPr>
          <w:rFonts w:ascii="Times New Roman" w:hAnsi="Times New Roman" w:cs="Times New Roman"/>
          <w:sz w:val="24"/>
          <w:szCs w:val="24"/>
          <w:lang w:eastAsia="pt-BR"/>
        </w:rPr>
      </w:pPr>
      <w:r w:rsidRPr="005D2FF8">
        <w:rPr>
          <w:rFonts w:ascii="Times New Roman" w:hAnsi="Times New Roman" w:cs="Times New Roman"/>
          <w:sz w:val="24"/>
          <w:szCs w:val="24"/>
          <w:lang w:eastAsia="pt-BR"/>
        </w:rPr>
        <w:t>2.</w:t>
      </w:r>
      <w:r w:rsidRPr="005D2FF8">
        <w:rPr>
          <w:rFonts w:ascii="Times New Roman" w:hAnsi="Times New Roman" w:cs="Times New Roman"/>
          <w:sz w:val="24"/>
          <w:szCs w:val="24"/>
          <w:lang w:eastAsia="pt-BR"/>
        </w:rPr>
        <w:tab/>
        <w:t xml:space="preserve">SG </w:t>
      </w:r>
      <w:r w:rsidRPr="005D2FF8">
        <w:rPr>
          <w:rFonts w:ascii="Times New Roman" w:hAnsi="Times New Roman" w:cs="Times New Roman"/>
          <w:sz w:val="24"/>
          <w:szCs w:val="24"/>
          <w:u w:val="single"/>
          <w:lang w:eastAsia="pt-BR"/>
        </w:rPr>
        <w:t>=                                   ATIVO TOTAL</w:t>
      </w:r>
      <w:r w:rsidRPr="005D2FF8">
        <w:rPr>
          <w:rFonts w:ascii="Times New Roman" w:hAnsi="Times New Roman" w:cs="Times New Roman"/>
          <w:sz w:val="24"/>
          <w:szCs w:val="24"/>
          <w:lang w:eastAsia="pt-BR"/>
        </w:rPr>
        <w:t>_____________________</w:t>
      </w:r>
    </w:p>
    <w:p w14:paraId="7642D237" w14:textId="77777777" w:rsidR="003D52F6" w:rsidRPr="005D2FF8" w:rsidRDefault="003D52F6" w:rsidP="003D52F6">
      <w:pPr>
        <w:tabs>
          <w:tab w:val="left" w:pos="900"/>
          <w:tab w:val="left" w:pos="1080"/>
        </w:tabs>
        <w:suppressAutoHyphens w:val="0"/>
        <w:spacing w:after="120"/>
        <w:ind w:left="855" w:right="-57" w:hanging="855"/>
        <w:jc w:val="both"/>
        <w:rPr>
          <w:rFonts w:ascii="Times New Roman" w:hAnsi="Times New Roman" w:cs="Times New Roman"/>
          <w:sz w:val="24"/>
          <w:szCs w:val="24"/>
          <w:lang w:eastAsia="pt-BR"/>
        </w:rPr>
      </w:pPr>
      <w:r w:rsidRPr="005D2FF8">
        <w:rPr>
          <w:rFonts w:ascii="Times New Roman" w:hAnsi="Times New Roman" w:cs="Times New Roman"/>
          <w:sz w:val="24"/>
          <w:szCs w:val="24"/>
          <w:lang w:eastAsia="pt-BR"/>
        </w:rPr>
        <w:t xml:space="preserve">                                 PASSIVO CIRCULANTE + EXIGÍVEL A LONGO PRAZO</w:t>
      </w:r>
    </w:p>
    <w:p w14:paraId="770A3E9C" w14:textId="77777777" w:rsidR="003D52F6" w:rsidRPr="005D2FF8" w:rsidRDefault="003D52F6" w:rsidP="003D52F6">
      <w:pPr>
        <w:tabs>
          <w:tab w:val="left" w:pos="900"/>
          <w:tab w:val="left" w:pos="1080"/>
        </w:tabs>
        <w:suppressAutoHyphens w:val="0"/>
        <w:spacing w:after="120"/>
        <w:ind w:left="855" w:right="-57" w:hanging="855"/>
        <w:jc w:val="both"/>
        <w:rPr>
          <w:rFonts w:ascii="Times New Roman" w:hAnsi="Times New Roman" w:cs="Times New Roman"/>
          <w:sz w:val="24"/>
          <w:szCs w:val="24"/>
          <w:lang w:eastAsia="pt-BR"/>
        </w:rPr>
      </w:pPr>
      <w:r w:rsidRPr="005D2FF8">
        <w:rPr>
          <w:rFonts w:ascii="Times New Roman" w:hAnsi="Times New Roman" w:cs="Times New Roman"/>
          <w:sz w:val="24"/>
          <w:szCs w:val="24"/>
          <w:lang w:eastAsia="pt-BR"/>
        </w:rPr>
        <w:t>3.</w:t>
      </w:r>
      <w:r w:rsidRPr="005D2FF8">
        <w:rPr>
          <w:rFonts w:ascii="Times New Roman" w:hAnsi="Times New Roman" w:cs="Times New Roman"/>
          <w:sz w:val="24"/>
          <w:szCs w:val="24"/>
          <w:lang w:eastAsia="pt-BR"/>
        </w:rPr>
        <w:tab/>
        <w:t xml:space="preserve">LC =      </w:t>
      </w:r>
      <w:r w:rsidRPr="005D2FF8">
        <w:rPr>
          <w:rFonts w:ascii="Times New Roman" w:hAnsi="Times New Roman" w:cs="Times New Roman"/>
          <w:sz w:val="24"/>
          <w:szCs w:val="24"/>
          <w:u w:val="single"/>
          <w:lang w:eastAsia="pt-BR"/>
        </w:rPr>
        <w:t>_____ATIVO CIRCULANTE____</w:t>
      </w:r>
    </w:p>
    <w:p w14:paraId="5F10E779" w14:textId="7F2AEBBD" w:rsidR="003D52F6" w:rsidRPr="005D2FF8" w:rsidRDefault="003D52F6" w:rsidP="003D52F6">
      <w:pPr>
        <w:tabs>
          <w:tab w:val="left" w:pos="900"/>
          <w:tab w:val="left" w:pos="1080"/>
        </w:tabs>
        <w:suppressAutoHyphens w:val="0"/>
        <w:spacing w:after="120"/>
        <w:ind w:left="855" w:right="-57" w:hanging="855"/>
        <w:jc w:val="both"/>
        <w:rPr>
          <w:rFonts w:ascii="Times New Roman" w:hAnsi="Times New Roman" w:cs="Times New Roman"/>
          <w:sz w:val="24"/>
          <w:szCs w:val="24"/>
          <w:lang w:eastAsia="pt-BR"/>
        </w:rPr>
      </w:pPr>
      <w:r w:rsidRPr="005D2FF8">
        <w:rPr>
          <w:rFonts w:ascii="Times New Roman" w:hAnsi="Times New Roman" w:cs="Times New Roman"/>
          <w:sz w:val="24"/>
          <w:szCs w:val="24"/>
          <w:lang w:eastAsia="pt-BR"/>
        </w:rPr>
        <w:tab/>
      </w:r>
      <w:r w:rsidRPr="005D2FF8">
        <w:rPr>
          <w:rFonts w:ascii="Times New Roman" w:hAnsi="Times New Roman" w:cs="Times New Roman"/>
          <w:sz w:val="24"/>
          <w:szCs w:val="24"/>
          <w:lang w:eastAsia="pt-BR"/>
        </w:rPr>
        <w:tab/>
        <w:t xml:space="preserve"> </w:t>
      </w:r>
      <w:r w:rsidRPr="005D2FF8">
        <w:rPr>
          <w:rFonts w:ascii="Times New Roman" w:hAnsi="Times New Roman" w:cs="Times New Roman"/>
          <w:sz w:val="24"/>
          <w:szCs w:val="24"/>
          <w:lang w:eastAsia="pt-BR"/>
        </w:rPr>
        <w:tab/>
      </w:r>
      <w:r w:rsidRPr="005D2FF8">
        <w:rPr>
          <w:rFonts w:ascii="Times New Roman" w:hAnsi="Times New Roman" w:cs="Times New Roman"/>
          <w:sz w:val="24"/>
          <w:szCs w:val="24"/>
          <w:lang w:eastAsia="pt-BR"/>
        </w:rPr>
        <w:tab/>
      </w:r>
      <w:r w:rsidRPr="005D2FF8">
        <w:rPr>
          <w:rFonts w:ascii="Times New Roman" w:hAnsi="Times New Roman" w:cs="Times New Roman"/>
          <w:sz w:val="24"/>
          <w:szCs w:val="24"/>
          <w:lang w:eastAsia="pt-BR"/>
        </w:rPr>
        <w:tab/>
        <w:t xml:space="preserve"> PASSIVO CIRCULANTE</w:t>
      </w:r>
    </w:p>
    <w:p w14:paraId="07E361C0" w14:textId="056FFD93" w:rsidR="003D52F6" w:rsidRPr="005D2FF8" w:rsidRDefault="003D52F6" w:rsidP="003D52F6">
      <w:pPr>
        <w:tabs>
          <w:tab w:val="left" w:pos="900"/>
          <w:tab w:val="left" w:pos="1080"/>
        </w:tabs>
        <w:suppressAutoHyphens w:val="0"/>
        <w:spacing w:after="120"/>
        <w:ind w:left="855" w:right="-57" w:hanging="855"/>
        <w:jc w:val="both"/>
        <w:rPr>
          <w:rFonts w:ascii="Times New Roman" w:hAnsi="Times New Roman" w:cs="Times New Roman"/>
          <w:sz w:val="24"/>
          <w:szCs w:val="24"/>
          <w:lang w:eastAsia="pt-BR"/>
        </w:rPr>
      </w:pPr>
      <w:r w:rsidRPr="005D2FF8">
        <w:rPr>
          <w:rFonts w:ascii="Times New Roman" w:hAnsi="Times New Roman" w:cs="Times New Roman"/>
          <w:sz w:val="24"/>
          <w:szCs w:val="24"/>
          <w:lang w:eastAsia="pt-BR"/>
        </w:rPr>
        <w:t xml:space="preserve">a.1.) As empresas que apresentarem resultado inferior ou igual a um em qualquer dos índices anteriormente referidos, deverão possuir patrimônio líquido de no mínimo </w:t>
      </w:r>
      <w:r w:rsidR="00183B42">
        <w:rPr>
          <w:rFonts w:ascii="Times New Roman" w:hAnsi="Times New Roman" w:cs="Times New Roman"/>
          <w:sz w:val="24"/>
          <w:szCs w:val="24"/>
          <w:lang w:eastAsia="pt-BR"/>
        </w:rPr>
        <w:t>5</w:t>
      </w:r>
      <w:r w:rsidRPr="005D2FF8">
        <w:rPr>
          <w:rFonts w:ascii="Times New Roman" w:hAnsi="Times New Roman" w:cs="Times New Roman"/>
          <w:sz w:val="24"/>
          <w:szCs w:val="24"/>
          <w:lang w:eastAsia="pt-BR"/>
        </w:rPr>
        <w:t>% (</w:t>
      </w:r>
      <w:r w:rsidR="00183B42">
        <w:rPr>
          <w:rFonts w:ascii="Times New Roman" w:hAnsi="Times New Roman" w:cs="Times New Roman"/>
          <w:sz w:val="24"/>
          <w:szCs w:val="24"/>
          <w:lang w:eastAsia="pt-BR"/>
        </w:rPr>
        <w:t>cinco</w:t>
      </w:r>
      <w:r w:rsidRPr="005D2FF8">
        <w:rPr>
          <w:rFonts w:ascii="Times New Roman" w:hAnsi="Times New Roman" w:cs="Times New Roman"/>
          <w:sz w:val="24"/>
          <w:szCs w:val="24"/>
          <w:lang w:eastAsia="pt-BR"/>
        </w:rPr>
        <w:t xml:space="preserve"> por cento) do valor estimado da contratação, de acordo com os parágrafos 2º e 3º, do artigo 31, da Lei nº. 8.666/93 e Capítulo 7, item 7.2, da IN nº 05/95 – MARE;</w:t>
      </w:r>
    </w:p>
    <w:p w14:paraId="0E57F6BB" w14:textId="77777777" w:rsidR="003D52F6" w:rsidRPr="005D2FF8" w:rsidRDefault="003D52F6" w:rsidP="003D52F6">
      <w:pPr>
        <w:tabs>
          <w:tab w:val="left" w:pos="900"/>
          <w:tab w:val="left" w:pos="1080"/>
        </w:tabs>
        <w:suppressAutoHyphens w:val="0"/>
        <w:spacing w:after="120"/>
        <w:ind w:left="855" w:right="-57" w:hanging="855"/>
        <w:jc w:val="both"/>
        <w:rPr>
          <w:rFonts w:ascii="Times New Roman" w:hAnsi="Times New Roman" w:cs="Times New Roman"/>
          <w:sz w:val="24"/>
          <w:szCs w:val="24"/>
          <w:lang w:eastAsia="pt-BR"/>
        </w:rPr>
      </w:pPr>
      <w:r w:rsidRPr="005D2FF8">
        <w:rPr>
          <w:rFonts w:ascii="Times New Roman" w:hAnsi="Times New Roman" w:cs="Times New Roman"/>
          <w:sz w:val="24"/>
          <w:szCs w:val="24"/>
          <w:lang w:eastAsia="pt-BR"/>
        </w:rPr>
        <w:t>a.2.) Se necessária à atualização do Balanço e do Capital Social, deverá ser apresentado, juntamente com os documentos em apreço, o memorial do cálculo correspondente.</w:t>
      </w:r>
    </w:p>
    <w:p w14:paraId="7FCEA553" w14:textId="437BD843" w:rsidR="008F612E" w:rsidRPr="005D2FF8" w:rsidRDefault="003D52F6" w:rsidP="003D52F6">
      <w:pPr>
        <w:tabs>
          <w:tab w:val="left" w:pos="900"/>
          <w:tab w:val="left" w:pos="1080"/>
        </w:tabs>
        <w:suppressAutoHyphens w:val="0"/>
        <w:spacing w:after="120"/>
        <w:ind w:left="855" w:right="-57" w:hanging="855"/>
        <w:jc w:val="both"/>
        <w:rPr>
          <w:rFonts w:ascii="Times New Roman" w:hAnsi="Times New Roman" w:cs="Times New Roman"/>
          <w:sz w:val="24"/>
          <w:szCs w:val="24"/>
          <w:lang w:eastAsia="pt-BR"/>
        </w:rPr>
      </w:pPr>
      <w:r w:rsidRPr="005D2FF8">
        <w:rPr>
          <w:rFonts w:ascii="Times New Roman" w:hAnsi="Times New Roman" w:cs="Times New Roman"/>
          <w:sz w:val="24"/>
          <w:szCs w:val="24"/>
          <w:lang w:eastAsia="pt-BR"/>
        </w:rPr>
        <w:t>b)</w:t>
      </w:r>
      <w:r w:rsidRPr="005D2FF8">
        <w:rPr>
          <w:rFonts w:ascii="Times New Roman" w:hAnsi="Times New Roman" w:cs="Times New Roman"/>
          <w:sz w:val="24"/>
          <w:szCs w:val="24"/>
          <w:lang w:eastAsia="pt-BR"/>
        </w:rPr>
        <w:tab/>
        <w:t>Certidão Negativa de falência ou concordata ou, se for o caso, certidão de recuperação judicial, expedida pelo cartório distribuidor da sede da pessoa jurídica.</w:t>
      </w:r>
    </w:p>
    <w:p w14:paraId="43437D80" w14:textId="77777777" w:rsidR="008F612E" w:rsidRPr="005D2FF8" w:rsidRDefault="008F612E" w:rsidP="008F612E">
      <w:pPr>
        <w:widowControl w:val="0"/>
        <w:tabs>
          <w:tab w:val="left" w:pos="1560"/>
        </w:tabs>
        <w:suppressAutoHyphens w:val="0"/>
        <w:ind w:left="1224"/>
        <w:jc w:val="both"/>
        <w:rPr>
          <w:rFonts w:ascii="Times New Roman" w:hAnsi="Times New Roman" w:cs="Times New Roman"/>
          <w:sz w:val="24"/>
          <w:szCs w:val="24"/>
          <w:lang w:eastAsia="pt-BR"/>
        </w:rPr>
      </w:pPr>
    </w:p>
    <w:p w14:paraId="0F325EFC" w14:textId="77777777" w:rsidR="008F612E" w:rsidRPr="00354C4B" w:rsidRDefault="008F612E" w:rsidP="00E4005D">
      <w:pPr>
        <w:widowControl w:val="0"/>
        <w:numPr>
          <w:ilvl w:val="1"/>
          <w:numId w:val="11"/>
        </w:numPr>
        <w:suppressAutoHyphens w:val="0"/>
        <w:ind w:left="0" w:firstLine="0"/>
        <w:jc w:val="both"/>
        <w:rPr>
          <w:rFonts w:ascii="Times New Roman" w:hAnsi="Times New Roman" w:cs="Times New Roman"/>
          <w:sz w:val="24"/>
          <w:szCs w:val="24"/>
          <w:lang w:eastAsia="pt-BR"/>
        </w:rPr>
      </w:pPr>
      <w:r w:rsidRPr="00354C4B">
        <w:rPr>
          <w:rFonts w:ascii="Times New Roman" w:hAnsi="Times New Roman" w:cs="Times New Roman"/>
          <w:sz w:val="24"/>
          <w:szCs w:val="24"/>
          <w:lang w:eastAsia="pt-BR"/>
        </w:rPr>
        <w:t xml:space="preserve">A fase de habilitação consistirá, também, na </w:t>
      </w:r>
      <w:r w:rsidRPr="00354C4B">
        <w:rPr>
          <w:rFonts w:ascii="Times New Roman" w:hAnsi="Times New Roman" w:cs="Times New Roman"/>
          <w:b/>
          <w:sz w:val="24"/>
          <w:szCs w:val="24"/>
          <w:lang w:eastAsia="pt-BR"/>
        </w:rPr>
        <w:t xml:space="preserve">consulta </w:t>
      </w:r>
      <w:r w:rsidRPr="00354C4B">
        <w:rPr>
          <w:rFonts w:ascii="Times New Roman" w:hAnsi="Times New Roman" w:cs="Times New Roman"/>
          <w:b/>
          <w:i/>
          <w:iCs/>
          <w:sz w:val="24"/>
          <w:szCs w:val="24"/>
          <w:lang w:eastAsia="pt-BR"/>
        </w:rPr>
        <w:t>on-line</w:t>
      </w:r>
      <w:r w:rsidRPr="00354C4B">
        <w:rPr>
          <w:rFonts w:ascii="Times New Roman" w:hAnsi="Times New Roman" w:cs="Times New Roman"/>
          <w:sz w:val="24"/>
          <w:szCs w:val="24"/>
          <w:lang w:eastAsia="pt-BR"/>
        </w:rPr>
        <w:t xml:space="preserve"> ao Sistema Unificado de Cadastro de Fornecedores – </w:t>
      </w:r>
      <w:r w:rsidRPr="00354C4B">
        <w:rPr>
          <w:rFonts w:ascii="Times New Roman" w:hAnsi="Times New Roman" w:cs="Times New Roman"/>
          <w:b/>
          <w:sz w:val="24"/>
          <w:szCs w:val="24"/>
          <w:lang w:eastAsia="pt-BR"/>
        </w:rPr>
        <w:t>SICAF</w:t>
      </w:r>
      <w:r w:rsidRPr="00354C4B">
        <w:rPr>
          <w:rFonts w:ascii="Times New Roman" w:hAnsi="Times New Roman" w:cs="Times New Roman"/>
          <w:sz w:val="24"/>
          <w:szCs w:val="24"/>
          <w:lang w:eastAsia="pt-BR"/>
        </w:rPr>
        <w:t xml:space="preserve"> </w:t>
      </w:r>
      <w:r w:rsidRPr="00354C4B">
        <w:rPr>
          <w:rFonts w:ascii="Times New Roman" w:hAnsi="Times New Roman" w:cs="Times New Roman"/>
          <w:b/>
          <w:sz w:val="24"/>
          <w:szCs w:val="24"/>
          <w:lang w:eastAsia="pt-BR"/>
        </w:rPr>
        <w:t>e/ou às certidões respectivas</w:t>
      </w:r>
      <w:r w:rsidRPr="00354C4B">
        <w:rPr>
          <w:rFonts w:ascii="Times New Roman" w:hAnsi="Times New Roman" w:cs="Times New Roman"/>
          <w:sz w:val="24"/>
          <w:szCs w:val="24"/>
          <w:lang w:eastAsia="pt-BR"/>
        </w:rPr>
        <w:t xml:space="preserve">, ao Cadastro Nacional de Empresas Inidôneas e Suspensas – </w:t>
      </w:r>
      <w:r w:rsidRPr="00354C4B">
        <w:rPr>
          <w:rFonts w:ascii="Times New Roman" w:hAnsi="Times New Roman" w:cs="Times New Roman"/>
          <w:b/>
          <w:sz w:val="24"/>
          <w:szCs w:val="24"/>
          <w:lang w:eastAsia="pt-BR"/>
        </w:rPr>
        <w:t>CEIS</w:t>
      </w:r>
      <w:r w:rsidRPr="00354C4B">
        <w:rPr>
          <w:rFonts w:ascii="Times New Roman" w:hAnsi="Times New Roman" w:cs="Times New Roman"/>
          <w:sz w:val="24"/>
          <w:szCs w:val="24"/>
          <w:lang w:eastAsia="pt-BR"/>
        </w:rPr>
        <w:t xml:space="preserve"> do Portal da Transparência, ao Cadastro Nacional de Condenações Cíveis por Ato de Improbidade Administrativa disponível no Portal do </w:t>
      </w:r>
      <w:r w:rsidRPr="00354C4B">
        <w:rPr>
          <w:rFonts w:ascii="Times New Roman" w:hAnsi="Times New Roman" w:cs="Times New Roman"/>
          <w:b/>
          <w:sz w:val="24"/>
          <w:szCs w:val="24"/>
          <w:lang w:eastAsia="pt-BR"/>
        </w:rPr>
        <w:t>CNJ</w:t>
      </w:r>
      <w:r w:rsidRPr="00354C4B">
        <w:rPr>
          <w:rFonts w:ascii="Times New Roman" w:hAnsi="Times New Roman" w:cs="Times New Roman"/>
          <w:sz w:val="24"/>
          <w:szCs w:val="24"/>
          <w:lang w:eastAsia="pt-BR"/>
        </w:rPr>
        <w:t xml:space="preserve"> (Conselho Nacional de Justiça) e Certidão Negativa (ou Positiva com efeito de Negativa) de Débitos Trabalhistas (</w:t>
      </w:r>
      <w:r w:rsidRPr="00354C4B">
        <w:rPr>
          <w:rFonts w:ascii="Times New Roman" w:hAnsi="Times New Roman" w:cs="Times New Roman"/>
          <w:b/>
          <w:sz w:val="24"/>
          <w:szCs w:val="24"/>
          <w:lang w:eastAsia="pt-BR"/>
        </w:rPr>
        <w:t>CNDT</w:t>
      </w:r>
      <w:r w:rsidRPr="00354C4B">
        <w:rPr>
          <w:rFonts w:ascii="Times New Roman" w:hAnsi="Times New Roman" w:cs="Times New Roman"/>
          <w:sz w:val="24"/>
          <w:szCs w:val="24"/>
          <w:lang w:eastAsia="pt-BR"/>
        </w:rPr>
        <w:t>).</w:t>
      </w:r>
    </w:p>
    <w:p w14:paraId="3BA26DF8" w14:textId="77777777" w:rsidR="008F612E" w:rsidRPr="00354C4B" w:rsidRDefault="008F612E" w:rsidP="00E4005D">
      <w:pPr>
        <w:widowControl w:val="0"/>
        <w:numPr>
          <w:ilvl w:val="2"/>
          <w:numId w:val="11"/>
        </w:numPr>
        <w:tabs>
          <w:tab w:val="left" w:pos="1560"/>
        </w:tabs>
        <w:suppressAutoHyphens w:val="0"/>
        <w:jc w:val="both"/>
        <w:rPr>
          <w:rFonts w:ascii="Times New Roman" w:hAnsi="Times New Roman" w:cs="Times New Roman"/>
          <w:sz w:val="24"/>
          <w:szCs w:val="24"/>
          <w:lang w:eastAsia="pt-BR"/>
        </w:rPr>
      </w:pPr>
      <w:r w:rsidRPr="00354C4B">
        <w:rPr>
          <w:rFonts w:ascii="Times New Roman" w:hAnsi="Times New Roman" w:cs="Times New Roman"/>
          <w:sz w:val="24"/>
          <w:szCs w:val="24"/>
          <w:lang w:eastAsia="pt-BR"/>
        </w:rPr>
        <w:t xml:space="preserve">Para fins de habilitação, </w:t>
      </w:r>
      <w:r w:rsidRPr="00354C4B">
        <w:rPr>
          <w:rFonts w:ascii="Times New Roman" w:hAnsi="Times New Roman" w:cs="Times New Roman"/>
          <w:b/>
          <w:sz w:val="24"/>
          <w:szCs w:val="24"/>
          <w:lang w:eastAsia="pt-BR"/>
        </w:rPr>
        <w:t>caso a certidão ainda não esteja contemplada no SICAF</w:t>
      </w:r>
      <w:r w:rsidRPr="00354C4B">
        <w:rPr>
          <w:rFonts w:ascii="Times New Roman" w:hAnsi="Times New Roman" w:cs="Times New Roman"/>
          <w:sz w:val="24"/>
          <w:szCs w:val="24"/>
          <w:lang w:eastAsia="pt-BR"/>
        </w:rPr>
        <w:t xml:space="preserve">, </w:t>
      </w:r>
      <w:r w:rsidRPr="00354C4B">
        <w:rPr>
          <w:rFonts w:ascii="Times New Roman" w:hAnsi="Times New Roman" w:cs="Times New Roman"/>
          <w:b/>
          <w:sz w:val="24"/>
          <w:szCs w:val="24"/>
          <w:u w:val="single"/>
          <w:lang w:eastAsia="pt-BR"/>
        </w:rPr>
        <w:lastRenderedPageBreak/>
        <w:t>será considerada a CNDT mais atualizada</w:t>
      </w:r>
      <w:r w:rsidRPr="00354C4B">
        <w:rPr>
          <w:rFonts w:ascii="Times New Roman" w:hAnsi="Times New Roman" w:cs="Times New Roman"/>
          <w:sz w:val="24"/>
          <w:szCs w:val="24"/>
          <w:lang w:eastAsia="pt-BR"/>
        </w:rPr>
        <w:t>, conforme entendimento do Tribunal Superior do Trabalho – TST, ratificada pela orientação do Ministério do Planejamento, Desenvolvimento e Gestão - MPDG.</w:t>
      </w:r>
    </w:p>
    <w:p w14:paraId="6161A89F" w14:textId="2E2F8A0D" w:rsidR="008F612E" w:rsidRPr="005D2FF8" w:rsidRDefault="00093986" w:rsidP="00093986">
      <w:pPr>
        <w:widowControl w:val="0"/>
        <w:tabs>
          <w:tab w:val="left" w:pos="2622"/>
        </w:tabs>
        <w:suppressAutoHyphens w:val="0"/>
        <w:jc w:val="both"/>
        <w:rPr>
          <w:rFonts w:ascii="Times New Roman" w:hAnsi="Times New Roman" w:cs="Times New Roman"/>
          <w:sz w:val="24"/>
          <w:szCs w:val="24"/>
          <w:lang w:eastAsia="pt-BR"/>
        </w:rPr>
      </w:pPr>
      <w:r>
        <w:rPr>
          <w:rFonts w:ascii="Times New Roman" w:hAnsi="Times New Roman" w:cs="Times New Roman"/>
          <w:sz w:val="24"/>
          <w:szCs w:val="24"/>
          <w:lang w:eastAsia="pt-BR"/>
        </w:rPr>
        <w:tab/>
      </w:r>
    </w:p>
    <w:p w14:paraId="7A8EBA51" w14:textId="77777777" w:rsidR="008F612E" w:rsidRPr="005D2FF8" w:rsidRDefault="008F612E" w:rsidP="00E4005D">
      <w:pPr>
        <w:widowControl w:val="0"/>
        <w:numPr>
          <w:ilvl w:val="1"/>
          <w:numId w:val="11"/>
        </w:numPr>
        <w:suppressAutoHyphens w:val="0"/>
        <w:ind w:left="0" w:firstLine="0"/>
        <w:jc w:val="both"/>
        <w:rPr>
          <w:rFonts w:ascii="Times New Roman" w:hAnsi="Times New Roman" w:cs="Times New Roman"/>
          <w:sz w:val="24"/>
          <w:szCs w:val="24"/>
          <w:lang w:eastAsia="pt-BR"/>
        </w:rPr>
      </w:pPr>
      <w:r w:rsidRPr="005D2FF8">
        <w:rPr>
          <w:rFonts w:ascii="Times New Roman" w:hAnsi="Times New Roman" w:cs="Times New Roman"/>
          <w:sz w:val="24"/>
          <w:szCs w:val="24"/>
          <w:lang w:eastAsia="pt-BR"/>
        </w:rPr>
        <w:t>Além da documentação anteriormente listada, as licitantes deverão observar as demais exigências correlatas à fase de habilitação, porventura definidas no Instrumento Convocatório.</w:t>
      </w:r>
    </w:p>
    <w:p w14:paraId="508EBE78" w14:textId="77777777" w:rsidR="008F612E" w:rsidRPr="005D2FF8" w:rsidRDefault="008F612E" w:rsidP="008F612E">
      <w:pPr>
        <w:widowControl w:val="0"/>
        <w:suppressAutoHyphens w:val="0"/>
        <w:jc w:val="both"/>
        <w:rPr>
          <w:rFonts w:ascii="Times New Roman" w:hAnsi="Times New Roman" w:cs="Times New Roman"/>
          <w:sz w:val="24"/>
          <w:szCs w:val="24"/>
          <w:lang w:eastAsia="pt-BR"/>
        </w:rPr>
      </w:pPr>
    </w:p>
    <w:p w14:paraId="0F2DE3FA" w14:textId="77777777" w:rsidR="00014C86" w:rsidRPr="005D2FF8" w:rsidRDefault="00E3136D" w:rsidP="00E56823">
      <w:pPr>
        <w:widowControl w:val="0"/>
        <w:numPr>
          <w:ilvl w:val="0"/>
          <w:numId w:val="11"/>
        </w:numPr>
        <w:shd w:val="clear" w:color="auto" w:fill="BFBFBF" w:themeFill="background1" w:themeFillShade="BF"/>
        <w:tabs>
          <w:tab w:val="left" w:pos="851"/>
        </w:tabs>
        <w:spacing w:after="120"/>
        <w:jc w:val="both"/>
        <w:rPr>
          <w:rFonts w:ascii="Times New Roman" w:eastAsia="Lucida Sans Unicode" w:hAnsi="Times New Roman" w:cs="Times New Roman"/>
          <w:b/>
          <w:kern w:val="1"/>
          <w:sz w:val="24"/>
          <w:szCs w:val="24"/>
        </w:rPr>
      </w:pPr>
      <w:r w:rsidRPr="005D2FF8">
        <w:rPr>
          <w:rFonts w:ascii="Times New Roman" w:eastAsia="Lucida Sans Unicode" w:hAnsi="Times New Roman" w:cs="Times New Roman"/>
          <w:b/>
          <w:kern w:val="1"/>
          <w:sz w:val="24"/>
          <w:szCs w:val="24"/>
        </w:rPr>
        <w:t xml:space="preserve">DAS PLANILHAS </w:t>
      </w:r>
      <w:r w:rsidR="008F612E" w:rsidRPr="005D2FF8">
        <w:rPr>
          <w:rFonts w:ascii="Times New Roman" w:eastAsia="Lucida Sans Unicode" w:hAnsi="Times New Roman" w:cs="Times New Roman"/>
          <w:b/>
          <w:kern w:val="1"/>
          <w:sz w:val="24"/>
          <w:szCs w:val="24"/>
        </w:rPr>
        <w:t>D</w:t>
      </w:r>
      <w:r w:rsidRPr="005D2FF8">
        <w:rPr>
          <w:rFonts w:ascii="Times New Roman" w:eastAsia="Lucida Sans Unicode" w:hAnsi="Times New Roman" w:cs="Times New Roman"/>
          <w:b/>
          <w:kern w:val="1"/>
          <w:sz w:val="24"/>
          <w:szCs w:val="24"/>
        </w:rPr>
        <w:t>E</w:t>
      </w:r>
      <w:r w:rsidR="008F612E" w:rsidRPr="005D2FF8">
        <w:rPr>
          <w:rFonts w:ascii="Times New Roman" w:eastAsia="Lucida Sans Unicode" w:hAnsi="Times New Roman" w:cs="Times New Roman"/>
          <w:b/>
          <w:kern w:val="1"/>
          <w:sz w:val="24"/>
          <w:szCs w:val="24"/>
        </w:rPr>
        <w:t xml:space="preserve"> PROPOSTA DE PREÇOS</w:t>
      </w:r>
      <w:r w:rsidR="005639FE" w:rsidRPr="005D2FF8">
        <w:rPr>
          <w:rFonts w:ascii="Times New Roman" w:eastAsia="Lucida Sans Unicode" w:hAnsi="Times New Roman" w:cs="Times New Roman"/>
          <w:b/>
          <w:kern w:val="1"/>
          <w:sz w:val="24"/>
          <w:szCs w:val="24"/>
        </w:rPr>
        <w:t xml:space="preserve"> E DO CRITÉRIO DE JULGAMENTO</w:t>
      </w:r>
    </w:p>
    <w:p w14:paraId="6E8FB440" w14:textId="77777777" w:rsidR="00014C86" w:rsidRPr="005D2FF8" w:rsidRDefault="00014C86"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As licitantes deverão apresentar as propostas de preços com base no valor estabelecido no quadro a seguir:</w:t>
      </w:r>
    </w:p>
    <w:tbl>
      <w:tblPr>
        <w:tblW w:w="9486" w:type="dxa"/>
        <w:tblInd w:w="67" w:type="dxa"/>
        <w:tblLayout w:type="fixed"/>
        <w:tblCellMar>
          <w:top w:w="55" w:type="dxa"/>
          <w:left w:w="55" w:type="dxa"/>
          <w:bottom w:w="55" w:type="dxa"/>
          <w:right w:w="55" w:type="dxa"/>
        </w:tblCellMar>
        <w:tblLook w:val="0000" w:firstRow="0" w:lastRow="0" w:firstColumn="0" w:lastColumn="0" w:noHBand="0" w:noVBand="0"/>
      </w:tblPr>
      <w:tblGrid>
        <w:gridCol w:w="709"/>
        <w:gridCol w:w="5233"/>
        <w:gridCol w:w="1843"/>
        <w:gridCol w:w="1701"/>
      </w:tblGrid>
      <w:tr w:rsidR="00557C59" w:rsidRPr="005D2FF8" w14:paraId="17FF552C" w14:textId="77777777" w:rsidTr="004F025E">
        <w:trPr>
          <w:trHeight w:val="1505"/>
        </w:trPr>
        <w:tc>
          <w:tcPr>
            <w:tcW w:w="709" w:type="dxa"/>
            <w:tcBorders>
              <w:top w:val="single" w:sz="1" w:space="0" w:color="000000"/>
              <w:left w:val="single" w:sz="1" w:space="0" w:color="000000"/>
              <w:bottom w:val="single" w:sz="4" w:space="0" w:color="auto"/>
            </w:tcBorders>
            <w:shd w:val="clear" w:color="auto" w:fill="CCCCCC"/>
            <w:vAlign w:val="center"/>
          </w:tcPr>
          <w:p w14:paraId="7DF9F3F4" w14:textId="77777777" w:rsidR="00014C86" w:rsidRPr="005D2FF8" w:rsidRDefault="00014C86" w:rsidP="00014C86">
            <w:pPr>
              <w:pStyle w:val="Contedodetabela"/>
              <w:snapToGrid w:val="0"/>
              <w:spacing w:after="240" w:line="276" w:lineRule="auto"/>
              <w:jc w:val="center"/>
              <w:rPr>
                <w:rFonts w:ascii="Times New Roman" w:hAnsi="Times New Roman" w:cs="Times New Roman"/>
                <w:b/>
                <w:bCs/>
                <w:sz w:val="20"/>
                <w:shd w:val="clear" w:color="auto" w:fill="CCCCCC"/>
              </w:rPr>
            </w:pPr>
            <w:r w:rsidRPr="005D2FF8">
              <w:rPr>
                <w:rFonts w:ascii="Times New Roman" w:hAnsi="Times New Roman" w:cs="Times New Roman"/>
                <w:b/>
                <w:bCs/>
                <w:sz w:val="20"/>
                <w:shd w:val="clear" w:color="auto" w:fill="CCCCCC"/>
              </w:rPr>
              <w:t>ITEM</w:t>
            </w:r>
          </w:p>
        </w:tc>
        <w:tc>
          <w:tcPr>
            <w:tcW w:w="5233" w:type="dxa"/>
            <w:tcBorders>
              <w:top w:val="single" w:sz="1" w:space="0" w:color="000000"/>
              <w:left w:val="single" w:sz="1" w:space="0" w:color="000000"/>
              <w:bottom w:val="single" w:sz="4" w:space="0" w:color="auto"/>
            </w:tcBorders>
            <w:shd w:val="clear" w:color="auto" w:fill="CCCCCC"/>
            <w:vAlign w:val="center"/>
          </w:tcPr>
          <w:p w14:paraId="7910E540" w14:textId="77777777" w:rsidR="00014C86" w:rsidRPr="005D2FF8" w:rsidRDefault="00014C86" w:rsidP="00014C86">
            <w:pPr>
              <w:pStyle w:val="Contedodetabela"/>
              <w:snapToGrid w:val="0"/>
              <w:spacing w:after="240" w:line="276" w:lineRule="auto"/>
              <w:jc w:val="center"/>
              <w:rPr>
                <w:rFonts w:ascii="Times New Roman" w:hAnsi="Times New Roman" w:cs="Times New Roman"/>
                <w:b/>
                <w:bCs/>
                <w:sz w:val="20"/>
                <w:shd w:val="clear" w:color="auto" w:fill="CCCCCC"/>
              </w:rPr>
            </w:pPr>
            <w:r w:rsidRPr="005D2FF8">
              <w:rPr>
                <w:rFonts w:ascii="Times New Roman" w:hAnsi="Times New Roman" w:cs="Times New Roman"/>
                <w:b/>
                <w:bCs/>
                <w:sz w:val="20"/>
                <w:shd w:val="clear" w:color="auto" w:fill="CCCCCC"/>
              </w:rPr>
              <w:t>DESCRIÇÃO</w:t>
            </w:r>
          </w:p>
        </w:tc>
        <w:tc>
          <w:tcPr>
            <w:tcW w:w="1843" w:type="dxa"/>
            <w:tcBorders>
              <w:top w:val="single" w:sz="1" w:space="0" w:color="000000"/>
              <w:left w:val="single" w:sz="1" w:space="0" w:color="000000"/>
              <w:bottom w:val="single" w:sz="4" w:space="0" w:color="auto"/>
            </w:tcBorders>
            <w:shd w:val="clear" w:color="auto" w:fill="CCCCCC"/>
            <w:vAlign w:val="center"/>
          </w:tcPr>
          <w:p w14:paraId="1837D425" w14:textId="77777777" w:rsidR="00014C86" w:rsidRPr="005D2FF8" w:rsidRDefault="00014C86" w:rsidP="00014C86">
            <w:pPr>
              <w:pStyle w:val="Contedodetabela"/>
              <w:snapToGrid w:val="0"/>
              <w:spacing w:after="240" w:line="276" w:lineRule="auto"/>
              <w:jc w:val="center"/>
              <w:rPr>
                <w:rFonts w:ascii="Times New Roman" w:hAnsi="Times New Roman" w:cs="Times New Roman"/>
                <w:b/>
                <w:bCs/>
                <w:sz w:val="20"/>
                <w:shd w:val="clear" w:color="auto" w:fill="CCCCCC"/>
              </w:rPr>
            </w:pPr>
            <w:r w:rsidRPr="005D2FF8">
              <w:rPr>
                <w:rFonts w:ascii="Times New Roman" w:hAnsi="Times New Roman" w:cs="Times New Roman"/>
                <w:b/>
                <w:bCs/>
                <w:sz w:val="20"/>
                <w:shd w:val="clear" w:color="auto" w:fill="CCCCCC"/>
              </w:rPr>
              <w:t xml:space="preserve">VALOR ORÇAMENTO ANUAL </w:t>
            </w:r>
          </w:p>
          <w:p w14:paraId="0E15FAC5" w14:textId="4F4CE4BC" w:rsidR="00014C86" w:rsidRPr="005D2FF8" w:rsidRDefault="005F7846" w:rsidP="005F7846">
            <w:pPr>
              <w:pStyle w:val="Contedodetabela"/>
              <w:snapToGrid w:val="0"/>
              <w:spacing w:after="240" w:line="276" w:lineRule="auto"/>
              <w:jc w:val="center"/>
              <w:rPr>
                <w:rFonts w:ascii="Times New Roman" w:hAnsi="Times New Roman" w:cs="Times New Roman"/>
                <w:b/>
                <w:bCs/>
                <w:sz w:val="20"/>
                <w:shd w:val="clear" w:color="auto" w:fill="CCCCCC"/>
              </w:rPr>
            </w:pPr>
            <w:r w:rsidRPr="005D2FF8">
              <w:rPr>
                <w:rFonts w:ascii="Times New Roman" w:hAnsi="Times New Roman" w:cs="Times New Roman"/>
                <w:b/>
                <w:bCs/>
                <w:sz w:val="20"/>
                <w:shd w:val="clear" w:color="auto" w:fill="CCCCCC"/>
              </w:rPr>
              <w:t>(R$)</w:t>
            </w:r>
          </w:p>
        </w:tc>
        <w:tc>
          <w:tcPr>
            <w:tcW w:w="1701" w:type="dxa"/>
            <w:tcBorders>
              <w:top w:val="single" w:sz="1" w:space="0" w:color="000000"/>
              <w:left w:val="single" w:sz="1" w:space="0" w:color="000000"/>
              <w:bottom w:val="single" w:sz="4" w:space="0" w:color="auto"/>
              <w:right w:val="single" w:sz="1" w:space="0" w:color="000000"/>
            </w:tcBorders>
            <w:shd w:val="clear" w:color="auto" w:fill="CCCCCC"/>
            <w:vAlign w:val="center"/>
          </w:tcPr>
          <w:p w14:paraId="0D552F2C" w14:textId="368CDFFD" w:rsidR="00014C86" w:rsidRPr="005D2FF8" w:rsidRDefault="00014C86" w:rsidP="005F7846">
            <w:pPr>
              <w:pStyle w:val="Contedodetabela"/>
              <w:snapToGrid w:val="0"/>
              <w:spacing w:after="240" w:line="276" w:lineRule="auto"/>
              <w:jc w:val="center"/>
              <w:rPr>
                <w:rFonts w:ascii="Times New Roman" w:hAnsi="Times New Roman" w:cs="Times New Roman"/>
                <w:b/>
                <w:bCs/>
                <w:sz w:val="20"/>
                <w:shd w:val="clear" w:color="auto" w:fill="CCCCCC"/>
              </w:rPr>
            </w:pPr>
            <w:r w:rsidRPr="005D2FF8">
              <w:rPr>
                <w:rFonts w:ascii="Times New Roman" w:hAnsi="Times New Roman" w:cs="Times New Roman"/>
                <w:b/>
                <w:bCs/>
                <w:sz w:val="20"/>
                <w:shd w:val="clear" w:color="auto" w:fill="CCCCCC"/>
              </w:rPr>
              <w:t>PERCENTUAL DE DESCO</w:t>
            </w:r>
            <w:r w:rsidR="005F7846" w:rsidRPr="005D2FF8">
              <w:rPr>
                <w:rFonts w:ascii="Times New Roman" w:hAnsi="Times New Roman" w:cs="Times New Roman"/>
                <w:b/>
                <w:bCs/>
                <w:sz w:val="20"/>
                <w:shd w:val="clear" w:color="auto" w:fill="CCCCCC"/>
              </w:rPr>
              <w:t>NTO SOBRE O ORÇAMENTO ANUAL (%)</w:t>
            </w:r>
          </w:p>
        </w:tc>
      </w:tr>
      <w:tr w:rsidR="00557C59" w:rsidRPr="005D2FF8" w14:paraId="515F6DB4" w14:textId="77777777" w:rsidTr="004F025E">
        <w:trPr>
          <w:trHeight w:val="1449"/>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9733693" w14:textId="77777777" w:rsidR="00014C86" w:rsidRPr="005D2FF8" w:rsidRDefault="00014C86" w:rsidP="00014C86">
            <w:pPr>
              <w:pStyle w:val="Contedodetabela"/>
              <w:snapToGrid w:val="0"/>
              <w:spacing w:after="240" w:line="276" w:lineRule="auto"/>
              <w:jc w:val="center"/>
              <w:rPr>
                <w:rFonts w:ascii="Times New Roman" w:hAnsi="Times New Roman" w:cs="Times New Roman"/>
                <w:szCs w:val="22"/>
              </w:rPr>
            </w:pPr>
            <w:r w:rsidRPr="005D2FF8">
              <w:rPr>
                <w:rFonts w:ascii="Times New Roman" w:hAnsi="Times New Roman" w:cs="Times New Roman"/>
                <w:szCs w:val="22"/>
              </w:rPr>
              <w:t>1</w:t>
            </w:r>
          </w:p>
        </w:tc>
        <w:tc>
          <w:tcPr>
            <w:tcW w:w="5233" w:type="dxa"/>
            <w:tcBorders>
              <w:top w:val="single" w:sz="4" w:space="0" w:color="auto"/>
              <w:left w:val="single" w:sz="4" w:space="0" w:color="auto"/>
              <w:bottom w:val="single" w:sz="4" w:space="0" w:color="auto"/>
              <w:right w:val="single" w:sz="4" w:space="0" w:color="auto"/>
            </w:tcBorders>
            <w:shd w:val="clear" w:color="auto" w:fill="auto"/>
            <w:vAlign w:val="center"/>
          </w:tcPr>
          <w:p w14:paraId="14018B15" w14:textId="581797F3" w:rsidR="00014C86" w:rsidRPr="005D2FF8" w:rsidRDefault="00065257" w:rsidP="00451ADA">
            <w:pPr>
              <w:spacing w:after="240" w:line="276" w:lineRule="auto"/>
              <w:jc w:val="both"/>
              <w:rPr>
                <w:rFonts w:ascii="Times New Roman" w:hAnsi="Times New Roman" w:cs="Times New Roman"/>
                <w:szCs w:val="22"/>
              </w:rPr>
            </w:pPr>
            <w:r w:rsidRPr="005D2FF8">
              <w:rPr>
                <w:rFonts w:ascii="Times New Roman" w:eastAsia="Lucida Sans Unicode" w:hAnsi="Times New Roman" w:cs="Times New Roman"/>
                <w:kern w:val="1"/>
                <w:sz w:val="24"/>
                <w:szCs w:val="24"/>
              </w:rPr>
              <w:t>CONTRATAÇÃO DE SERVIÇOS DE MANUTENÇÃO PREVENTIVA E CORRETIVA SOB DEMANDA NAS INST</w:t>
            </w:r>
            <w:r w:rsidR="00D451EB">
              <w:rPr>
                <w:rFonts w:ascii="Times New Roman" w:eastAsia="Lucida Sans Unicode" w:hAnsi="Times New Roman" w:cs="Times New Roman"/>
                <w:kern w:val="1"/>
                <w:sz w:val="24"/>
                <w:szCs w:val="24"/>
              </w:rPr>
              <w:t>A</w:t>
            </w:r>
            <w:r w:rsidRPr="005D2FF8">
              <w:rPr>
                <w:rFonts w:ascii="Times New Roman" w:eastAsia="Lucida Sans Unicode" w:hAnsi="Times New Roman" w:cs="Times New Roman"/>
                <w:kern w:val="1"/>
                <w:sz w:val="24"/>
                <w:szCs w:val="24"/>
              </w:rPr>
              <w:t>LAÇAÕES DE INFRAESTRUTURA ELÉTRICA DE ALTA E BAIXA TENSÃO NA CIDADE UNIVERSITÁRIA PROF. JOSÉ DA SILVEIRA NETTO, DEMAIS UNIDADES DA UFPA NA CIDADE DE BELÉM E NOS CAMPI DO INTERIOR.</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AA99547" w14:textId="0FB29F28" w:rsidR="004142CD" w:rsidRPr="005D2FF8" w:rsidRDefault="005F7846" w:rsidP="00014C86">
            <w:pPr>
              <w:pStyle w:val="Contedodetabela"/>
              <w:spacing w:after="240" w:line="276" w:lineRule="auto"/>
              <w:jc w:val="center"/>
              <w:rPr>
                <w:rFonts w:ascii="Times New Roman" w:hAnsi="Times New Roman" w:cs="Times New Roman"/>
                <w:sz w:val="24"/>
                <w:szCs w:val="24"/>
              </w:rPr>
            </w:pPr>
            <w:r w:rsidRPr="005D2FF8">
              <w:rPr>
                <w:rFonts w:ascii="Times New Roman" w:hAnsi="Times New Roman" w:cs="Times New Roman"/>
                <w:b/>
                <w:sz w:val="24"/>
                <w:szCs w:val="24"/>
              </w:rPr>
              <w:t xml:space="preserve">R$ </w:t>
            </w:r>
            <w:r w:rsidR="00F55FE4" w:rsidRPr="005D2FF8">
              <w:rPr>
                <w:rFonts w:ascii="Times New Roman" w:hAnsi="Times New Roman" w:cs="Times New Roman"/>
                <w:b/>
                <w:sz w:val="24"/>
                <w:szCs w:val="24"/>
              </w:rPr>
              <w:t>4</w:t>
            </w:r>
            <w:r w:rsidR="00327106" w:rsidRPr="005D2FF8">
              <w:rPr>
                <w:rFonts w:ascii="Times New Roman" w:hAnsi="Times New Roman" w:cs="Times New Roman"/>
                <w:b/>
                <w:sz w:val="24"/>
                <w:szCs w:val="24"/>
              </w:rPr>
              <w:t>.</w:t>
            </w:r>
            <w:r w:rsidR="00F55FE4" w:rsidRPr="005D2FF8">
              <w:rPr>
                <w:rFonts w:ascii="Times New Roman" w:hAnsi="Times New Roman" w:cs="Times New Roman"/>
                <w:b/>
                <w:sz w:val="24"/>
                <w:szCs w:val="24"/>
              </w:rPr>
              <w:t>747</w:t>
            </w:r>
            <w:r w:rsidR="00327106" w:rsidRPr="005D2FF8">
              <w:rPr>
                <w:rFonts w:ascii="Times New Roman" w:hAnsi="Times New Roman" w:cs="Times New Roman"/>
                <w:b/>
                <w:sz w:val="24"/>
                <w:szCs w:val="24"/>
              </w:rPr>
              <w:t>.</w:t>
            </w:r>
            <w:r w:rsidR="00F55FE4" w:rsidRPr="005D2FF8">
              <w:rPr>
                <w:rFonts w:ascii="Times New Roman" w:hAnsi="Times New Roman" w:cs="Times New Roman"/>
                <w:b/>
                <w:sz w:val="24"/>
                <w:szCs w:val="24"/>
              </w:rPr>
              <w:t>337,86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571949E" w14:textId="7374E7DD" w:rsidR="00014C86" w:rsidRPr="005D2FF8" w:rsidRDefault="0064131D" w:rsidP="005F7846">
            <w:pPr>
              <w:pStyle w:val="Contedodetabela"/>
              <w:snapToGrid w:val="0"/>
              <w:spacing w:after="240" w:line="276" w:lineRule="auto"/>
              <w:jc w:val="center"/>
              <w:rPr>
                <w:rFonts w:ascii="Times New Roman" w:hAnsi="Times New Roman" w:cs="Times New Roman"/>
                <w:szCs w:val="22"/>
              </w:rPr>
            </w:pPr>
            <w:r w:rsidRPr="005D2FF8">
              <w:rPr>
                <w:rFonts w:ascii="Times New Roman" w:hAnsi="Times New Roman" w:cs="Times New Roman"/>
                <w:sz w:val="24"/>
                <w:szCs w:val="24"/>
              </w:rPr>
              <w:t>XX,XX%</w:t>
            </w:r>
          </w:p>
        </w:tc>
      </w:tr>
      <w:tr w:rsidR="00557C59" w:rsidRPr="005D2FF8" w14:paraId="2C387911" w14:textId="77777777" w:rsidTr="004F025E">
        <w:trPr>
          <w:trHeight w:val="170"/>
        </w:trPr>
        <w:tc>
          <w:tcPr>
            <w:tcW w:w="778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5007957" w14:textId="77777777" w:rsidR="00014C86" w:rsidRPr="005D2FF8" w:rsidRDefault="00014C86" w:rsidP="00014C86">
            <w:pPr>
              <w:pStyle w:val="Contedodetabela"/>
              <w:spacing w:after="240" w:line="276" w:lineRule="auto"/>
              <w:jc w:val="center"/>
              <w:rPr>
                <w:rFonts w:ascii="Times New Roman" w:hAnsi="Times New Roman" w:cs="Times New Roman"/>
                <w:b/>
                <w:szCs w:val="22"/>
              </w:rPr>
            </w:pPr>
            <w:r w:rsidRPr="005D2FF8">
              <w:rPr>
                <w:rFonts w:ascii="Times New Roman" w:hAnsi="Times New Roman" w:cs="Times New Roman"/>
                <w:b/>
                <w:szCs w:val="22"/>
              </w:rPr>
              <w:t>Valor Global após aplicação do desconto ofertado (R$)</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E3BEE7A" w14:textId="1F670C3B" w:rsidR="00014C86" w:rsidRPr="005D2FF8" w:rsidRDefault="005F7846" w:rsidP="00014C86">
            <w:pPr>
              <w:pStyle w:val="Contedodetabela"/>
              <w:snapToGrid w:val="0"/>
              <w:spacing w:after="240" w:line="276" w:lineRule="auto"/>
              <w:jc w:val="center"/>
              <w:rPr>
                <w:rFonts w:ascii="Times New Roman" w:hAnsi="Times New Roman" w:cs="Times New Roman"/>
                <w:szCs w:val="22"/>
              </w:rPr>
            </w:pPr>
            <w:r w:rsidRPr="005D2FF8">
              <w:rPr>
                <w:rFonts w:ascii="Times New Roman" w:hAnsi="Times New Roman" w:cs="Times New Roman"/>
                <w:sz w:val="20"/>
                <w:szCs w:val="22"/>
              </w:rPr>
              <w:t>X.X</w:t>
            </w:r>
            <w:r w:rsidR="0064131D" w:rsidRPr="005D2FF8">
              <w:rPr>
                <w:rFonts w:ascii="Times New Roman" w:hAnsi="Times New Roman" w:cs="Times New Roman"/>
                <w:sz w:val="20"/>
                <w:szCs w:val="22"/>
              </w:rPr>
              <w:t>XX.XXX,XX</w:t>
            </w:r>
          </w:p>
        </w:tc>
      </w:tr>
    </w:tbl>
    <w:p w14:paraId="0D89443D" w14:textId="77777777" w:rsidR="00014C86" w:rsidRPr="005D2FF8" w:rsidRDefault="00014C86" w:rsidP="00014C86">
      <w:pPr>
        <w:widowControl w:val="0"/>
        <w:suppressAutoHyphens w:val="0"/>
        <w:jc w:val="both"/>
        <w:rPr>
          <w:rFonts w:ascii="Times New Roman" w:eastAsia="Lucida Sans Unicode" w:hAnsi="Times New Roman" w:cs="Times New Roman"/>
          <w:kern w:val="1"/>
          <w:sz w:val="24"/>
          <w:szCs w:val="24"/>
        </w:rPr>
      </w:pPr>
    </w:p>
    <w:p w14:paraId="660BA170" w14:textId="0D907300" w:rsidR="007368B1"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O modelo de </w:t>
      </w:r>
      <w:r w:rsidRPr="005D2FF8">
        <w:rPr>
          <w:rFonts w:ascii="Times New Roman" w:eastAsia="Lucida Sans Unicode" w:hAnsi="Times New Roman" w:cs="Times New Roman"/>
          <w:b/>
          <w:kern w:val="1"/>
          <w:sz w:val="24"/>
          <w:szCs w:val="24"/>
        </w:rPr>
        <w:t xml:space="preserve">Planilha de </w:t>
      </w:r>
      <w:r w:rsidR="00C26B75" w:rsidRPr="005D2FF8">
        <w:rPr>
          <w:rFonts w:ascii="Times New Roman" w:eastAsia="Lucida Sans Unicode" w:hAnsi="Times New Roman" w:cs="Times New Roman"/>
          <w:b/>
          <w:kern w:val="1"/>
          <w:sz w:val="24"/>
          <w:szCs w:val="24"/>
        </w:rPr>
        <w:t>Proposta</w:t>
      </w:r>
      <w:r w:rsidRPr="005D2FF8">
        <w:rPr>
          <w:rFonts w:ascii="Times New Roman" w:eastAsia="Lucida Sans Unicode" w:hAnsi="Times New Roman" w:cs="Times New Roman"/>
          <w:b/>
          <w:kern w:val="1"/>
          <w:sz w:val="24"/>
          <w:szCs w:val="24"/>
        </w:rPr>
        <w:t xml:space="preserve"> de Preços dos Serviços </w:t>
      </w:r>
      <w:r w:rsidRPr="005D2FF8">
        <w:rPr>
          <w:rFonts w:ascii="Times New Roman" w:eastAsia="Lucida Sans Unicode" w:hAnsi="Times New Roman" w:cs="Times New Roman"/>
          <w:kern w:val="1"/>
          <w:sz w:val="24"/>
          <w:szCs w:val="24"/>
        </w:rPr>
        <w:t xml:space="preserve">está apresentado no </w:t>
      </w:r>
      <w:r w:rsidR="00867DD0" w:rsidRPr="005D2FF8">
        <w:rPr>
          <w:rFonts w:ascii="Times New Roman" w:eastAsia="Lucida Sans Unicode" w:hAnsi="Times New Roman" w:cs="Times New Roman"/>
          <w:spacing w:val="-6"/>
          <w:w w:val="103"/>
          <w:kern w:val="1"/>
          <w:sz w:val="24"/>
          <w:szCs w:val="24"/>
        </w:rPr>
        <w:t>A</w:t>
      </w:r>
      <w:r w:rsidR="00867DD0" w:rsidRPr="005D2FF8">
        <w:rPr>
          <w:rFonts w:ascii="Times New Roman" w:eastAsia="Lucida Sans Unicode" w:hAnsi="Times New Roman" w:cs="Times New Roman"/>
          <w:spacing w:val="1"/>
          <w:w w:val="103"/>
          <w:kern w:val="1"/>
          <w:sz w:val="24"/>
          <w:szCs w:val="24"/>
        </w:rPr>
        <w:t>NE</w:t>
      </w:r>
      <w:r w:rsidR="00867DD0" w:rsidRPr="005D2FF8">
        <w:rPr>
          <w:rFonts w:ascii="Times New Roman" w:eastAsia="Lucida Sans Unicode" w:hAnsi="Times New Roman" w:cs="Times New Roman"/>
          <w:spacing w:val="-1"/>
          <w:w w:val="103"/>
          <w:kern w:val="1"/>
          <w:sz w:val="24"/>
          <w:szCs w:val="24"/>
        </w:rPr>
        <w:t>X</w:t>
      </w:r>
      <w:r w:rsidR="00867DD0" w:rsidRPr="005D2FF8">
        <w:rPr>
          <w:rFonts w:ascii="Times New Roman" w:eastAsia="Lucida Sans Unicode" w:hAnsi="Times New Roman" w:cs="Times New Roman"/>
          <w:w w:val="103"/>
          <w:kern w:val="1"/>
          <w:sz w:val="24"/>
          <w:szCs w:val="24"/>
        </w:rPr>
        <w:t>O</w:t>
      </w:r>
      <w:r w:rsidR="0069564C" w:rsidRPr="005D2FF8">
        <w:rPr>
          <w:rFonts w:ascii="Times New Roman" w:eastAsia="Lucida Sans Unicode" w:hAnsi="Times New Roman" w:cs="Times New Roman"/>
          <w:spacing w:val="1"/>
          <w:w w:val="103"/>
          <w:kern w:val="1"/>
          <w:sz w:val="24"/>
          <w:szCs w:val="24"/>
        </w:rPr>
        <w:t xml:space="preserve"> </w:t>
      </w:r>
      <w:r w:rsidR="00DC5DDF">
        <w:rPr>
          <w:rFonts w:ascii="Times New Roman" w:eastAsia="Lucida Sans Unicode" w:hAnsi="Times New Roman" w:cs="Times New Roman"/>
          <w:spacing w:val="1"/>
          <w:w w:val="103"/>
          <w:kern w:val="1"/>
          <w:sz w:val="24"/>
          <w:szCs w:val="24"/>
        </w:rPr>
        <w:t>I</w:t>
      </w:r>
      <w:r w:rsidR="00867DD0" w:rsidRPr="005D2FF8">
        <w:rPr>
          <w:rFonts w:ascii="Times New Roman" w:eastAsia="Lucida Sans Unicode" w:hAnsi="Times New Roman" w:cs="Times New Roman"/>
          <w:spacing w:val="1"/>
          <w:w w:val="103"/>
          <w:kern w:val="1"/>
          <w:sz w:val="24"/>
          <w:szCs w:val="24"/>
        </w:rPr>
        <w:t xml:space="preserve">I - PLANILHA LICITANTE </w:t>
      </w:r>
      <w:r w:rsidR="00E3136D" w:rsidRPr="005D2FF8">
        <w:rPr>
          <w:rFonts w:ascii="Times New Roman" w:eastAsia="Lucida Sans Unicode" w:hAnsi="Times New Roman" w:cs="Times New Roman"/>
          <w:spacing w:val="1"/>
          <w:w w:val="103"/>
          <w:kern w:val="1"/>
          <w:sz w:val="24"/>
          <w:szCs w:val="24"/>
        </w:rPr>
        <w:t>–</w:t>
      </w:r>
      <w:r w:rsidR="00867DD0" w:rsidRPr="005D2FF8">
        <w:rPr>
          <w:rFonts w:ascii="Times New Roman" w:eastAsia="Lucida Sans Unicode" w:hAnsi="Times New Roman" w:cs="Times New Roman"/>
          <w:spacing w:val="1"/>
          <w:w w:val="103"/>
          <w:kern w:val="1"/>
          <w:sz w:val="24"/>
          <w:szCs w:val="24"/>
        </w:rPr>
        <w:t xml:space="preserve"> </w:t>
      </w:r>
      <w:r w:rsidR="00E3136D" w:rsidRPr="005D2FF8">
        <w:rPr>
          <w:rFonts w:ascii="Times New Roman" w:eastAsia="Lucida Sans Unicode" w:hAnsi="Times New Roman" w:cs="Times New Roman"/>
          <w:spacing w:val="-1"/>
          <w:w w:val="103"/>
          <w:kern w:val="1"/>
          <w:sz w:val="24"/>
          <w:szCs w:val="24"/>
        </w:rPr>
        <w:t>MODELO DE</w:t>
      </w:r>
      <w:r w:rsidR="00867DD0" w:rsidRPr="005D2FF8">
        <w:rPr>
          <w:rFonts w:ascii="Times New Roman" w:eastAsia="Lucida Sans Unicode" w:hAnsi="Times New Roman" w:cs="Times New Roman"/>
          <w:spacing w:val="2"/>
          <w:w w:val="103"/>
          <w:kern w:val="1"/>
          <w:sz w:val="24"/>
          <w:szCs w:val="24"/>
        </w:rPr>
        <w:t xml:space="preserve"> </w:t>
      </w:r>
      <w:r w:rsidR="0069564C" w:rsidRPr="005D2FF8">
        <w:rPr>
          <w:rFonts w:ascii="Times New Roman" w:eastAsia="Lucida Sans Unicode" w:hAnsi="Times New Roman" w:cs="Times New Roman"/>
          <w:spacing w:val="2"/>
          <w:w w:val="103"/>
          <w:kern w:val="1"/>
          <w:sz w:val="24"/>
          <w:szCs w:val="24"/>
        </w:rPr>
        <w:t xml:space="preserve">PROPOSTA DE </w:t>
      </w:r>
      <w:r w:rsidR="00867DD0" w:rsidRPr="005D2FF8">
        <w:rPr>
          <w:rFonts w:ascii="Times New Roman" w:eastAsia="Lucida Sans Unicode" w:hAnsi="Times New Roman" w:cs="Times New Roman"/>
          <w:spacing w:val="-1"/>
          <w:w w:val="103"/>
          <w:kern w:val="1"/>
          <w:sz w:val="24"/>
          <w:szCs w:val="24"/>
        </w:rPr>
        <w:t>PR</w:t>
      </w:r>
      <w:r w:rsidR="00867DD0" w:rsidRPr="005D2FF8">
        <w:rPr>
          <w:rFonts w:ascii="Times New Roman" w:eastAsia="Lucida Sans Unicode" w:hAnsi="Times New Roman" w:cs="Times New Roman"/>
          <w:spacing w:val="1"/>
          <w:w w:val="103"/>
          <w:kern w:val="1"/>
          <w:sz w:val="24"/>
          <w:szCs w:val="24"/>
        </w:rPr>
        <w:t>E</w:t>
      </w:r>
      <w:r w:rsidR="00867DD0" w:rsidRPr="005D2FF8">
        <w:rPr>
          <w:rFonts w:ascii="Times New Roman" w:eastAsia="Lucida Sans Unicode" w:hAnsi="Times New Roman" w:cs="Times New Roman"/>
          <w:spacing w:val="-1"/>
          <w:w w:val="103"/>
          <w:kern w:val="1"/>
          <w:sz w:val="24"/>
          <w:szCs w:val="24"/>
        </w:rPr>
        <w:t>ÇO</w:t>
      </w:r>
      <w:r w:rsidR="00867DD0" w:rsidRPr="005D2FF8">
        <w:rPr>
          <w:rFonts w:ascii="Times New Roman" w:eastAsia="Lucida Sans Unicode" w:hAnsi="Times New Roman" w:cs="Times New Roman"/>
          <w:w w:val="103"/>
          <w:kern w:val="1"/>
          <w:sz w:val="24"/>
          <w:szCs w:val="24"/>
        </w:rPr>
        <w:t xml:space="preserve">S </w:t>
      </w:r>
      <w:r w:rsidR="00E3136D" w:rsidRPr="005D2FF8">
        <w:rPr>
          <w:rFonts w:ascii="Times New Roman" w:eastAsia="Lucida Sans Unicode" w:hAnsi="Times New Roman" w:cs="Times New Roman"/>
          <w:kern w:val="1"/>
          <w:sz w:val="24"/>
          <w:szCs w:val="24"/>
        </w:rPr>
        <w:t xml:space="preserve">para execução dos serviços </w:t>
      </w:r>
      <w:r w:rsidRPr="005D2FF8">
        <w:rPr>
          <w:rFonts w:ascii="Times New Roman" w:eastAsia="Lucida Sans Unicode" w:hAnsi="Times New Roman" w:cs="Times New Roman"/>
          <w:kern w:val="1"/>
          <w:sz w:val="24"/>
          <w:szCs w:val="24"/>
        </w:rPr>
        <w:t>deste Termo de Referência, em conformidade c</w:t>
      </w:r>
      <w:r w:rsidR="002B3BDC" w:rsidRPr="005D2FF8">
        <w:rPr>
          <w:rFonts w:ascii="Times New Roman" w:eastAsia="Lucida Sans Unicode" w:hAnsi="Times New Roman" w:cs="Times New Roman"/>
          <w:kern w:val="1"/>
          <w:sz w:val="24"/>
          <w:szCs w:val="24"/>
        </w:rPr>
        <w:t xml:space="preserve">om </w:t>
      </w:r>
      <w:r w:rsidR="009D2CCD" w:rsidRPr="005D2FF8">
        <w:rPr>
          <w:rFonts w:ascii="Times New Roman" w:eastAsia="Lucida Sans Unicode" w:hAnsi="Times New Roman" w:cs="Times New Roman"/>
          <w:kern w:val="1"/>
          <w:sz w:val="24"/>
          <w:szCs w:val="24"/>
        </w:rPr>
        <w:t xml:space="preserve">a </w:t>
      </w:r>
      <w:r w:rsidR="002B3BDC" w:rsidRPr="005D2FF8">
        <w:rPr>
          <w:rFonts w:ascii="Times New Roman" w:eastAsia="Lucida Sans Unicode" w:hAnsi="Times New Roman" w:cs="Times New Roman"/>
          <w:kern w:val="1"/>
          <w:sz w:val="24"/>
          <w:szCs w:val="24"/>
        </w:rPr>
        <w:t>IN MPDG</w:t>
      </w:r>
      <w:r w:rsidRPr="005D2FF8">
        <w:rPr>
          <w:rFonts w:ascii="Times New Roman" w:eastAsia="Lucida Sans Unicode" w:hAnsi="Times New Roman" w:cs="Times New Roman"/>
          <w:kern w:val="1"/>
          <w:sz w:val="24"/>
          <w:szCs w:val="24"/>
        </w:rPr>
        <w:t xml:space="preserve"> n.º 0</w:t>
      </w:r>
      <w:r w:rsidR="007A0BC4" w:rsidRPr="005D2FF8">
        <w:rPr>
          <w:rFonts w:ascii="Times New Roman" w:eastAsia="Lucida Sans Unicode" w:hAnsi="Times New Roman" w:cs="Times New Roman"/>
          <w:kern w:val="1"/>
          <w:sz w:val="24"/>
          <w:szCs w:val="24"/>
        </w:rPr>
        <w:t>5/2017</w:t>
      </w:r>
      <w:r w:rsidRPr="005D2FF8">
        <w:rPr>
          <w:rFonts w:ascii="Times New Roman" w:eastAsia="Lucida Sans Unicode" w:hAnsi="Times New Roman" w:cs="Times New Roman"/>
          <w:kern w:val="1"/>
          <w:sz w:val="24"/>
          <w:szCs w:val="24"/>
        </w:rPr>
        <w:t>.</w:t>
      </w:r>
    </w:p>
    <w:p w14:paraId="32A3E50A" w14:textId="665CAA54" w:rsidR="007368B1" w:rsidRPr="005D2FF8" w:rsidRDefault="007368B1" w:rsidP="00E4005D">
      <w:pPr>
        <w:widowControl w:val="0"/>
        <w:numPr>
          <w:ilvl w:val="2"/>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 Integra a PROPOSTA DE PREÇOS da licitante, a Planilha de Composição do BDI, conforme modelo no ANEXO </w:t>
      </w:r>
      <w:r w:rsidR="0069564C" w:rsidRPr="005D2FF8">
        <w:rPr>
          <w:rFonts w:ascii="Times New Roman" w:eastAsia="Lucida Sans Unicode" w:hAnsi="Times New Roman" w:cs="Times New Roman"/>
          <w:kern w:val="1"/>
          <w:sz w:val="24"/>
          <w:szCs w:val="24"/>
        </w:rPr>
        <w:t>II</w:t>
      </w:r>
      <w:r w:rsidR="00DC5DDF">
        <w:rPr>
          <w:rFonts w:ascii="Times New Roman" w:eastAsia="Lucida Sans Unicode" w:hAnsi="Times New Roman" w:cs="Times New Roman"/>
          <w:kern w:val="1"/>
          <w:sz w:val="24"/>
          <w:szCs w:val="24"/>
        </w:rPr>
        <w:t>I</w:t>
      </w:r>
      <w:r w:rsidRPr="005D2FF8">
        <w:rPr>
          <w:rFonts w:ascii="Times New Roman" w:eastAsia="Lucida Sans Unicode" w:hAnsi="Times New Roman" w:cs="Times New Roman"/>
          <w:kern w:val="1"/>
          <w:sz w:val="24"/>
          <w:szCs w:val="24"/>
        </w:rPr>
        <w:t xml:space="preserve"> – </w:t>
      </w:r>
      <w:r w:rsidR="0069564C" w:rsidRPr="005D2FF8">
        <w:rPr>
          <w:rFonts w:ascii="Times New Roman" w:eastAsia="Lucida Sans Unicode" w:hAnsi="Times New Roman" w:cs="Times New Roman"/>
          <w:kern w:val="1"/>
          <w:sz w:val="24"/>
          <w:szCs w:val="24"/>
        </w:rPr>
        <w:t xml:space="preserve">MODELO DE </w:t>
      </w:r>
      <w:r w:rsidRPr="005D2FF8">
        <w:rPr>
          <w:rFonts w:ascii="Times New Roman" w:eastAsia="Lucida Sans Unicode" w:hAnsi="Times New Roman" w:cs="Times New Roman"/>
          <w:kern w:val="1"/>
          <w:sz w:val="24"/>
          <w:szCs w:val="24"/>
        </w:rPr>
        <w:t xml:space="preserve">COMPOSIÇÃO DO BDI, </w:t>
      </w:r>
      <w:r w:rsidR="005F7846" w:rsidRPr="005D2FF8">
        <w:rPr>
          <w:rFonts w:ascii="Times New Roman" w:eastAsia="Lucida Sans Unicode" w:hAnsi="Times New Roman" w:cs="Times New Roman"/>
          <w:kern w:val="1"/>
          <w:sz w:val="24"/>
          <w:szCs w:val="24"/>
        </w:rPr>
        <w:t xml:space="preserve">bem como de encargos sociais (ANEXO </w:t>
      </w:r>
      <w:r w:rsidR="00DC5DDF">
        <w:rPr>
          <w:rFonts w:ascii="Times New Roman" w:eastAsia="Lucida Sans Unicode" w:hAnsi="Times New Roman" w:cs="Times New Roman"/>
          <w:kern w:val="1"/>
          <w:sz w:val="24"/>
          <w:szCs w:val="24"/>
        </w:rPr>
        <w:t>IV</w:t>
      </w:r>
      <w:r w:rsidR="005F7846" w:rsidRPr="005D2FF8">
        <w:rPr>
          <w:rFonts w:ascii="Times New Roman" w:eastAsia="Lucida Sans Unicode" w:hAnsi="Times New Roman" w:cs="Times New Roman"/>
          <w:kern w:val="1"/>
          <w:sz w:val="24"/>
          <w:szCs w:val="24"/>
        </w:rPr>
        <w:t xml:space="preserve">) </w:t>
      </w:r>
      <w:r w:rsidRPr="005D2FF8">
        <w:rPr>
          <w:rFonts w:ascii="Times New Roman" w:eastAsia="Lucida Sans Unicode" w:hAnsi="Times New Roman" w:cs="Times New Roman"/>
          <w:kern w:val="1"/>
          <w:sz w:val="24"/>
          <w:szCs w:val="24"/>
        </w:rPr>
        <w:t>de preenchimento e apresentação obrigatórios quando da participação na licitação objeto deste Termo de referência, sob pena de desclassificação da proposta.</w:t>
      </w:r>
    </w:p>
    <w:p w14:paraId="2BA4B427" w14:textId="77777777" w:rsidR="008F612E" w:rsidRPr="005D2FF8" w:rsidRDefault="008F612E" w:rsidP="00E4005D">
      <w:pPr>
        <w:widowControl w:val="0"/>
        <w:numPr>
          <w:ilvl w:val="2"/>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 inobservância das orientações/informações citadas</w:t>
      </w:r>
      <w:r w:rsidR="00832A55" w:rsidRPr="005D2FF8">
        <w:rPr>
          <w:rFonts w:ascii="Times New Roman" w:eastAsia="Lucida Sans Unicode" w:hAnsi="Times New Roman" w:cs="Times New Roman"/>
          <w:kern w:val="1"/>
          <w:sz w:val="24"/>
          <w:szCs w:val="24"/>
        </w:rPr>
        <w:t>,</w:t>
      </w:r>
      <w:r w:rsidRPr="005D2FF8">
        <w:rPr>
          <w:rFonts w:ascii="Times New Roman" w:eastAsia="Lucida Sans Unicode" w:hAnsi="Times New Roman" w:cs="Times New Roman"/>
          <w:kern w:val="1"/>
          <w:sz w:val="24"/>
          <w:szCs w:val="24"/>
        </w:rPr>
        <w:t xml:space="preserve"> quanto ao correto preenchimento</w:t>
      </w:r>
      <w:r w:rsidR="007368B1" w:rsidRPr="005D2FF8">
        <w:rPr>
          <w:rFonts w:ascii="Times New Roman" w:eastAsia="Lucida Sans Unicode" w:hAnsi="Times New Roman" w:cs="Times New Roman"/>
          <w:kern w:val="1"/>
          <w:sz w:val="24"/>
          <w:szCs w:val="24"/>
        </w:rPr>
        <w:t xml:space="preserve"> da Planilha </w:t>
      </w:r>
      <w:r w:rsidRPr="005D2FF8">
        <w:rPr>
          <w:rFonts w:ascii="Times New Roman" w:eastAsia="Lucida Sans Unicode" w:hAnsi="Times New Roman" w:cs="Times New Roman"/>
          <w:kern w:val="1"/>
          <w:sz w:val="24"/>
          <w:szCs w:val="24"/>
        </w:rPr>
        <w:t xml:space="preserve">de Preços </w:t>
      </w:r>
      <w:r w:rsidR="00832A55" w:rsidRPr="005D2FF8">
        <w:rPr>
          <w:rFonts w:ascii="Times New Roman" w:eastAsia="Lucida Sans Unicode" w:hAnsi="Times New Roman" w:cs="Times New Roman"/>
          <w:b/>
          <w:kern w:val="1"/>
          <w:sz w:val="24"/>
          <w:szCs w:val="24"/>
          <w:u w:val="single"/>
        </w:rPr>
        <w:t>poderão resultar</w:t>
      </w:r>
      <w:r w:rsidRPr="005D2FF8">
        <w:rPr>
          <w:rFonts w:ascii="Times New Roman" w:eastAsia="Lucida Sans Unicode" w:hAnsi="Times New Roman" w:cs="Times New Roman"/>
          <w:b/>
          <w:kern w:val="1"/>
          <w:sz w:val="24"/>
          <w:szCs w:val="24"/>
          <w:u w:val="single"/>
        </w:rPr>
        <w:t xml:space="preserve"> na desclassificação da proposta</w:t>
      </w:r>
      <w:r w:rsidR="00BB5D85" w:rsidRPr="005D2FF8">
        <w:rPr>
          <w:rFonts w:ascii="Times New Roman" w:eastAsia="Lucida Sans Unicode" w:hAnsi="Times New Roman" w:cs="Times New Roman"/>
          <w:b/>
          <w:kern w:val="1"/>
          <w:sz w:val="24"/>
          <w:szCs w:val="24"/>
          <w:u w:val="single"/>
        </w:rPr>
        <w:t>, no caso</w:t>
      </w:r>
      <w:r w:rsidR="00832A55" w:rsidRPr="005D2FF8">
        <w:rPr>
          <w:rFonts w:ascii="Times New Roman" w:eastAsia="Lucida Sans Unicode" w:hAnsi="Times New Roman" w:cs="Times New Roman"/>
          <w:b/>
          <w:kern w:val="1"/>
          <w:sz w:val="24"/>
          <w:szCs w:val="24"/>
          <w:u w:val="single"/>
        </w:rPr>
        <w:t xml:space="preserve"> em que houver</w:t>
      </w:r>
      <w:r w:rsidR="00BB5D85" w:rsidRPr="005D2FF8">
        <w:rPr>
          <w:rFonts w:ascii="Times New Roman" w:eastAsia="Lucida Sans Unicode" w:hAnsi="Times New Roman" w:cs="Times New Roman"/>
          <w:b/>
          <w:kern w:val="1"/>
          <w:sz w:val="24"/>
          <w:szCs w:val="24"/>
          <w:u w:val="single"/>
        </w:rPr>
        <w:t xml:space="preserve"> </w:t>
      </w:r>
      <w:r w:rsidR="00832A55" w:rsidRPr="005D2FF8">
        <w:rPr>
          <w:rFonts w:ascii="Times New Roman" w:eastAsia="Lucida Sans Unicode" w:hAnsi="Times New Roman" w:cs="Times New Roman"/>
          <w:b/>
          <w:kern w:val="1"/>
          <w:sz w:val="24"/>
          <w:szCs w:val="24"/>
          <w:u w:val="single"/>
        </w:rPr>
        <w:t>majoração do preço ofertado</w:t>
      </w:r>
      <w:r w:rsidRPr="005D2FF8">
        <w:rPr>
          <w:rFonts w:ascii="Times New Roman" w:eastAsia="Lucida Sans Unicode" w:hAnsi="Times New Roman" w:cs="Times New Roman"/>
          <w:kern w:val="1"/>
          <w:sz w:val="24"/>
          <w:szCs w:val="24"/>
        </w:rPr>
        <w:t>.</w:t>
      </w:r>
    </w:p>
    <w:p w14:paraId="689FFCAE" w14:textId="77777777" w:rsidR="008F612E" w:rsidRPr="005D2FF8" w:rsidRDefault="008F612E" w:rsidP="008F612E">
      <w:pPr>
        <w:widowControl w:val="0"/>
        <w:ind w:left="708"/>
        <w:rPr>
          <w:rFonts w:ascii="Times New Roman" w:eastAsia="Lucida Sans Unicode" w:hAnsi="Times New Roman" w:cs="Times New Roman"/>
          <w:b/>
          <w:kern w:val="1"/>
          <w:sz w:val="24"/>
          <w:szCs w:val="24"/>
        </w:rPr>
      </w:pPr>
    </w:p>
    <w:p w14:paraId="5CAD881C" w14:textId="77777777" w:rsidR="006F30CF"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No preço proposto deverão estar inclusas todas as despesas com salários, leis sociais, trabalhistas, seguros, impostos, taxas e contribuições, transporte, alimentação, despesas administrativas e lucros e demais insumos necessários à sua composição.</w:t>
      </w:r>
    </w:p>
    <w:p w14:paraId="084B7F67" w14:textId="77777777" w:rsidR="006F30CF" w:rsidRPr="005D2FF8" w:rsidRDefault="006F30CF" w:rsidP="006F30CF">
      <w:pPr>
        <w:widowControl w:val="0"/>
        <w:suppressAutoHyphens w:val="0"/>
        <w:jc w:val="both"/>
        <w:rPr>
          <w:rFonts w:ascii="Times New Roman" w:eastAsia="Lucida Sans Unicode" w:hAnsi="Times New Roman" w:cs="Times New Roman"/>
          <w:kern w:val="1"/>
          <w:sz w:val="24"/>
          <w:szCs w:val="24"/>
        </w:rPr>
      </w:pPr>
    </w:p>
    <w:p w14:paraId="5363551A" w14:textId="77777777" w:rsidR="006F30CF" w:rsidRPr="005D2FF8" w:rsidRDefault="006F30CF"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O critério de julgamento da licitação será o MAIOR PERCENTUAL DE DESCONTO OFERTADO sobre o orçamento da licitação, aplicado sobre a</w:t>
      </w:r>
      <w:r w:rsidR="00C56468" w:rsidRPr="005D2FF8">
        <w:rPr>
          <w:rFonts w:ascii="Times New Roman" w:eastAsia="Lucida Sans Unicode" w:hAnsi="Times New Roman" w:cs="Times New Roman"/>
          <w:kern w:val="1"/>
          <w:sz w:val="24"/>
          <w:szCs w:val="24"/>
        </w:rPr>
        <w:t xml:space="preserve"> Tabela-</w:t>
      </w:r>
      <w:r w:rsidRPr="005D2FF8">
        <w:rPr>
          <w:rFonts w:ascii="Times New Roman" w:eastAsia="Lucida Sans Unicode" w:hAnsi="Times New Roman" w:cs="Times New Roman"/>
          <w:kern w:val="1"/>
          <w:sz w:val="24"/>
          <w:szCs w:val="24"/>
        </w:rPr>
        <w:t xml:space="preserve">SINAPI referente ao Estado </w:t>
      </w:r>
      <w:r w:rsidR="00127384" w:rsidRPr="005D2FF8">
        <w:rPr>
          <w:rFonts w:ascii="Times New Roman" w:eastAsia="Lucida Sans Unicode" w:hAnsi="Times New Roman" w:cs="Times New Roman"/>
          <w:kern w:val="1"/>
          <w:sz w:val="24"/>
          <w:szCs w:val="24"/>
        </w:rPr>
        <w:t>do Pará</w:t>
      </w:r>
      <w:r w:rsidRPr="005D2FF8">
        <w:rPr>
          <w:rFonts w:ascii="Times New Roman" w:eastAsia="Lucida Sans Unicode" w:hAnsi="Times New Roman" w:cs="Times New Roman"/>
          <w:kern w:val="1"/>
          <w:sz w:val="24"/>
          <w:szCs w:val="24"/>
        </w:rPr>
        <w:t xml:space="preserve">, do mês da formulação da proposta da licitante vencedora, </w:t>
      </w:r>
      <w:r w:rsidR="00C56468" w:rsidRPr="005D2FF8">
        <w:rPr>
          <w:rFonts w:ascii="Times New Roman" w:eastAsia="Lucida Sans Unicode" w:hAnsi="Times New Roman" w:cs="Times New Roman"/>
          <w:kern w:val="1"/>
          <w:sz w:val="24"/>
          <w:szCs w:val="24"/>
        </w:rPr>
        <w:t>por ocasião</w:t>
      </w:r>
      <w:r w:rsidRPr="005D2FF8">
        <w:rPr>
          <w:rFonts w:ascii="Times New Roman" w:eastAsia="Lucida Sans Unicode" w:hAnsi="Times New Roman" w:cs="Times New Roman"/>
          <w:kern w:val="1"/>
          <w:sz w:val="24"/>
          <w:szCs w:val="24"/>
        </w:rPr>
        <w:t xml:space="preserve"> da participação na licitação objeto deste Termo de Referência.</w:t>
      </w:r>
    </w:p>
    <w:p w14:paraId="24C4B99D" w14:textId="77777777" w:rsidR="006F30CF" w:rsidRPr="005D2FF8" w:rsidRDefault="006F30CF" w:rsidP="006F30CF">
      <w:pPr>
        <w:pStyle w:val="PargrafodaLista"/>
        <w:rPr>
          <w:rFonts w:ascii="Times New Roman" w:eastAsia="Lucida Sans Unicode" w:hAnsi="Times New Roman" w:cs="Times New Roman"/>
          <w:kern w:val="1"/>
          <w:sz w:val="24"/>
          <w:szCs w:val="24"/>
        </w:rPr>
      </w:pPr>
    </w:p>
    <w:p w14:paraId="2A11767B" w14:textId="0BFF4FBB" w:rsidR="008F612E" w:rsidRPr="005D2FF8" w:rsidRDefault="006F30CF"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A composição e definição dos índices </w:t>
      </w:r>
      <w:r w:rsidR="005F7846" w:rsidRPr="005D2FF8">
        <w:rPr>
          <w:rFonts w:ascii="Times New Roman" w:eastAsia="Lucida Sans Unicode" w:hAnsi="Times New Roman" w:cs="Times New Roman"/>
          <w:kern w:val="1"/>
          <w:sz w:val="24"/>
          <w:szCs w:val="24"/>
        </w:rPr>
        <w:t xml:space="preserve">de </w:t>
      </w:r>
      <w:r w:rsidRPr="005D2FF8">
        <w:rPr>
          <w:rFonts w:ascii="Times New Roman" w:eastAsia="Lucida Sans Unicode" w:hAnsi="Times New Roman" w:cs="Times New Roman"/>
          <w:kern w:val="1"/>
          <w:sz w:val="24"/>
          <w:szCs w:val="24"/>
        </w:rPr>
        <w:t xml:space="preserve">BDI a serem utilizados nesta licitação terá o </w:t>
      </w:r>
      <w:r w:rsidRPr="005D2FF8">
        <w:rPr>
          <w:rFonts w:ascii="Times New Roman" w:eastAsia="Lucida Sans Unicode" w:hAnsi="Times New Roman" w:cs="Times New Roman"/>
          <w:kern w:val="1"/>
          <w:sz w:val="24"/>
          <w:szCs w:val="24"/>
        </w:rPr>
        <w:lastRenderedPageBreak/>
        <w:t xml:space="preserve">percentual máximo de </w:t>
      </w:r>
      <w:r w:rsidR="009F43E3" w:rsidRPr="005D2FF8">
        <w:rPr>
          <w:rFonts w:ascii="Times New Roman" w:eastAsia="Lucida Sans Unicode" w:hAnsi="Times New Roman" w:cs="Times New Roman"/>
          <w:kern w:val="1"/>
          <w:sz w:val="24"/>
          <w:szCs w:val="24"/>
        </w:rPr>
        <w:t>36</w:t>
      </w:r>
      <w:r w:rsidR="005146EB" w:rsidRPr="005D2FF8">
        <w:rPr>
          <w:rFonts w:ascii="Times New Roman" w:eastAsia="Lucida Sans Unicode" w:hAnsi="Times New Roman" w:cs="Times New Roman"/>
          <w:kern w:val="1"/>
          <w:sz w:val="24"/>
          <w:szCs w:val="24"/>
        </w:rPr>
        <w:t>,</w:t>
      </w:r>
      <w:r w:rsidR="009F43E3" w:rsidRPr="005D2FF8">
        <w:rPr>
          <w:rFonts w:ascii="Times New Roman" w:eastAsia="Lucida Sans Unicode" w:hAnsi="Times New Roman" w:cs="Times New Roman"/>
          <w:kern w:val="1"/>
          <w:sz w:val="24"/>
          <w:szCs w:val="24"/>
        </w:rPr>
        <w:t>01</w:t>
      </w:r>
      <w:r w:rsidR="005F7846" w:rsidRPr="005D2FF8">
        <w:rPr>
          <w:rFonts w:ascii="Times New Roman" w:eastAsia="Lucida Sans Unicode" w:hAnsi="Times New Roman" w:cs="Times New Roman"/>
          <w:kern w:val="1"/>
          <w:sz w:val="24"/>
          <w:szCs w:val="24"/>
        </w:rPr>
        <w:t xml:space="preserve"> </w:t>
      </w:r>
      <w:r w:rsidR="00C56468" w:rsidRPr="005D2FF8">
        <w:rPr>
          <w:rFonts w:ascii="Times New Roman" w:eastAsia="Lucida Sans Unicode" w:hAnsi="Times New Roman" w:cs="Times New Roman"/>
          <w:kern w:val="1"/>
          <w:sz w:val="24"/>
          <w:szCs w:val="24"/>
        </w:rPr>
        <w:t xml:space="preserve">%, conforme </w:t>
      </w:r>
      <w:r w:rsidR="000C12EB" w:rsidRPr="005D2FF8">
        <w:rPr>
          <w:rFonts w:ascii="Times New Roman" w:eastAsia="Lucida Sans Unicode" w:hAnsi="Times New Roman" w:cs="Times New Roman"/>
          <w:b/>
          <w:kern w:val="1"/>
          <w:sz w:val="24"/>
          <w:szCs w:val="24"/>
        </w:rPr>
        <w:t xml:space="preserve">ANEXO </w:t>
      </w:r>
      <w:r w:rsidR="0069564C" w:rsidRPr="005D2FF8">
        <w:rPr>
          <w:rFonts w:ascii="Times New Roman" w:eastAsia="Lucida Sans Unicode" w:hAnsi="Times New Roman" w:cs="Times New Roman"/>
          <w:b/>
          <w:kern w:val="1"/>
          <w:sz w:val="24"/>
          <w:szCs w:val="24"/>
        </w:rPr>
        <w:t>II</w:t>
      </w:r>
      <w:r w:rsidR="00DC5DDF">
        <w:rPr>
          <w:rFonts w:ascii="Times New Roman" w:eastAsia="Lucida Sans Unicode" w:hAnsi="Times New Roman" w:cs="Times New Roman"/>
          <w:b/>
          <w:kern w:val="1"/>
          <w:sz w:val="24"/>
          <w:szCs w:val="24"/>
        </w:rPr>
        <w:t>I</w:t>
      </w:r>
      <w:r w:rsidR="000C12EB" w:rsidRPr="005D2FF8">
        <w:rPr>
          <w:rFonts w:ascii="Times New Roman" w:eastAsia="Lucida Sans Unicode" w:hAnsi="Times New Roman" w:cs="Times New Roman"/>
          <w:b/>
          <w:kern w:val="1"/>
          <w:sz w:val="24"/>
          <w:szCs w:val="24"/>
        </w:rPr>
        <w:t xml:space="preserve"> – </w:t>
      </w:r>
      <w:r w:rsidR="0069564C" w:rsidRPr="005D2FF8">
        <w:rPr>
          <w:rFonts w:ascii="Times New Roman" w:eastAsia="Lucida Sans Unicode" w:hAnsi="Times New Roman" w:cs="Times New Roman"/>
          <w:b/>
          <w:kern w:val="1"/>
          <w:sz w:val="24"/>
          <w:szCs w:val="24"/>
        </w:rPr>
        <w:t xml:space="preserve">MODELO DE </w:t>
      </w:r>
      <w:r w:rsidR="000C12EB" w:rsidRPr="005D2FF8">
        <w:rPr>
          <w:rFonts w:ascii="Times New Roman" w:eastAsia="Lucida Sans Unicode" w:hAnsi="Times New Roman" w:cs="Times New Roman"/>
          <w:b/>
          <w:kern w:val="1"/>
          <w:sz w:val="24"/>
          <w:szCs w:val="24"/>
        </w:rPr>
        <w:t>COMPOSIÇÃO DO BDI</w:t>
      </w:r>
      <w:r w:rsidRPr="005D2FF8">
        <w:rPr>
          <w:rFonts w:ascii="Times New Roman" w:eastAsia="Lucida Sans Unicode" w:hAnsi="Times New Roman" w:cs="Times New Roman"/>
          <w:kern w:val="1"/>
          <w:sz w:val="24"/>
          <w:szCs w:val="24"/>
        </w:rPr>
        <w:t xml:space="preserve"> </w:t>
      </w:r>
      <w:r w:rsidR="005F7846" w:rsidRPr="005D2FF8">
        <w:rPr>
          <w:rFonts w:ascii="Times New Roman" w:eastAsia="Lucida Sans Unicode" w:hAnsi="Times New Roman" w:cs="Times New Roman"/>
          <w:kern w:val="1"/>
          <w:sz w:val="24"/>
          <w:szCs w:val="24"/>
        </w:rPr>
        <w:t>deste Termo de Referência.</w:t>
      </w:r>
    </w:p>
    <w:p w14:paraId="4D87E438" w14:textId="77777777" w:rsidR="000012F1" w:rsidRPr="005D2FF8" w:rsidRDefault="000012F1" w:rsidP="000012F1">
      <w:pPr>
        <w:pStyle w:val="PargrafodaLista"/>
        <w:rPr>
          <w:rFonts w:ascii="Times New Roman" w:eastAsia="Lucida Sans Unicode" w:hAnsi="Times New Roman" w:cs="Times New Roman"/>
          <w:kern w:val="1"/>
          <w:sz w:val="24"/>
          <w:szCs w:val="24"/>
        </w:rPr>
      </w:pPr>
    </w:p>
    <w:p w14:paraId="0E2A4990" w14:textId="5E9CADE2" w:rsidR="008F612E" w:rsidRPr="005D2FF8" w:rsidRDefault="008F612E" w:rsidP="00E56823">
      <w:pPr>
        <w:widowControl w:val="0"/>
        <w:numPr>
          <w:ilvl w:val="0"/>
          <w:numId w:val="11"/>
        </w:numPr>
        <w:shd w:val="clear" w:color="auto" w:fill="BFBFBF" w:themeFill="background1" w:themeFillShade="BF"/>
        <w:tabs>
          <w:tab w:val="left" w:pos="851"/>
        </w:tabs>
        <w:spacing w:after="120"/>
        <w:jc w:val="both"/>
        <w:rPr>
          <w:rFonts w:ascii="Times New Roman" w:eastAsia="Lucida Sans Unicode" w:hAnsi="Times New Roman" w:cs="Times New Roman"/>
          <w:b/>
          <w:kern w:val="1"/>
          <w:sz w:val="24"/>
          <w:szCs w:val="24"/>
        </w:rPr>
      </w:pPr>
      <w:r w:rsidRPr="005D2FF8">
        <w:rPr>
          <w:rFonts w:ascii="Times New Roman" w:eastAsia="Lucida Sans Unicode" w:hAnsi="Times New Roman" w:cs="Times New Roman"/>
          <w:b/>
          <w:kern w:val="1"/>
          <w:sz w:val="24"/>
          <w:szCs w:val="24"/>
        </w:rPr>
        <w:t>D</w:t>
      </w:r>
      <w:r w:rsidR="00C31D7E">
        <w:rPr>
          <w:rFonts w:ascii="Times New Roman" w:eastAsia="Lucida Sans Unicode" w:hAnsi="Times New Roman" w:cs="Times New Roman"/>
          <w:b/>
          <w:kern w:val="1"/>
          <w:sz w:val="24"/>
          <w:szCs w:val="24"/>
        </w:rPr>
        <w:t>O REAJUSTE</w:t>
      </w:r>
    </w:p>
    <w:p w14:paraId="0754E42B" w14:textId="77777777" w:rsidR="001803E9"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O objeto deste Termo de Referência será </w:t>
      </w:r>
      <w:r w:rsidR="00DD5AE8" w:rsidRPr="005D2FF8">
        <w:rPr>
          <w:rFonts w:ascii="Times New Roman" w:eastAsia="Lucida Sans Unicode" w:hAnsi="Times New Roman" w:cs="Times New Roman"/>
          <w:kern w:val="1"/>
          <w:sz w:val="24"/>
          <w:szCs w:val="24"/>
        </w:rPr>
        <w:t>repactuado, de acordo com as dire</w:t>
      </w:r>
      <w:r w:rsidR="002B3BDC" w:rsidRPr="005D2FF8">
        <w:rPr>
          <w:rFonts w:ascii="Times New Roman" w:eastAsia="Lucida Sans Unicode" w:hAnsi="Times New Roman" w:cs="Times New Roman"/>
          <w:kern w:val="1"/>
          <w:sz w:val="24"/>
          <w:szCs w:val="24"/>
        </w:rPr>
        <w:t>trizes estabelecidas na IN MPDG</w:t>
      </w:r>
      <w:r w:rsidR="00DD5AE8" w:rsidRPr="005D2FF8">
        <w:rPr>
          <w:rFonts w:ascii="Times New Roman" w:eastAsia="Lucida Sans Unicode" w:hAnsi="Times New Roman" w:cs="Times New Roman"/>
          <w:kern w:val="1"/>
          <w:sz w:val="24"/>
          <w:szCs w:val="24"/>
        </w:rPr>
        <w:t xml:space="preserve"> 05/2017</w:t>
      </w:r>
      <w:r w:rsidR="002B3BDC" w:rsidRPr="005D2FF8">
        <w:rPr>
          <w:rFonts w:ascii="Times New Roman" w:eastAsia="Lucida Sans Unicode" w:hAnsi="Times New Roman" w:cs="Times New Roman"/>
          <w:kern w:val="1"/>
          <w:sz w:val="24"/>
          <w:szCs w:val="24"/>
        </w:rPr>
        <w:t>.</w:t>
      </w:r>
    </w:p>
    <w:p w14:paraId="5EC20AB4" w14:textId="77777777" w:rsidR="00DD5AE8" w:rsidRPr="005D2FF8" w:rsidRDefault="00DD5AE8" w:rsidP="00DD5AE8">
      <w:pPr>
        <w:widowControl w:val="0"/>
        <w:suppressAutoHyphens w:val="0"/>
        <w:jc w:val="both"/>
        <w:rPr>
          <w:rFonts w:ascii="Times New Roman" w:eastAsia="Lucida Sans Unicode" w:hAnsi="Times New Roman" w:cs="Times New Roman"/>
          <w:kern w:val="1"/>
          <w:sz w:val="24"/>
          <w:szCs w:val="24"/>
        </w:rPr>
      </w:pPr>
    </w:p>
    <w:p w14:paraId="5521875C" w14:textId="77777777" w:rsidR="00DD5AE8" w:rsidRPr="005D2FF8" w:rsidRDefault="00DD5AE8"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O critério de reajustamento de preços será realizado por meio de repactuação, pela demonstração analítica da variação dos componentes dos custos.</w:t>
      </w:r>
    </w:p>
    <w:p w14:paraId="0252CAD0" w14:textId="77777777" w:rsidR="00DD5AE8" w:rsidRPr="005D2FF8" w:rsidRDefault="00DD5AE8" w:rsidP="00DD5AE8">
      <w:pPr>
        <w:pStyle w:val="PargrafodaLista"/>
        <w:rPr>
          <w:rFonts w:ascii="Times New Roman" w:eastAsia="Lucida Sans Unicode" w:hAnsi="Times New Roman" w:cs="Times New Roman"/>
          <w:kern w:val="1"/>
          <w:sz w:val="24"/>
          <w:szCs w:val="24"/>
        </w:rPr>
      </w:pPr>
    </w:p>
    <w:p w14:paraId="3D3B40BD" w14:textId="77777777" w:rsidR="00DD5AE8" w:rsidRPr="005D2FF8" w:rsidRDefault="00DD5AE8"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 A repactuação de preços, como espécie de reajuste contratual, observará o interregno mínimo de um ano das datas dos orçamentos aos quais a proposta se referir</w:t>
      </w:r>
    </w:p>
    <w:p w14:paraId="252F6ED4" w14:textId="77777777" w:rsidR="00DD5AE8" w:rsidRPr="005D2FF8" w:rsidRDefault="00DD5AE8" w:rsidP="00DD5AE8">
      <w:pPr>
        <w:pStyle w:val="PargrafodaLista"/>
        <w:rPr>
          <w:rFonts w:ascii="Times New Roman" w:eastAsia="Lucida Sans Unicode" w:hAnsi="Times New Roman" w:cs="Times New Roman"/>
          <w:kern w:val="1"/>
          <w:sz w:val="24"/>
          <w:szCs w:val="24"/>
        </w:rPr>
      </w:pPr>
    </w:p>
    <w:p w14:paraId="27BB6F2B" w14:textId="188D80F4" w:rsidR="00244DAA" w:rsidRPr="005D2FF8" w:rsidRDefault="00244DAA"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 repactuação para fazer face à elevação dos custos da contratação, respeitada a anualidade disposta no Item 1</w:t>
      </w:r>
      <w:r w:rsidR="001A7434" w:rsidRPr="005D2FF8">
        <w:rPr>
          <w:rFonts w:ascii="Times New Roman" w:eastAsia="Lucida Sans Unicode" w:hAnsi="Times New Roman" w:cs="Times New Roman"/>
          <w:kern w:val="1"/>
          <w:sz w:val="24"/>
          <w:szCs w:val="24"/>
        </w:rPr>
        <w:t>7</w:t>
      </w:r>
      <w:r w:rsidRPr="005D2FF8">
        <w:rPr>
          <w:rFonts w:ascii="Times New Roman" w:eastAsia="Lucida Sans Unicode" w:hAnsi="Times New Roman" w:cs="Times New Roman"/>
          <w:kern w:val="1"/>
          <w:sz w:val="24"/>
          <w:szCs w:val="24"/>
        </w:rPr>
        <w:t>.3., e que vier a ocorrer durante a vigência do contrato, é direito do contratado e não poderá alterar o equilíbrio econômico e financeiro dos contratos, conforme estabelece o inciso XXI do art. 37 da Constituição da República Federativa do Brasil, sendo assegurado ao prestador receber pagamento mantidas as condições efetivas da proposta.</w:t>
      </w:r>
    </w:p>
    <w:p w14:paraId="5CA48848" w14:textId="77777777" w:rsidR="00244DAA" w:rsidRPr="005D2FF8" w:rsidRDefault="00244DAA" w:rsidP="00244DAA">
      <w:pPr>
        <w:pStyle w:val="PargrafodaLista"/>
        <w:rPr>
          <w:rFonts w:ascii="Times New Roman" w:eastAsia="Lucida Sans Unicode" w:hAnsi="Times New Roman" w:cs="Times New Roman"/>
          <w:kern w:val="1"/>
          <w:sz w:val="24"/>
          <w:szCs w:val="24"/>
        </w:rPr>
      </w:pPr>
    </w:p>
    <w:p w14:paraId="2F0D0CD2" w14:textId="77777777" w:rsidR="00244DAA" w:rsidRPr="005D2FF8" w:rsidRDefault="00244DAA"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 repactuação poderá ser di</w:t>
      </w:r>
      <w:r w:rsidR="00F31E7D" w:rsidRPr="005D2FF8">
        <w:rPr>
          <w:rFonts w:ascii="Times New Roman" w:eastAsia="Lucida Sans Unicode" w:hAnsi="Times New Roman" w:cs="Times New Roman"/>
          <w:kern w:val="1"/>
          <w:sz w:val="24"/>
          <w:szCs w:val="24"/>
        </w:rPr>
        <w:t>vidida em tantas parcelas quantas</w:t>
      </w:r>
      <w:r w:rsidRPr="005D2FF8">
        <w:rPr>
          <w:rFonts w:ascii="Times New Roman" w:eastAsia="Lucida Sans Unicode" w:hAnsi="Times New Roman" w:cs="Times New Roman"/>
          <w:kern w:val="1"/>
          <w:sz w:val="24"/>
          <w:szCs w:val="24"/>
        </w:rPr>
        <w:t xml:space="preserve"> forem necessárias, em respeito ao princípio da anualidade do reajuste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p>
    <w:p w14:paraId="22B1A5E3" w14:textId="77777777" w:rsidR="00244DAA" w:rsidRPr="005D2FF8" w:rsidRDefault="00244DAA" w:rsidP="00244DAA">
      <w:pPr>
        <w:pStyle w:val="PargrafodaLista"/>
        <w:rPr>
          <w:rFonts w:ascii="Times New Roman" w:eastAsia="Lucida Sans Unicode" w:hAnsi="Times New Roman" w:cs="Times New Roman"/>
          <w:kern w:val="1"/>
          <w:sz w:val="24"/>
          <w:szCs w:val="24"/>
        </w:rPr>
      </w:pPr>
    </w:p>
    <w:p w14:paraId="1435C7E4" w14:textId="77777777" w:rsidR="00244DAA" w:rsidRPr="005D2FF8" w:rsidRDefault="00244DAA"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Quando a contratação envolver mais de uma categoria profissional, com datas-bases diferenciadas, a repactuação deverá ser dividida em tantos quanto</w:t>
      </w:r>
      <w:r w:rsidR="00D06967" w:rsidRPr="005D2FF8">
        <w:rPr>
          <w:rFonts w:ascii="Times New Roman" w:eastAsia="Lucida Sans Unicode" w:hAnsi="Times New Roman" w:cs="Times New Roman"/>
          <w:kern w:val="1"/>
          <w:sz w:val="24"/>
          <w:szCs w:val="24"/>
        </w:rPr>
        <w:t>s</w:t>
      </w:r>
      <w:r w:rsidRPr="005D2FF8">
        <w:rPr>
          <w:rFonts w:ascii="Times New Roman" w:eastAsia="Lucida Sans Unicode" w:hAnsi="Times New Roman" w:cs="Times New Roman"/>
          <w:kern w:val="1"/>
          <w:sz w:val="24"/>
          <w:szCs w:val="24"/>
        </w:rPr>
        <w:t xml:space="preserve"> forem os Acordos, Convenções ou Dissídios Coletivos de Trabalho das categorias envolvidas na contratação.</w:t>
      </w:r>
    </w:p>
    <w:p w14:paraId="6E4221CF" w14:textId="77777777" w:rsidR="00244DAA" w:rsidRPr="005D2FF8" w:rsidRDefault="00244DAA" w:rsidP="00244DAA">
      <w:pPr>
        <w:pStyle w:val="PargrafodaLista"/>
        <w:rPr>
          <w:rFonts w:ascii="Times New Roman" w:eastAsia="Lucida Sans Unicode" w:hAnsi="Times New Roman" w:cs="Times New Roman"/>
          <w:kern w:val="1"/>
          <w:sz w:val="24"/>
          <w:szCs w:val="24"/>
        </w:rPr>
      </w:pPr>
    </w:p>
    <w:p w14:paraId="7A17F3F0" w14:textId="77777777" w:rsidR="00244DAA" w:rsidRPr="005D2FF8" w:rsidRDefault="00244DAA"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A repactuação para reajuste do contrato em razão de novo Acordo, Convenção ou Dissídio Coletivo de Trabalho deve repassar integralmente o aumento de custos da mão de obra decorrente desses instrumentos. </w:t>
      </w:r>
    </w:p>
    <w:p w14:paraId="03F63434" w14:textId="77777777" w:rsidR="00244DAA" w:rsidRPr="005D2FF8" w:rsidRDefault="00244DAA" w:rsidP="00244DAA">
      <w:pPr>
        <w:pStyle w:val="PargrafodaLista"/>
        <w:rPr>
          <w:rFonts w:ascii="Times New Roman" w:eastAsia="Lucida Sans Unicode" w:hAnsi="Times New Roman" w:cs="Times New Roman"/>
          <w:kern w:val="1"/>
          <w:sz w:val="24"/>
          <w:szCs w:val="24"/>
        </w:rPr>
      </w:pPr>
    </w:p>
    <w:p w14:paraId="173D65AB" w14:textId="77777777" w:rsidR="00244DAA" w:rsidRPr="005D2FF8" w:rsidRDefault="00244DAA"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O interregno mínimo de um ano para a primeira repactuação será contado a partir:</w:t>
      </w:r>
    </w:p>
    <w:p w14:paraId="14E261DF" w14:textId="77777777" w:rsidR="00244DAA" w:rsidRPr="005D2FF8" w:rsidRDefault="00244DAA" w:rsidP="00E4005D">
      <w:pPr>
        <w:widowControl w:val="0"/>
        <w:numPr>
          <w:ilvl w:val="2"/>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Da data limite para apresentação das propostas constante do ato convocatório, em relação aos custos com a execução do serviço decorrentes do mercado, tais como o custo dos materiais e equipamentos necessários à execução do serviço; ou</w:t>
      </w:r>
    </w:p>
    <w:p w14:paraId="3A6A73AD" w14:textId="77777777" w:rsidR="00244DAA" w:rsidRPr="005D2FF8" w:rsidRDefault="00244DAA" w:rsidP="00E4005D">
      <w:pPr>
        <w:widowControl w:val="0"/>
        <w:numPr>
          <w:ilvl w:val="2"/>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Da data do Acordo, Convenção, Dissídio Coletivo de Trabalho ou equivalente vigente à época da apresentação da proposta quando a variação dos custos for decorrente da mão de obra e estiver vinculada às datas-bases destes instrumentos.</w:t>
      </w:r>
    </w:p>
    <w:p w14:paraId="20E48DEA" w14:textId="77777777" w:rsidR="00244DAA" w:rsidRPr="005D2FF8" w:rsidRDefault="00244DAA" w:rsidP="00244DAA">
      <w:pPr>
        <w:pStyle w:val="PargrafodaLista"/>
        <w:rPr>
          <w:rFonts w:ascii="Times New Roman" w:eastAsia="Lucida Sans Unicode" w:hAnsi="Times New Roman" w:cs="Times New Roman"/>
          <w:kern w:val="1"/>
          <w:sz w:val="24"/>
          <w:szCs w:val="24"/>
        </w:rPr>
      </w:pPr>
    </w:p>
    <w:p w14:paraId="7B250A38" w14:textId="77777777" w:rsidR="00244DAA" w:rsidRPr="005D2FF8" w:rsidRDefault="00244DAA"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Nas repactuações subsequentes à primeira, a anualidade será contada a partir da data do fato gerador que deu ensejo à última repactuação.</w:t>
      </w:r>
    </w:p>
    <w:p w14:paraId="5705F9BB" w14:textId="77777777" w:rsidR="00244DAA" w:rsidRPr="005D2FF8" w:rsidRDefault="00244DAA" w:rsidP="00244DAA">
      <w:pPr>
        <w:widowControl w:val="0"/>
        <w:suppressAutoHyphens w:val="0"/>
        <w:jc w:val="both"/>
        <w:rPr>
          <w:rFonts w:ascii="Times New Roman" w:eastAsia="Lucida Sans Unicode" w:hAnsi="Times New Roman" w:cs="Times New Roman"/>
          <w:kern w:val="1"/>
          <w:sz w:val="24"/>
          <w:szCs w:val="24"/>
        </w:rPr>
      </w:pPr>
    </w:p>
    <w:p w14:paraId="1B4A70A6" w14:textId="77777777" w:rsidR="00244DAA" w:rsidRPr="005D2FF8" w:rsidRDefault="00244DAA"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As repactuações serão precedidas de solicitação da contratada, acompanhada de demonstração analítica da alteração dos custos, por meio de apresentação da planilha de custos e formação de preços ou do novo Acordo, Convenção ou Dissídio Coletivo de Trabalho que fundamenta a repactuação, conforme for a variação de custos objeto da repactuação. </w:t>
      </w:r>
    </w:p>
    <w:p w14:paraId="11D0517F" w14:textId="77777777" w:rsidR="00244DAA" w:rsidRPr="005D2FF8" w:rsidRDefault="00244DAA" w:rsidP="00244DAA">
      <w:pPr>
        <w:pStyle w:val="PargrafodaLista"/>
        <w:rPr>
          <w:rFonts w:ascii="Times New Roman" w:eastAsia="Lucida Sans Unicode" w:hAnsi="Times New Roman" w:cs="Times New Roman"/>
          <w:kern w:val="1"/>
          <w:sz w:val="24"/>
          <w:szCs w:val="24"/>
        </w:rPr>
      </w:pPr>
    </w:p>
    <w:p w14:paraId="7FD329A8" w14:textId="77777777" w:rsidR="00244DAA" w:rsidRPr="005D2FF8" w:rsidRDefault="00244DAA"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É vedada a inclusão, por ocasião da repactuação, de benefícios não previstos na proposta inicial, exceto quando se tornarem obrigatórios por força de instrumento legal, Acordo, Convenção ou Dissídio Coletivo de Trabalho.</w:t>
      </w:r>
    </w:p>
    <w:p w14:paraId="7D98239C" w14:textId="77777777" w:rsidR="00244DAA" w:rsidRPr="005D2FF8" w:rsidRDefault="00244DAA" w:rsidP="00E4005D">
      <w:pPr>
        <w:widowControl w:val="0"/>
        <w:numPr>
          <w:ilvl w:val="2"/>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lastRenderedPageBreak/>
        <w:t xml:space="preserve">A administração não se vincula às disposições contidas em Acordos, Convenções ou Dissídios Coletivos de Trabalho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 </w:t>
      </w:r>
    </w:p>
    <w:p w14:paraId="509B1181" w14:textId="77777777" w:rsidR="00244DAA" w:rsidRPr="005D2FF8" w:rsidRDefault="00244DAA" w:rsidP="00E4005D">
      <w:pPr>
        <w:widowControl w:val="0"/>
        <w:numPr>
          <w:ilvl w:val="2"/>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É vedado ao órgão e entidade vincular</w:t>
      </w:r>
      <w:r w:rsidR="006B7A9D" w:rsidRPr="005D2FF8">
        <w:rPr>
          <w:rFonts w:ascii="Times New Roman" w:eastAsia="Lucida Sans Unicode" w:hAnsi="Times New Roman" w:cs="Times New Roman"/>
          <w:kern w:val="1"/>
          <w:sz w:val="24"/>
          <w:szCs w:val="24"/>
        </w:rPr>
        <w:t>-</w:t>
      </w:r>
      <w:r w:rsidRPr="005D2FF8">
        <w:rPr>
          <w:rFonts w:ascii="Times New Roman" w:eastAsia="Lucida Sans Unicode" w:hAnsi="Times New Roman" w:cs="Times New Roman"/>
          <w:kern w:val="1"/>
          <w:sz w:val="24"/>
          <w:szCs w:val="24"/>
        </w:rPr>
        <w:t>se</w:t>
      </w:r>
      <w:r w:rsidR="006B7A9D" w:rsidRPr="005D2FF8">
        <w:rPr>
          <w:rFonts w:ascii="Times New Roman" w:eastAsia="Lucida Sans Unicode" w:hAnsi="Times New Roman" w:cs="Times New Roman"/>
          <w:kern w:val="1"/>
          <w:sz w:val="24"/>
          <w:szCs w:val="24"/>
        </w:rPr>
        <w:t xml:space="preserve"> </w:t>
      </w:r>
      <w:r w:rsidRPr="005D2FF8">
        <w:rPr>
          <w:rFonts w:ascii="Times New Roman" w:eastAsia="Lucida Sans Unicode" w:hAnsi="Times New Roman" w:cs="Times New Roman"/>
          <w:kern w:val="1"/>
          <w:sz w:val="24"/>
          <w:szCs w:val="24"/>
        </w:rPr>
        <w:t>às disposições previstas nos Acordos, Convenções ou Dissídios</w:t>
      </w:r>
      <w:r w:rsidR="006B7A9D" w:rsidRPr="005D2FF8">
        <w:rPr>
          <w:rFonts w:ascii="Times New Roman" w:eastAsia="Lucida Sans Unicode" w:hAnsi="Times New Roman" w:cs="Times New Roman"/>
          <w:kern w:val="1"/>
          <w:sz w:val="24"/>
          <w:szCs w:val="24"/>
        </w:rPr>
        <w:t xml:space="preserve"> </w:t>
      </w:r>
      <w:r w:rsidRPr="005D2FF8">
        <w:rPr>
          <w:rFonts w:ascii="Times New Roman" w:eastAsia="Lucida Sans Unicode" w:hAnsi="Times New Roman" w:cs="Times New Roman"/>
          <w:kern w:val="1"/>
          <w:sz w:val="24"/>
          <w:szCs w:val="24"/>
        </w:rPr>
        <w:t>Coletivos de Trabalho que tratem de obrigações e direitos que somente se aplicam aos contratos com a Administração Pública.</w:t>
      </w:r>
    </w:p>
    <w:p w14:paraId="67FB6930" w14:textId="77777777" w:rsidR="00244DAA" w:rsidRPr="005D2FF8" w:rsidRDefault="00244DAA" w:rsidP="00244DAA">
      <w:pPr>
        <w:widowControl w:val="0"/>
        <w:suppressAutoHyphens w:val="0"/>
        <w:jc w:val="both"/>
        <w:rPr>
          <w:rFonts w:ascii="Times New Roman" w:eastAsia="Lucida Sans Unicode" w:hAnsi="Times New Roman" w:cs="Times New Roman"/>
          <w:kern w:val="1"/>
          <w:sz w:val="24"/>
          <w:szCs w:val="24"/>
        </w:rPr>
      </w:pPr>
    </w:p>
    <w:p w14:paraId="32FF42C9" w14:textId="77777777" w:rsidR="006B7A9D" w:rsidRPr="005D2FF8" w:rsidRDefault="00244DAA"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w:t>
      </w:r>
      <w:r w:rsidR="006B7A9D" w:rsidRPr="005D2FF8">
        <w:rPr>
          <w:rFonts w:ascii="Times New Roman" w:eastAsia="Lucida Sans Unicode" w:hAnsi="Times New Roman" w:cs="Times New Roman"/>
          <w:kern w:val="1"/>
          <w:sz w:val="24"/>
          <w:szCs w:val="24"/>
        </w:rPr>
        <w:t xml:space="preserve"> </w:t>
      </w:r>
      <w:r w:rsidRPr="005D2FF8">
        <w:rPr>
          <w:rFonts w:ascii="Times New Roman" w:eastAsia="Lucida Sans Unicode" w:hAnsi="Times New Roman" w:cs="Times New Roman"/>
          <w:kern w:val="1"/>
          <w:sz w:val="24"/>
          <w:szCs w:val="24"/>
        </w:rPr>
        <w:t>variação de custos decorrente do mercado somente será concedida mediante a comprovação pelo contratado do</w:t>
      </w:r>
      <w:r w:rsidR="006B7A9D" w:rsidRPr="005D2FF8">
        <w:rPr>
          <w:rFonts w:ascii="Times New Roman" w:eastAsia="Lucida Sans Unicode" w:hAnsi="Times New Roman" w:cs="Times New Roman"/>
          <w:kern w:val="1"/>
          <w:sz w:val="24"/>
          <w:szCs w:val="24"/>
        </w:rPr>
        <w:t xml:space="preserve"> </w:t>
      </w:r>
      <w:r w:rsidRPr="005D2FF8">
        <w:rPr>
          <w:rFonts w:ascii="Times New Roman" w:eastAsia="Lucida Sans Unicode" w:hAnsi="Times New Roman" w:cs="Times New Roman"/>
          <w:kern w:val="1"/>
          <w:sz w:val="24"/>
          <w:szCs w:val="24"/>
        </w:rPr>
        <w:t>aumento dos custos, considerando</w:t>
      </w:r>
      <w:r w:rsidR="006B7A9D" w:rsidRPr="005D2FF8">
        <w:rPr>
          <w:rFonts w:ascii="Times New Roman" w:eastAsia="Lucida Sans Unicode" w:hAnsi="Times New Roman" w:cs="Times New Roman"/>
          <w:kern w:val="1"/>
          <w:sz w:val="24"/>
          <w:szCs w:val="24"/>
        </w:rPr>
        <w:t>-s</w:t>
      </w:r>
      <w:r w:rsidRPr="005D2FF8">
        <w:rPr>
          <w:rFonts w:ascii="Times New Roman" w:eastAsia="Lucida Sans Unicode" w:hAnsi="Times New Roman" w:cs="Times New Roman"/>
          <w:kern w:val="1"/>
          <w:sz w:val="24"/>
          <w:szCs w:val="24"/>
        </w:rPr>
        <w:t>e:</w:t>
      </w:r>
    </w:p>
    <w:p w14:paraId="14BF0A9E" w14:textId="77777777" w:rsidR="006B7A9D" w:rsidRPr="005D2FF8" w:rsidRDefault="006B7A9D" w:rsidP="00E4005D">
      <w:pPr>
        <w:widowControl w:val="0"/>
        <w:numPr>
          <w:ilvl w:val="2"/>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O</w:t>
      </w:r>
      <w:r w:rsidR="00244DAA" w:rsidRPr="005D2FF8">
        <w:rPr>
          <w:rFonts w:ascii="Times New Roman" w:eastAsia="Lucida Sans Unicode" w:hAnsi="Times New Roman" w:cs="Times New Roman"/>
          <w:kern w:val="1"/>
          <w:sz w:val="24"/>
          <w:szCs w:val="24"/>
        </w:rPr>
        <w:t>s</w:t>
      </w:r>
      <w:r w:rsidRPr="005D2FF8">
        <w:rPr>
          <w:rFonts w:ascii="Times New Roman" w:eastAsia="Lucida Sans Unicode" w:hAnsi="Times New Roman" w:cs="Times New Roman"/>
          <w:kern w:val="1"/>
          <w:sz w:val="24"/>
          <w:szCs w:val="24"/>
        </w:rPr>
        <w:t xml:space="preserve"> </w:t>
      </w:r>
      <w:r w:rsidR="00244DAA" w:rsidRPr="005D2FF8">
        <w:rPr>
          <w:rFonts w:ascii="Times New Roman" w:eastAsia="Lucida Sans Unicode" w:hAnsi="Times New Roman" w:cs="Times New Roman"/>
          <w:kern w:val="1"/>
          <w:sz w:val="24"/>
          <w:szCs w:val="24"/>
        </w:rPr>
        <w:t>preços praticados no mercado ou em outros contratos da Administração;</w:t>
      </w:r>
    </w:p>
    <w:p w14:paraId="28A715CE" w14:textId="77777777" w:rsidR="00244DAA" w:rsidRPr="005D2FF8" w:rsidRDefault="006B7A9D" w:rsidP="00E4005D">
      <w:pPr>
        <w:widowControl w:val="0"/>
        <w:numPr>
          <w:ilvl w:val="2"/>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w:t>
      </w:r>
      <w:r w:rsidR="00244DAA" w:rsidRPr="005D2FF8">
        <w:rPr>
          <w:rFonts w:ascii="Times New Roman" w:eastAsia="Lucida Sans Unicode" w:hAnsi="Times New Roman" w:cs="Times New Roman"/>
          <w:kern w:val="1"/>
          <w:sz w:val="24"/>
          <w:szCs w:val="24"/>
        </w:rPr>
        <w:t>s</w:t>
      </w:r>
      <w:r w:rsidRPr="005D2FF8">
        <w:rPr>
          <w:rFonts w:ascii="Times New Roman" w:eastAsia="Lucida Sans Unicode" w:hAnsi="Times New Roman" w:cs="Times New Roman"/>
          <w:kern w:val="1"/>
          <w:sz w:val="24"/>
          <w:szCs w:val="24"/>
        </w:rPr>
        <w:t xml:space="preserve"> </w:t>
      </w:r>
      <w:r w:rsidR="00244DAA" w:rsidRPr="005D2FF8">
        <w:rPr>
          <w:rFonts w:ascii="Times New Roman" w:eastAsia="Lucida Sans Unicode" w:hAnsi="Times New Roman" w:cs="Times New Roman"/>
          <w:kern w:val="1"/>
          <w:sz w:val="24"/>
          <w:szCs w:val="24"/>
        </w:rPr>
        <w:t>particularidades do contrato em vigência;</w:t>
      </w:r>
      <w:r w:rsidRPr="005D2FF8">
        <w:rPr>
          <w:rFonts w:ascii="Times New Roman" w:eastAsia="Lucida Sans Unicode" w:hAnsi="Times New Roman" w:cs="Times New Roman"/>
          <w:kern w:val="1"/>
          <w:sz w:val="24"/>
          <w:szCs w:val="24"/>
        </w:rPr>
        <w:t xml:space="preserve"> </w:t>
      </w:r>
    </w:p>
    <w:p w14:paraId="67E0E2F7" w14:textId="77777777" w:rsidR="00E04D6B" w:rsidRPr="005D2FF8" w:rsidRDefault="006B7A9D" w:rsidP="00E4005D">
      <w:pPr>
        <w:widowControl w:val="0"/>
        <w:numPr>
          <w:ilvl w:val="2"/>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A </w:t>
      </w:r>
      <w:r w:rsidR="00244DAA" w:rsidRPr="005D2FF8">
        <w:rPr>
          <w:rFonts w:ascii="Times New Roman" w:eastAsia="Lucida Sans Unicode" w:hAnsi="Times New Roman" w:cs="Times New Roman"/>
          <w:kern w:val="1"/>
          <w:sz w:val="24"/>
          <w:szCs w:val="24"/>
        </w:rPr>
        <w:t>nova planilha com variação dos custos apresentada;</w:t>
      </w:r>
    </w:p>
    <w:p w14:paraId="1AA4093E" w14:textId="77777777" w:rsidR="00E04D6B" w:rsidRPr="005D2FF8" w:rsidRDefault="00E04D6B" w:rsidP="00E4005D">
      <w:pPr>
        <w:widowControl w:val="0"/>
        <w:numPr>
          <w:ilvl w:val="2"/>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I</w:t>
      </w:r>
      <w:r w:rsidR="00244DAA" w:rsidRPr="005D2FF8">
        <w:rPr>
          <w:rFonts w:ascii="Times New Roman" w:eastAsia="Lucida Sans Unicode" w:hAnsi="Times New Roman" w:cs="Times New Roman"/>
          <w:kern w:val="1"/>
          <w:sz w:val="24"/>
          <w:szCs w:val="24"/>
        </w:rPr>
        <w:t>ndicadores</w:t>
      </w:r>
      <w:r w:rsidRPr="005D2FF8">
        <w:rPr>
          <w:rFonts w:ascii="Times New Roman" w:eastAsia="Lucida Sans Unicode" w:hAnsi="Times New Roman" w:cs="Times New Roman"/>
          <w:kern w:val="1"/>
          <w:sz w:val="24"/>
          <w:szCs w:val="24"/>
        </w:rPr>
        <w:t xml:space="preserve"> </w:t>
      </w:r>
      <w:r w:rsidR="00244DAA" w:rsidRPr="005D2FF8">
        <w:rPr>
          <w:rFonts w:ascii="Times New Roman" w:eastAsia="Lucida Sans Unicode" w:hAnsi="Times New Roman" w:cs="Times New Roman"/>
          <w:kern w:val="1"/>
          <w:sz w:val="24"/>
          <w:szCs w:val="24"/>
        </w:rPr>
        <w:t>setoriais, tabelas de fabricantes, valores oficiais de referência, tarifas públicas ou outros equivalentes; e</w:t>
      </w:r>
    </w:p>
    <w:p w14:paraId="762D7AA1" w14:textId="77777777" w:rsidR="00244DAA" w:rsidRPr="005D2FF8" w:rsidRDefault="00E04D6B" w:rsidP="00E4005D">
      <w:pPr>
        <w:widowControl w:val="0"/>
        <w:numPr>
          <w:ilvl w:val="2"/>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D</w:t>
      </w:r>
      <w:r w:rsidR="00244DAA" w:rsidRPr="005D2FF8">
        <w:rPr>
          <w:rFonts w:ascii="Times New Roman" w:eastAsia="Lucida Sans Unicode" w:hAnsi="Times New Roman" w:cs="Times New Roman"/>
          <w:kern w:val="1"/>
          <w:sz w:val="24"/>
          <w:szCs w:val="24"/>
        </w:rPr>
        <w:t>isponibilidade orçamentária do órgão ou entidade contratante.</w:t>
      </w:r>
    </w:p>
    <w:p w14:paraId="49C668F3" w14:textId="77777777" w:rsidR="00E04D6B" w:rsidRPr="005D2FF8" w:rsidRDefault="00E04D6B" w:rsidP="00E04D6B">
      <w:pPr>
        <w:widowControl w:val="0"/>
        <w:suppressAutoHyphens w:val="0"/>
        <w:jc w:val="both"/>
        <w:rPr>
          <w:rFonts w:ascii="Times New Roman" w:eastAsia="Lucida Sans Unicode" w:hAnsi="Times New Roman" w:cs="Times New Roman"/>
          <w:kern w:val="1"/>
          <w:sz w:val="24"/>
          <w:szCs w:val="24"/>
        </w:rPr>
      </w:pPr>
    </w:p>
    <w:p w14:paraId="5BB512DC" w14:textId="77777777" w:rsidR="00E04D6B" w:rsidRPr="005D2FF8" w:rsidRDefault="00244DAA"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w:t>
      </w:r>
      <w:r w:rsidR="00E04D6B" w:rsidRPr="005D2FF8">
        <w:rPr>
          <w:rFonts w:ascii="Times New Roman" w:eastAsia="Lucida Sans Unicode" w:hAnsi="Times New Roman" w:cs="Times New Roman"/>
          <w:kern w:val="1"/>
          <w:sz w:val="24"/>
          <w:szCs w:val="24"/>
        </w:rPr>
        <w:t xml:space="preserve"> </w:t>
      </w:r>
      <w:r w:rsidRPr="005D2FF8">
        <w:rPr>
          <w:rFonts w:ascii="Times New Roman" w:eastAsia="Lucida Sans Unicode" w:hAnsi="Times New Roman" w:cs="Times New Roman"/>
          <w:kern w:val="1"/>
          <w:sz w:val="24"/>
          <w:szCs w:val="24"/>
        </w:rPr>
        <w:t>decisão sobre o pedido de repactuação deve ser feita no prazo máximo de sessenta dias, contados a partir da</w:t>
      </w:r>
      <w:r w:rsidR="00E04D6B" w:rsidRPr="005D2FF8">
        <w:rPr>
          <w:rFonts w:ascii="Times New Roman" w:eastAsia="Lucida Sans Unicode" w:hAnsi="Times New Roman" w:cs="Times New Roman"/>
          <w:kern w:val="1"/>
          <w:sz w:val="24"/>
          <w:szCs w:val="24"/>
        </w:rPr>
        <w:t xml:space="preserve"> </w:t>
      </w:r>
      <w:r w:rsidRPr="005D2FF8">
        <w:rPr>
          <w:rFonts w:ascii="Times New Roman" w:eastAsia="Lucida Sans Unicode" w:hAnsi="Times New Roman" w:cs="Times New Roman"/>
          <w:kern w:val="1"/>
          <w:sz w:val="24"/>
          <w:szCs w:val="24"/>
        </w:rPr>
        <w:t>solicitação e da entrega dos comprovantes de variação dos custos.</w:t>
      </w:r>
    </w:p>
    <w:p w14:paraId="4CA160EE" w14:textId="77777777" w:rsidR="00E04D6B" w:rsidRPr="005D2FF8" w:rsidRDefault="00E04D6B" w:rsidP="00E04D6B">
      <w:pPr>
        <w:widowControl w:val="0"/>
        <w:suppressAutoHyphens w:val="0"/>
        <w:jc w:val="both"/>
        <w:rPr>
          <w:rFonts w:ascii="Times New Roman" w:eastAsia="Lucida Sans Unicode" w:hAnsi="Times New Roman" w:cs="Times New Roman"/>
          <w:kern w:val="1"/>
          <w:sz w:val="24"/>
          <w:szCs w:val="24"/>
        </w:rPr>
      </w:pPr>
    </w:p>
    <w:p w14:paraId="66107096" w14:textId="77777777" w:rsidR="00E04D6B" w:rsidRPr="005D2FF8" w:rsidRDefault="00244DAA"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As</w:t>
      </w:r>
      <w:r w:rsidR="00E04D6B" w:rsidRPr="005D2FF8">
        <w:rPr>
          <w:rFonts w:ascii="Times New Roman" w:eastAsia="Lucida Sans Unicode" w:hAnsi="Times New Roman" w:cs="Times New Roman"/>
          <w:kern w:val="1"/>
          <w:sz w:val="24"/>
          <w:szCs w:val="24"/>
        </w:rPr>
        <w:t xml:space="preserve"> </w:t>
      </w:r>
      <w:r w:rsidRPr="005D2FF8">
        <w:rPr>
          <w:rFonts w:ascii="Times New Roman" w:eastAsia="Lucida Sans Unicode" w:hAnsi="Times New Roman" w:cs="Times New Roman"/>
          <w:kern w:val="1"/>
          <w:sz w:val="24"/>
          <w:szCs w:val="24"/>
        </w:rPr>
        <w:t xml:space="preserve">repactuações, como espécie de reajuste, serão formalizadas por meio de </w:t>
      </w:r>
      <w:r w:rsidRPr="005D2FF8">
        <w:rPr>
          <w:rFonts w:ascii="Times New Roman" w:eastAsia="Lucida Sans Unicode" w:hAnsi="Times New Roman" w:cs="Times New Roman"/>
          <w:b/>
          <w:kern w:val="1"/>
          <w:sz w:val="24"/>
          <w:szCs w:val="24"/>
        </w:rPr>
        <w:t>apostilamento</w:t>
      </w:r>
      <w:r w:rsidRPr="005D2FF8">
        <w:rPr>
          <w:rFonts w:ascii="Times New Roman" w:eastAsia="Lucida Sans Unicode" w:hAnsi="Times New Roman" w:cs="Times New Roman"/>
          <w:kern w:val="1"/>
          <w:sz w:val="24"/>
          <w:szCs w:val="24"/>
        </w:rPr>
        <w:t>, exceto quando coincidirem</w:t>
      </w:r>
      <w:r w:rsidR="00E04D6B" w:rsidRPr="005D2FF8">
        <w:rPr>
          <w:rFonts w:ascii="Times New Roman" w:eastAsia="Lucida Sans Unicode" w:hAnsi="Times New Roman" w:cs="Times New Roman"/>
          <w:kern w:val="1"/>
          <w:sz w:val="24"/>
          <w:szCs w:val="24"/>
        </w:rPr>
        <w:t xml:space="preserve"> </w:t>
      </w:r>
      <w:r w:rsidRPr="005D2FF8">
        <w:rPr>
          <w:rFonts w:ascii="Times New Roman" w:eastAsia="Lucida Sans Unicode" w:hAnsi="Times New Roman" w:cs="Times New Roman"/>
          <w:kern w:val="1"/>
          <w:sz w:val="24"/>
          <w:szCs w:val="24"/>
        </w:rPr>
        <w:t>com a prorrogação contratual, em que deverão ser formalizadas por aditamento.</w:t>
      </w:r>
    </w:p>
    <w:p w14:paraId="1FBC1A70" w14:textId="77777777" w:rsidR="00E04D6B" w:rsidRPr="005D2FF8" w:rsidRDefault="00E04D6B" w:rsidP="00E04D6B">
      <w:pPr>
        <w:widowControl w:val="0"/>
        <w:suppressAutoHyphens w:val="0"/>
        <w:jc w:val="both"/>
        <w:rPr>
          <w:rFonts w:ascii="Times New Roman" w:eastAsia="Lucida Sans Unicode" w:hAnsi="Times New Roman" w:cs="Times New Roman"/>
          <w:kern w:val="1"/>
          <w:sz w:val="24"/>
          <w:szCs w:val="24"/>
        </w:rPr>
      </w:pPr>
    </w:p>
    <w:p w14:paraId="0E4EFC67" w14:textId="1620EA2D" w:rsidR="00E04D6B" w:rsidRPr="005D2FF8" w:rsidRDefault="00244DAA"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O</w:t>
      </w:r>
      <w:r w:rsidR="00E04D6B" w:rsidRPr="005D2FF8">
        <w:rPr>
          <w:rFonts w:ascii="Times New Roman" w:eastAsia="Lucida Sans Unicode" w:hAnsi="Times New Roman" w:cs="Times New Roman"/>
          <w:kern w:val="1"/>
          <w:sz w:val="24"/>
          <w:szCs w:val="24"/>
        </w:rPr>
        <w:t xml:space="preserve"> </w:t>
      </w:r>
      <w:r w:rsidRPr="005D2FF8">
        <w:rPr>
          <w:rFonts w:ascii="Times New Roman" w:eastAsia="Lucida Sans Unicode" w:hAnsi="Times New Roman" w:cs="Times New Roman"/>
          <w:kern w:val="1"/>
          <w:sz w:val="24"/>
          <w:szCs w:val="24"/>
        </w:rPr>
        <w:t xml:space="preserve">prazo referido no </w:t>
      </w:r>
      <w:r w:rsidR="00E04D6B" w:rsidRPr="005D2FF8">
        <w:rPr>
          <w:rFonts w:ascii="Times New Roman" w:eastAsia="Lucida Sans Unicode" w:hAnsi="Times New Roman" w:cs="Times New Roman"/>
          <w:kern w:val="1"/>
          <w:sz w:val="24"/>
          <w:szCs w:val="24"/>
        </w:rPr>
        <w:t>item 1</w:t>
      </w:r>
      <w:r w:rsidR="001A7434" w:rsidRPr="005D2FF8">
        <w:rPr>
          <w:rFonts w:ascii="Times New Roman" w:eastAsia="Lucida Sans Unicode" w:hAnsi="Times New Roman" w:cs="Times New Roman"/>
          <w:kern w:val="1"/>
          <w:sz w:val="24"/>
          <w:szCs w:val="24"/>
        </w:rPr>
        <w:t>7</w:t>
      </w:r>
      <w:r w:rsidR="00E04D6B" w:rsidRPr="005D2FF8">
        <w:rPr>
          <w:rFonts w:ascii="Times New Roman" w:eastAsia="Lucida Sans Unicode" w:hAnsi="Times New Roman" w:cs="Times New Roman"/>
          <w:kern w:val="1"/>
          <w:sz w:val="24"/>
          <w:szCs w:val="24"/>
        </w:rPr>
        <w:t xml:space="preserve">.13. </w:t>
      </w:r>
      <w:r w:rsidRPr="005D2FF8">
        <w:rPr>
          <w:rFonts w:ascii="Times New Roman" w:eastAsia="Lucida Sans Unicode" w:hAnsi="Times New Roman" w:cs="Times New Roman"/>
          <w:kern w:val="1"/>
          <w:sz w:val="24"/>
          <w:szCs w:val="24"/>
        </w:rPr>
        <w:t xml:space="preserve">ficará </w:t>
      </w:r>
      <w:r w:rsidRPr="005D2FF8">
        <w:rPr>
          <w:rFonts w:ascii="Times New Roman" w:eastAsia="Lucida Sans Unicode" w:hAnsi="Times New Roman" w:cs="Times New Roman"/>
          <w:b/>
          <w:kern w:val="1"/>
          <w:sz w:val="24"/>
          <w:szCs w:val="24"/>
        </w:rPr>
        <w:t>suspenso</w:t>
      </w:r>
      <w:r w:rsidRPr="005D2FF8">
        <w:rPr>
          <w:rFonts w:ascii="Times New Roman" w:eastAsia="Lucida Sans Unicode" w:hAnsi="Times New Roman" w:cs="Times New Roman"/>
          <w:kern w:val="1"/>
          <w:sz w:val="24"/>
          <w:szCs w:val="24"/>
        </w:rPr>
        <w:t xml:space="preserve"> enquanto a contratada não cumprir os atos ou apresentar a</w:t>
      </w:r>
      <w:r w:rsidR="00E04D6B" w:rsidRPr="005D2FF8">
        <w:rPr>
          <w:rFonts w:ascii="Times New Roman" w:eastAsia="Lucida Sans Unicode" w:hAnsi="Times New Roman" w:cs="Times New Roman"/>
          <w:kern w:val="1"/>
          <w:sz w:val="24"/>
          <w:szCs w:val="24"/>
        </w:rPr>
        <w:t xml:space="preserve"> </w:t>
      </w:r>
      <w:r w:rsidRPr="005D2FF8">
        <w:rPr>
          <w:rFonts w:ascii="Times New Roman" w:eastAsia="Lucida Sans Unicode" w:hAnsi="Times New Roman" w:cs="Times New Roman"/>
          <w:kern w:val="1"/>
          <w:sz w:val="24"/>
          <w:szCs w:val="24"/>
        </w:rPr>
        <w:t>documentação solicitada pela contratante para a comprovação da variação dos custos.</w:t>
      </w:r>
    </w:p>
    <w:p w14:paraId="0735BA5D" w14:textId="77777777" w:rsidR="00E04D6B" w:rsidRPr="005D2FF8" w:rsidRDefault="00E04D6B" w:rsidP="00E04D6B">
      <w:pPr>
        <w:pStyle w:val="PargrafodaLista"/>
        <w:rPr>
          <w:rFonts w:ascii="Times New Roman" w:eastAsia="Lucida Sans Unicode" w:hAnsi="Times New Roman" w:cs="Times New Roman"/>
          <w:kern w:val="1"/>
          <w:sz w:val="24"/>
          <w:szCs w:val="24"/>
        </w:rPr>
      </w:pPr>
    </w:p>
    <w:p w14:paraId="333B2514" w14:textId="77777777" w:rsidR="00E04D6B" w:rsidRPr="005D2FF8" w:rsidRDefault="00244DAA"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O</w:t>
      </w:r>
      <w:r w:rsidR="00E04D6B" w:rsidRPr="005D2FF8">
        <w:rPr>
          <w:rFonts w:ascii="Times New Roman" w:eastAsia="Lucida Sans Unicode" w:hAnsi="Times New Roman" w:cs="Times New Roman"/>
          <w:kern w:val="1"/>
          <w:sz w:val="24"/>
          <w:szCs w:val="24"/>
        </w:rPr>
        <w:t xml:space="preserve"> </w:t>
      </w:r>
      <w:r w:rsidRPr="005D2FF8">
        <w:rPr>
          <w:rFonts w:ascii="Times New Roman" w:eastAsia="Lucida Sans Unicode" w:hAnsi="Times New Roman" w:cs="Times New Roman"/>
          <w:kern w:val="1"/>
          <w:sz w:val="24"/>
          <w:szCs w:val="24"/>
        </w:rPr>
        <w:t>órgão ou entidade contratante poderá realizar diligências para conferir a variação de custos alegada pela contratada.</w:t>
      </w:r>
    </w:p>
    <w:p w14:paraId="7F0A38F1" w14:textId="77777777" w:rsidR="00E04D6B" w:rsidRPr="005D2FF8" w:rsidRDefault="00E04D6B" w:rsidP="00E04D6B">
      <w:pPr>
        <w:pStyle w:val="PargrafodaLista"/>
        <w:rPr>
          <w:rFonts w:ascii="Times New Roman" w:eastAsia="Lucida Sans Unicode" w:hAnsi="Times New Roman" w:cs="Times New Roman"/>
          <w:kern w:val="1"/>
          <w:sz w:val="24"/>
          <w:szCs w:val="24"/>
        </w:rPr>
      </w:pPr>
    </w:p>
    <w:p w14:paraId="46377D19" w14:textId="77777777" w:rsidR="00E04D6B" w:rsidRPr="005D2FF8" w:rsidRDefault="00244DAA"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As</w:t>
      </w:r>
      <w:r w:rsidR="00E04D6B" w:rsidRPr="005D2FF8">
        <w:rPr>
          <w:rFonts w:ascii="Times New Roman" w:eastAsia="Lucida Sans Unicode" w:hAnsi="Times New Roman" w:cs="Times New Roman"/>
          <w:kern w:val="1"/>
          <w:sz w:val="24"/>
          <w:szCs w:val="24"/>
        </w:rPr>
        <w:t xml:space="preserve"> </w:t>
      </w:r>
      <w:r w:rsidRPr="005D2FF8">
        <w:rPr>
          <w:rFonts w:ascii="Times New Roman" w:eastAsia="Lucida Sans Unicode" w:hAnsi="Times New Roman" w:cs="Times New Roman"/>
          <w:kern w:val="1"/>
          <w:sz w:val="24"/>
          <w:szCs w:val="24"/>
        </w:rPr>
        <w:t>repactuações a que o contratado fizer jus e que não forem solicitadas durante a vigência do contrato serão objeto de</w:t>
      </w:r>
      <w:r w:rsidR="00E04D6B" w:rsidRPr="005D2FF8">
        <w:rPr>
          <w:rFonts w:ascii="Times New Roman" w:eastAsia="Lucida Sans Unicode" w:hAnsi="Times New Roman" w:cs="Times New Roman"/>
          <w:kern w:val="1"/>
          <w:sz w:val="24"/>
          <w:szCs w:val="24"/>
        </w:rPr>
        <w:t xml:space="preserve"> </w:t>
      </w:r>
      <w:r w:rsidRPr="005D2FF8">
        <w:rPr>
          <w:rFonts w:ascii="Times New Roman" w:eastAsia="Lucida Sans Unicode" w:hAnsi="Times New Roman" w:cs="Times New Roman"/>
          <w:b/>
          <w:kern w:val="1"/>
          <w:sz w:val="24"/>
          <w:szCs w:val="24"/>
        </w:rPr>
        <w:t>preclusão</w:t>
      </w:r>
      <w:r w:rsidRPr="005D2FF8">
        <w:rPr>
          <w:rFonts w:ascii="Times New Roman" w:eastAsia="Lucida Sans Unicode" w:hAnsi="Times New Roman" w:cs="Times New Roman"/>
          <w:kern w:val="1"/>
          <w:sz w:val="24"/>
          <w:szCs w:val="24"/>
        </w:rPr>
        <w:t xml:space="preserve"> com a assinatura da prorrogação contratual ou com o encerramento do contrato.</w:t>
      </w:r>
    </w:p>
    <w:p w14:paraId="59C6F22F" w14:textId="77777777" w:rsidR="00E04D6B" w:rsidRPr="005D2FF8" w:rsidRDefault="00E04D6B" w:rsidP="00E04D6B">
      <w:pPr>
        <w:pStyle w:val="PargrafodaLista"/>
        <w:rPr>
          <w:rFonts w:ascii="Times New Roman" w:eastAsia="Lucida Sans Unicode" w:hAnsi="Times New Roman" w:cs="Times New Roman"/>
          <w:kern w:val="1"/>
          <w:sz w:val="24"/>
          <w:szCs w:val="24"/>
        </w:rPr>
      </w:pPr>
    </w:p>
    <w:p w14:paraId="4045E791" w14:textId="77777777" w:rsidR="00E04D6B" w:rsidRPr="005D2FF8" w:rsidRDefault="00244DAA"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Os</w:t>
      </w:r>
      <w:r w:rsidR="00E04D6B" w:rsidRPr="005D2FF8">
        <w:rPr>
          <w:rFonts w:ascii="Times New Roman" w:eastAsia="Lucida Sans Unicode" w:hAnsi="Times New Roman" w:cs="Times New Roman"/>
          <w:kern w:val="1"/>
          <w:sz w:val="24"/>
          <w:szCs w:val="24"/>
        </w:rPr>
        <w:t xml:space="preserve"> </w:t>
      </w:r>
      <w:r w:rsidRPr="005D2FF8">
        <w:rPr>
          <w:rFonts w:ascii="Times New Roman" w:eastAsia="Lucida Sans Unicode" w:hAnsi="Times New Roman" w:cs="Times New Roman"/>
          <w:kern w:val="1"/>
          <w:sz w:val="24"/>
          <w:szCs w:val="24"/>
        </w:rPr>
        <w:t>novos valores contratuais decorrentes das repactuações terão suas vigências iniciadas</w:t>
      </w:r>
      <w:r w:rsidR="00E04D6B" w:rsidRPr="005D2FF8">
        <w:rPr>
          <w:rFonts w:ascii="Times New Roman" w:eastAsia="Lucida Sans Unicode" w:hAnsi="Times New Roman" w:cs="Times New Roman"/>
          <w:kern w:val="1"/>
          <w:sz w:val="24"/>
          <w:szCs w:val="24"/>
        </w:rPr>
        <w:t xml:space="preserve"> </w:t>
      </w:r>
      <w:r w:rsidRPr="005D2FF8">
        <w:rPr>
          <w:rFonts w:ascii="Times New Roman" w:eastAsia="Lucida Sans Unicode" w:hAnsi="Times New Roman" w:cs="Times New Roman"/>
          <w:kern w:val="1"/>
          <w:sz w:val="24"/>
          <w:szCs w:val="24"/>
        </w:rPr>
        <w:t>da seguinte forma:</w:t>
      </w:r>
    </w:p>
    <w:p w14:paraId="017ADAA2" w14:textId="77777777" w:rsidR="00E04D6B" w:rsidRPr="005D2FF8" w:rsidRDefault="00E04D6B" w:rsidP="00E4005D">
      <w:pPr>
        <w:widowControl w:val="0"/>
        <w:numPr>
          <w:ilvl w:val="2"/>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A </w:t>
      </w:r>
      <w:r w:rsidR="00244DAA" w:rsidRPr="005D2FF8">
        <w:rPr>
          <w:rFonts w:ascii="Times New Roman" w:eastAsia="Lucida Sans Unicode" w:hAnsi="Times New Roman" w:cs="Times New Roman"/>
          <w:kern w:val="1"/>
          <w:sz w:val="24"/>
          <w:szCs w:val="24"/>
        </w:rPr>
        <w:t>partir da ocorrência do fato gerador que deu causa à repactuação, como regra geral;</w:t>
      </w:r>
    </w:p>
    <w:p w14:paraId="76872A22" w14:textId="77777777" w:rsidR="00E04D6B" w:rsidRPr="005D2FF8" w:rsidRDefault="00E04D6B" w:rsidP="00E4005D">
      <w:pPr>
        <w:widowControl w:val="0"/>
        <w:numPr>
          <w:ilvl w:val="2"/>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E</w:t>
      </w:r>
      <w:r w:rsidR="00244DAA" w:rsidRPr="005D2FF8">
        <w:rPr>
          <w:rFonts w:ascii="Times New Roman" w:eastAsia="Lucida Sans Unicode" w:hAnsi="Times New Roman" w:cs="Times New Roman"/>
          <w:kern w:val="1"/>
          <w:sz w:val="24"/>
          <w:szCs w:val="24"/>
        </w:rPr>
        <w:t>m</w:t>
      </w:r>
      <w:r w:rsidRPr="005D2FF8">
        <w:rPr>
          <w:rFonts w:ascii="Times New Roman" w:eastAsia="Lucida Sans Unicode" w:hAnsi="Times New Roman" w:cs="Times New Roman"/>
          <w:kern w:val="1"/>
          <w:sz w:val="24"/>
          <w:szCs w:val="24"/>
        </w:rPr>
        <w:t xml:space="preserve"> </w:t>
      </w:r>
      <w:r w:rsidR="00244DAA" w:rsidRPr="005D2FF8">
        <w:rPr>
          <w:rFonts w:ascii="Times New Roman" w:eastAsia="Lucida Sans Unicode" w:hAnsi="Times New Roman" w:cs="Times New Roman"/>
          <w:kern w:val="1"/>
          <w:sz w:val="24"/>
          <w:szCs w:val="24"/>
        </w:rPr>
        <w:t>data futura, desde que acordada entre as partes, sem prejuízo da contagem de periodicidade e para concessão das</w:t>
      </w:r>
      <w:r w:rsidRPr="005D2FF8">
        <w:rPr>
          <w:rFonts w:ascii="Times New Roman" w:eastAsia="Lucida Sans Unicode" w:hAnsi="Times New Roman" w:cs="Times New Roman"/>
          <w:kern w:val="1"/>
          <w:sz w:val="24"/>
          <w:szCs w:val="24"/>
        </w:rPr>
        <w:t xml:space="preserve"> </w:t>
      </w:r>
      <w:r w:rsidR="00244DAA" w:rsidRPr="005D2FF8">
        <w:rPr>
          <w:rFonts w:ascii="Times New Roman" w:eastAsia="Lucida Sans Unicode" w:hAnsi="Times New Roman" w:cs="Times New Roman"/>
          <w:kern w:val="1"/>
          <w:sz w:val="24"/>
          <w:szCs w:val="24"/>
        </w:rPr>
        <w:t>próximas repactuações futuras; ou</w:t>
      </w:r>
      <w:r w:rsidRPr="005D2FF8">
        <w:rPr>
          <w:rFonts w:ascii="Times New Roman" w:eastAsia="Lucida Sans Unicode" w:hAnsi="Times New Roman" w:cs="Times New Roman"/>
          <w:kern w:val="1"/>
          <w:sz w:val="24"/>
          <w:szCs w:val="24"/>
        </w:rPr>
        <w:t xml:space="preserve"> </w:t>
      </w:r>
    </w:p>
    <w:p w14:paraId="51B71C20" w14:textId="77777777" w:rsidR="00E04D6B" w:rsidRPr="005D2FF8" w:rsidRDefault="00E04D6B" w:rsidP="00E4005D">
      <w:pPr>
        <w:widowControl w:val="0"/>
        <w:numPr>
          <w:ilvl w:val="2"/>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E</w:t>
      </w:r>
      <w:r w:rsidR="00244DAA" w:rsidRPr="005D2FF8">
        <w:rPr>
          <w:rFonts w:ascii="Times New Roman" w:eastAsia="Lucida Sans Unicode" w:hAnsi="Times New Roman" w:cs="Times New Roman"/>
          <w:kern w:val="1"/>
          <w:sz w:val="24"/>
          <w:szCs w:val="24"/>
        </w:rPr>
        <w:t>m</w:t>
      </w:r>
      <w:r w:rsidRPr="005D2FF8">
        <w:rPr>
          <w:rFonts w:ascii="Times New Roman" w:eastAsia="Lucida Sans Unicode" w:hAnsi="Times New Roman" w:cs="Times New Roman"/>
          <w:kern w:val="1"/>
          <w:sz w:val="24"/>
          <w:szCs w:val="24"/>
        </w:rPr>
        <w:t xml:space="preserve"> </w:t>
      </w:r>
      <w:r w:rsidR="00244DAA" w:rsidRPr="005D2FF8">
        <w:rPr>
          <w:rFonts w:ascii="Times New Roman" w:eastAsia="Lucida Sans Unicode" w:hAnsi="Times New Roman" w:cs="Times New Roman"/>
          <w:kern w:val="1"/>
          <w:sz w:val="24"/>
          <w:szCs w:val="24"/>
        </w:rPr>
        <w:t>data anterior à ocorrência do fato gerador, exclusivamente quando a repactuação envolver revisão do custo de mão de</w:t>
      </w:r>
      <w:r w:rsidRPr="005D2FF8">
        <w:rPr>
          <w:rFonts w:ascii="Times New Roman" w:eastAsia="Lucida Sans Unicode" w:hAnsi="Times New Roman" w:cs="Times New Roman"/>
          <w:kern w:val="1"/>
          <w:sz w:val="24"/>
          <w:szCs w:val="24"/>
        </w:rPr>
        <w:t xml:space="preserve"> </w:t>
      </w:r>
      <w:r w:rsidR="00244DAA" w:rsidRPr="005D2FF8">
        <w:rPr>
          <w:rFonts w:ascii="Times New Roman" w:eastAsia="Lucida Sans Unicode" w:hAnsi="Times New Roman" w:cs="Times New Roman"/>
          <w:kern w:val="1"/>
          <w:sz w:val="24"/>
          <w:szCs w:val="24"/>
        </w:rPr>
        <w:t>obra em que o próprio fato gerador, na forma de Acordo, Convenção ou Dissídio Coletivo de Trabalho, contemplar data de</w:t>
      </w:r>
      <w:r w:rsidRPr="005D2FF8">
        <w:rPr>
          <w:rFonts w:ascii="Times New Roman" w:eastAsia="Lucida Sans Unicode" w:hAnsi="Times New Roman" w:cs="Times New Roman"/>
          <w:kern w:val="1"/>
          <w:sz w:val="24"/>
          <w:szCs w:val="24"/>
        </w:rPr>
        <w:t xml:space="preserve"> </w:t>
      </w:r>
      <w:r w:rsidR="00244DAA" w:rsidRPr="005D2FF8">
        <w:rPr>
          <w:rFonts w:ascii="Times New Roman" w:eastAsia="Lucida Sans Unicode" w:hAnsi="Times New Roman" w:cs="Times New Roman"/>
          <w:kern w:val="1"/>
          <w:sz w:val="24"/>
          <w:szCs w:val="24"/>
        </w:rPr>
        <w:t>vigência retroativa, podendo esta ser considerada para efeito de compensação do pagamento devido, assim como para a</w:t>
      </w:r>
      <w:r w:rsidRPr="005D2FF8">
        <w:rPr>
          <w:rFonts w:ascii="Times New Roman" w:eastAsia="Lucida Sans Unicode" w:hAnsi="Times New Roman" w:cs="Times New Roman"/>
          <w:kern w:val="1"/>
          <w:sz w:val="24"/>
          <w:szCs w:val="24"/>
        </w:rPr>
        <w:t xml:space="preserve"> </w:t>
      </w:r>
      <w:r w:rsidR="00244DAA" w:rsidRPr="005D2FF8">
        <w:rPr>
          <w:rFonts w:ascii="Times New Roman" w:eastAsia="Lucida Sans Unicode" w:hAnsi="Times New Roman" w:cs="Times New Roman"/>
          <w:kern w:val="1"/>
          <w:sz w:val="24"/>
          <w:szCs w:val="24"/>
        </w:rPr>
        <w:t>contagem da anualidade em repactuações futuras.</w:t>
      </w:r>
    </w:p>
    <w:p w14:paraId="4DE09819" w14:textId="77777777" w:rsidR="00E04D6B" w:rsidRPr="005D2FF8" w:rsidRDefault="00244DAA" w:rsidP="00E4005D">
      <w:pPr>
        <w:widowControl w:val="0"/>
        <w:numPr>
          <w:ilvl w:val="3"/>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Os</w:t>
      </w:r>
      <w:r w:rsidR="00E04D6B" w:rsidRPr="005D2FF8">
        <w:rPr>
          <w:rFonts w:ascii="Times New Roman" w:eastAsia="Lucida Sans Unicode" w:hAnsi="Times New Roman" w:cs="Times New Roman"/>
          <w:kern w:val="1"/>
          <w:sz w:val="24"/>
          <w:szCs w:val="24"/>
        </w:rPr>
        <w:t xml:space="preserve"> </w:t>
      </w:r>
      <w:r w:rsidRPr="005D2FF8">
        <w:rPr>
          <w:rFonts w:ascii="Times New Roman" w:eastAsia="Lucida Sans Unicode" w:hAnsi="Times New Roman" w:cs="Times New Roman"/>
          <w:kern w:val="1"/>
          <w:sz w:val="24"/>
          <w:szCs w:val="24"/>
        </w:rPr>
        <w:t>efeitos financeiros da repactuação deverão ocorrer exclusivamente para os itens que a motivaram e</w:t>
      </w:r>
      <w:r w:rsidR="00E04D6B" w:rsidRPr="005D2FF8">
        <w:rPr>
          <w:rFonts w:ascii="Times New Roman" w:eastAsia="Lucida Sans Unicode" w:hAnsi="Times New Roman" w:cs="Times New Roman"/>
          <w:kern w:val="1"/>
          <w:sz w:val="24"/>
          <w:szCs w:val="24"/>
        </w:rPr>
        <w:t xml:space="preserve"> </w:t>
      </w:r>
      <w:r w:rsidRPr="005D2FF8">
        <w:rPr>
          <w:rFonts w:ascii="Times New Roman" w:eastAsia="Lucida Sans Unicode" w:hAnsi="Times New Roman" w:cs="Times New Roman"/>
          <w:kern w:val="1"/>
          <w:sz w:val="24"/>
          <w:szCs w:val="24"/>
        </w:rPr>
        <w:t>apenas em relação à diferença porventura existente.</w:t>
      </w:r>
    </w:p>
    <w:p w14:paraId="3C37CCE0" w14:textId="77777777" w:rsidR="00E04D6B" w:rsidRPr="005D2FF8" w:rsidRDefault="00E04D6B" w:rsidP="00E04D6B">
      <w:pPr>
        <w:widowControl w:val="0"/>
        <w:suppressAutoHyphens w:val="0"/>
        <w:ind w:left="1728"/>
        <w:jc w:val="both"/>
        <w:rPr>
          <w:rFonts w:ascii="Times New Roman" w:eastAsia="Lucida Sans Unicode" w:hAnsi="Times New Roman" w:cs="Times New Roman"/>
          <w:kern w:val="1"/>
          <w:sz w:val="24"/>
          <w:szCs w:val="24"/>
        </w:rPr>
      </w:pPr>
    </w:p>
    <w:p w14:paraId="43BB8664" w14:textId="77777777" w:rsidR="00E04D6B" w:rsidRPr="005D2FF8" w:rsidRDefault="00244DAA"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As</w:t>
      </w:r>
      <w:r w:rsidR="00E04D6B" w:rsidRPr="005D2FF8">
        <w:rPr>
          <w:rFonts w:ascii="Times New Roman" w:eastAsia="Lucida Sans Unicode" w:hAnsi="Times New Roman" w:cs="Times New Roman"/>
          <w:kern w:val="1"/>
          <w:sz w:val="24"/>
          <w:szCs w:val="24"/>
        </w:rPr>
        <w:t xml:space="preserve"> </w:t>
      </w:r>
      <w:r w:rsidRPr="005D2FF8">
        <w:rPr>
          <w:rFonts w:ascii="Times New Roman" w:eastAsia="Lucida Sans Unicode" w:hAnsi="Times New Roman" w:cs="Times New Roman"/>
          <w:kern w:val="1"/>
          <w:sz w:val="24"/>
          <w:szCs w:val="24"/>
        </w:rPr>
        <w:t>repactuações não interferem no direito das partes de solicitar, a qualquer momento, a manutenção do equilíbrio</w:t>
      </w:r>
      <w:r w:rsidR="00E04D6B" w:rsidRPr="005D2FF8">
        <w:rPr>
          <w:rFonts w:ascii="Times New Roman" w:eastAsia="Lucida Sans Unicode" w:hAnsi="Times New Roman" w:cs="Times New Roman"/>
          <w:kern w:val="1"/>
          <w:sz w:val="24"/>
          <w:szCs w:val="24"/>
        </w:rPr>
        <w:t xml:space="preserve"> </w:t>
      </w:r>
      <w:r w:rsidRPr="005D2FF8">
        <w:rPr>
          <w:rFonts w:ascii="Times New Roman" w:eastAsia="Lucida Sans Unicode" w:hAnsi="Times New Roman" w:cs="Times New Roman"/>
          <w:kern w:val="1"/>
          <w:sz w:val="24"/>
          <w:szCs w:val="24"/>
        </w:rPr>
        <w:t>econômico dos contratos com base no disposto no art. 65 da Lei nº 8.666, de 1993.</w:t>
      </w:r>
    </w:p>
    <w:p w14:paraId="0C1F7C14" w14:textId="77777777" w:rsidR="00E04D6B" w:rsidRPr="005D2FF8" w:rsidRDefault="00E04D6B" w:rsidP="00E04D6B">
      <w:pPr>
        <w:widowControl w:val="0"/>
        <w:suppressAutoHyphens w:val="0"/>
        <w:jc w:val="both"/>
        <w:rPr>
          <w:rFonts w:ascii="Times New Roman" w:eastAsia="Lucida Sans Unicode" w:hAnsi="Times New Roman" w:cs="Times New Roman"/>
          <w:kern w:val="1"/>
          <w:sz w:val="24"/>
          <w:szCs w:val="24"/>
        </w:rPr>
      </w:pPr>
    </w:p>
    <w:p w14:paraId="2EE7C543" w14:textId="77777777" w:rsidR="00C271E6" w:rsidRPr="005D2FF8" w:rsidRDefault="00244DAA"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w:t>
      </w:r>
      <w:r w:rsidR="00E04D6B" w:rsidRPr="005D2FF8">
        <w:rPr>
          <w:rFonts w:ascii="Times New Roman" w:eastAsia="Lucida Sans Unicode" w:hAnsi="Times New Roman" w:cs="Times New Roman"/>
          <w:kern w:val="1"/>
          <w:sz w:val="24"/>
          <w:szCs w:val="24"/>
        </w:rPr>
        <w:t xml:space="preserve"> </w:t>
      </w:r>
      <w:r w:rsidRPr="005D2FF8">
        <w:rPr>
          <w:rFonts w:ascii="Times New Roman" w:eastAsia="Lucida Sans Unicode" w:hAnsi="Times New Roman" w:cs="Times New Roman"/>
          <w:kern w:val="1"/>
          <w:sz w:val="24"/>
          <w:szCs w:val="24"/>
        </w:rPr>
        <w:t>empresa contratada para a execução de</w:t>
      </w:r>
      <w:r w:rsidR="00C271E6" w:rsidRPr="005D2FF8">
        <w:rPr>
          <w:rFonts w:ascii="Times New Roman" w:eastAsia="Lucida Sans Unicode" w:hAnsi="Times New Roman" w:cs="Times New Roman"/>
          <w:kern w:val="1"/>
          <w:sz w:val="24"/>
          <w:szCs w:val="24"/>
        </w:rPr>
        <w:t xml:space="preserve"> eventual</w:t>
      </w:r>
      <w:r w:rsidRPr="005D2FF8">
        <w:rPr>
          <w:rFonts w:ascii="Times New Roman" w:eastAsia="Lucida Sans Unicode" w:hAnsi="Times New Roman" w:cs="Times New Roman"/>
          <w:kern w:val="1"/>
          <w:sz w:val="24"/>
          <w:szCs w:val="24"/>
        </w:rPr>
        <w:t xml:space="preserve"> remanescente d</w:t>
      </w:r>
      <w:r w:rsidR="00C271E6" w:rsidRPr="005D2FF8">
        <w:rPr>
          <w:rFonts w:ascii="Times New Roman" w:eastAsia="Lucida Sans Unicode" w:hAnsi="Times New Roman" w:cs="Times New Roman"/>
          <w:kern w:val="1"/>
          <w:sz w:val="24"/>
          <w:szCs w:val="24"/>
        </w:rPr>
        <w:t>o</w:t>
      </w:r>
      <w:r w:rsidRPr="005D2FF8">
        <w:rPr>
          <w:rFonts w:ascii="Times New Roman" w:eastAsia="Lucida Sans Unicode" w:hAnsi="Times New Roman" w:cs="Times New Roman"/>
          <w:kern w:val="1"/>
          <w:sz w:val="24"/>
          <w:szCs w:val="24"/>
        </w:rPr>
        <w:t xml:space="preserve"> serviço</w:t>
      </w:r>
      <w:r w:rsidR="00C271E6" w:rsidRPr="005D2FF8">
        <w:rPr>
          <w:rFonts w:ascii="Times New Roman" w:eastAsia="Lucida Sans Unicode" w:hAnsi="Times New Roman" w:cs="Times New Roman"/>
          <w:kern w:val="1"/>
          <w:sz w:val="24"/>
          <w:szCs w:val="24"/>
        </w:rPr>
        <w:t xml:space="preserve"> objeto deste Termo de Referência</w:t>
      </w:r>
      <w:r w:rsidRPr="005D2FF8">
        <w:rPr>
          <w:rFonts w:ascii="Times New Roman" w:eastAsia="Lucida Sans Unicode" w:hAnsi="Times New Roman" w:cs="Times New Roman"/>
          <w:kern w:val="1"/>
          <w:sz w:val="24"/>
          <w:szCs w:val="24"/>
        </w:rPr>
        <w:t xml:space="preserve"> tem direito à repactuação nas mesmas condições e</w:t>
      </w:r>
      <w:r w:rsidR="00E04D6B" w:rsidRPr="005D2FF8">
        <w:rPr>
          <w:rFonts w:ascii="Times New Roman" w:eastAsia="Lucida Sans Unicode" w:hAnsi="Times New Roman" w:cs="Times New Roman"/>
          <w:kern w:val="1"/>
          <w:sz w:val="24"/>
          <w:szCs w:val="24"/>
        </w:rPr>
        <w:t xml:space="preserve"> </w:t>
      </w:r>
      <w:r w:rsidRPr="005D2FF8">
        <w:rPr>
          <w:rFonts w:ascii="Times New Roman" w:eastAsia="Lucida Sans Unicode" w:hAnsi="Times New Roman" w:cs="Times New Roman"/>
          <w:kern w:val="1"/>
          <w:sz w:val="24"/>
          <w:szCs w:val="24"/>
        </w:rPr>
        <w:t>prazos a que fazia jus a empresa anteriormente contratada, devendo os seus preços serem corrigidos antes do início da</w:t>
      </w:r>
      <w:r w:rsidR="00E04D6B" w:rsidRPr="005D2FF8">
        <w:rPr>
          <w:rFonts w:ascii="Times New Roman" w:eastAsia="Lucida Sans Unicode" w:hAnsi="Times New Roman" w:cs="Times New Roman"/>
          <w:kern w:val="1"/>
          <w:sz w:val="24"/>
          <w:szCs w:val="24"/>
        </w:rPr>
        <w:t xml:space="preserve"> </w:t>
      </w:r>
      <w:r w:rsidRPr="005D2FF8">
        <w:rPr>
          <w:rFonts w:ascii="Times New Roman" w:eastAsia="Lucida Sans Unicode" w:hAnsi="Times New Roman" w:cs="Times New Roman"/>
          <w:kern w:val="1"/>
          <w:sz w:val="24"/>
          <w:szCs w:val="24"/>
        </w:rPr>
        <w:t>contratação, conforme determina o inciso XI do a</w:t>
      </w:r>
      <w:r w:rsidR="00C271E6" w:rsidRPr="005D2FF8">
        <w:rPr>
          <w:rFonts w:ascii="Times New Roman" w:eastAsia="Lucida Sans Unicode" w:hAnsi="Times New Roman" w:cs="Times New Roman"/>
          <w:kern w:val="1"/>
          <w:sz w:val="24"/>
          <w:szCs w:val="24"/>
        </w:rPr>
        <w:t>rt. 24 da Lei nº 8.666, de 1993.</w:t>
      </w:r>
    </w:p>
    <w:p w14:paraId="0C876573" w14:textId="77777777" w:rsidR="008F612E" w:rsidRPr="005D2FF8" w:rsidRDefault="008F612E" w:rsidP="008F612E">
      <w:pPr>
        <w:widowControl w:val="0"/>
        <w:rPr>
          <w:rFonts w:ascii="Times New Roman" w:eastAsia="Lucida Sans Unicode" w:hAnsi="Times New Roman" w:cs="Times New Roman"/>
          <w:kern w:val="1"/>
          <w:sz w:val="24"/>
          <w:szCs w:val="24"/>
        </w:rPr>
      </w:pPr>
    </w:p>
    <w:p w14:paraId="414B928B" w14:textId="77777777" w:rsidR="008F612E" w:rsidRPr="005D2FF8" w:rsidRDefault="008F612E" w:rsidP="00E56823">
      <w:pPr>
        <w:widowControl w:val="0"/>
        <w:numPr>
          <w:ilvl w:val="0"/>
          <w:numId w:val="11"/>
        </w:numPr>
        <w:shd w:val="clear" w:color="auto" w:fill="BFBFBF" w:themeFill="background1" w:themeFillShade="BF"/>
        <w:tabs>
          <w:tab w:val="left" w:pos="851"/>
        </w:tabs>
        <w:spacing w:after="120"/>
        <w:jc w:val="both"/>
        <w:rPr>
          <w:rFonts w:ascii="Times New Roman" w:eastAsia="Lucida Sans Unicode" w:hAnsi="Times New Roman" w:cs="Times New Roman"/>
          <w:b/>
          <w:kern w:val="1"/>
          <w:sz w:val="24"/>
          <w:szCs w:val="24"/>
        </w:rPr>
      </w:pPr>
      <w:r w:rsidRPr="005D2FF8">
        <w:rPr>
          <w:rFonts w:ascii="Times New Roman" w:eastAsia="Lucida Sans Unicode" w:hAnsi="Times New Roman" w:cs="Times New Roman"/>
          <w:b/>
          <w:kern w:val="1"/>
          <w:sz w:val="24"/>
          <w:szCs w:val="24"/>
        </w:rPr>
        <w:t>DAS SANÇÕES</w:t>
      </w:r>
    </w:p>
    <w:p w14:paraId="5A6716C4" w14:textId="77777777" w:rsidR="00327106" w:rsidRPr="005D2FF8" w:rsidRDefault="00327106" w:rsidP="00327106">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No caso de inexecução total ou parcial do contrato, a CONTRATANTE poderá, garantido o amplo direito a defesa, rescindir o contrato e/ou, conforme a gravidade da falta cometida, aplicar as seguintes sanções:</w:t>
      </w:r>
    </w:p>
    <w:p w14:paraId="406DB71F" w14:textId="77777777" w:rsidR="00327106" w:rsidRPr="005D2FF8" w:rsidRDefault="00327106" w:rsidP="00327106">
      <w:pPr>
        <w:widowControl w:val="0"/>
        <w:numPr>
          <w:ilvl w:val="2"/>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 Advertência;</w:t>
      </w:r>
    </w:p>
    <w:p w14:paraId="2923A202" w14:textId="77777777" w:rsidR="00327106" w:rsidRPr="005D2FF8" w:rsidRDefault="00327106" w:rsidP="00327106">
      <w:pPr>
        <w:widowControl w:val="0"/>
        <w:numPr>
          <w:ilvl w:val="2"/>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 Multa, por ocorrência, limitada a 10% (dez por cento) do valor total contratado, respeitados os princípios da proporcionalidade e razoabilidade;</w:t>
      </w:r>
    </w:p>
    <w:p w14:paraId="56D7A942" w14:textId="77777777" w:rsidR="00327106" w:rsidRPr="005D2FF8" w:rsidRDefault="00327106" w:rsidP="00327106">
      <w:pPr>
        <w:widowControl w:val="0"/>
        <w:numPr>
          <w:ilvl w:val="2"/>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 Suspensão temporária de participar de licitação e de contratar com a Administração Pública e registro no SICAF, por prazo não superior a 5 (cinco) anos;</w:t>
      </w:r>
    </w:p>
    <w:p w14:paraId="53F0F6EE" w14:textId="77777777" w:rsidR="00327106" w:rsidRPr="005D2FF8" w:rsidRDefault="00327106" w:rsidP="00327106">
      <w:pPr>
        <w:widowControl w:val="0"/>
        <w:numPr>
          <w:ilvl w:val="2"/>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 Declaração de inidoneidade para licitar ou contratar com a UFPA enquanto perdurarem os motivos que determinam sua punição, ou até que seja promovida a sua reabilitação, que será concedida sempre que a CONTRATADA ressarcir a Administração pelos prejuízos resultantes e depois de decorrido o prazo de sanção aplicada.</w:t>
      </w:r>
    </w:p>
    <w:p w14:paraId="5E3DDD47" w14:textId="77777777" w:rsidR="00327106" w:rsidRPr="005D2FF8" w:rsidRDefault="00327106" w:rsidP="00327106">
      <w:pPr>
        <w:widowControl w:val="0"/>
        <w:suppressAutoHyphens w:val="0"/>
        <w:jc w:val="both"/>
        <w:rPr>
          <w:rFonts w:ascii="Times New Roman" w:eastAsia="Lucida Sans Unicode" w:hAnsi="Times New Roman" w:cs="Times New Roman"/>
          <w:kern w:val="1"/>
          <w:sz w:val="24"/>
          <w:szCs w:val="24"/>
        </w:rPr>
      </w:pPr>
    </w:p>
    <w:p w14:paraId="065EDE50" w14:textId="77777777" w:rsidR="00327106" w:rsidRPr="005D2FF8" w:rsidRDefault="00327106" w:rsidP="00327106">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As penalidades de advertência, multa e declaração de inidoneidade poderão ser aplicadas cumulativamente com a penalidade prevista de multa.</w:t>
      </w:r>
    </w:p>
    <w:p w14:paraId="00835DA9" w14:textId="77777777" w:rsidR="00327106" w:rsidRPr="005D2FF8" w:rsidRDefault="00327106" w:rsidP="00327106">
      <w:pPr>
        <w:widowControl w:val="0"/>
        <w:suppressAutoHyphens w:val="0"/>
        <w:jc w:val="both"/>
        <w:rPr>
          <w:rFonts w:ascii="Times New Roman" w:eastAsia="Lucida Sans Unicode" w:hAnsi="Times New Roman" w:cs="Times New Roman"/>
          <w:kern w:val="1"/>
          <w:sz w:val="24"/>
          <w:szCs w:val="24"/>
        </w:rPr>
      </w:pPr>
    </w:p>
    <w:p w14:paraId="4AACD185" w14:textId="77777777" w:rsidR="00327106" w:rsidRPr="005D2FF8" w:rsidRDefault="00327106" w:rsidP="00327106">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 sanção estabelecida de inidoneidade é de competência exclusiva do Ministro de Estado, facultada a defesa do interessado no respectivo processo, no prazo de 10 (dez) dias da abertura de vista, podendo a reabilitação ser requerida após 2 (dois) anos de sua aplicação.</w:t>
      </w:r>
    </w:p>
    <w:p w14:paraId="62EEACD6" w14:textId="77777777" w:rsidR="00327106" w:rsidRPr="005D2FF8" w:rsidRDefault="00327106" w:rsidP="00327106">
      <w:pPr>
        <w:widowControl w:val="0"/>
        <w:suppressAutoHyphens w:val="0"/>
        <w:jc w:val="both"/>
        <w:rPr>
          <w:rFonts w:ascii="Times New Roman" w:eastAsia="Lucida Sans Unicode" w:hAnsi="Times New Roman" w:cs="Times New Roman"/>
          <w:kern w:val="1"/>
          <w:sz w:val="24"/>
          <w:szCs w:val="24"/>
        </w:rPr>
      </w:pPr>
    </w:p>
    <w:p w14:paraId="79698B05" w14:textId="77777777" w:rsidR="00327106" w:rsidRPr="005D2FF8" w:rsidRDefault="00327106" w:rsidP="00327106">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As sanções somente poderão ser relevadas em razão de circunstâncias excepcionais e as justificativas só serão aceitas quando formuladas por escrito, fundamentadas em fatos reais e comprováveis, a critério da autoridade competente da CONTRATANTE e apresentadas no prazo máximo de 05 (cinco) dias úteis, contados da data em que a CONTRATADA for notificada. Decorrido esse prazo, a penalidade passa a ser considerada como aceita na forma como foi apresentada e não dá direito à CONTRATADA a qualquer contestação.</w:t>
      </w:r>
    </w:p>
    <w:p w14:paraId="610733A1" w14:textId="77777777" w:rsidR="00327106" w:rsidRPr="005D2FF8" w:rsidRDefault="00327106" w:rsidP="00327106">
      <w:pPr>
        <w:widowControl w:val="0"/>
        <w:suppressAutoHyphens w:val="0"/>
        <w:jc w:val="both"/>
        <w:rPr>
          <w:rFonts w:ascii="Times New Roman" w:eastAsia="Lucida Sans Unicode" w:hAnsi="Times New Roman" w:cs="Times New Roman"/>
          <w:kern w:val="1"/>
          <w:sz w:val="24"/>
          <w:szCs w:val="24"/>
        </w:rPr>
      </w:pPr>
    </w:p>
    <w:p w14:paraId="6C548838" w14:textId="77777777" w:rsidR="00327106" w:rsidRPr="005D2FF8" w:rsidRDefault="00327106" w:rsidP="00327106">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 UFPA notificará a Contratada por descumprimento de cláusulas contratuais, sendo considerado para aplicação de sanções à Contratada o valor obtido no IMR, descrito neste documento, conforme os seguintes critérios:</w:t>
      </w:r>
    </w:p>
    <w:p w14:paraId="0AA329EC" w14:textId="77777777" w:rsidR="00327106" w:rsidRPr="005D2FF8" w:rsidRDefault="00327106" w:rsidP="00327106">
      <w:pPr>
        <w:widowControl w:val="0"/>
        <w:numPr>
          <w:ilvl w:val="2"/>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 Se o valor de IMR estiver no intervalo de 8 ≤ IMR &lt; 9:</w:t>
      </w:r>
    </w:p>
    <w:p w14:paraId="04350101" w14:textId="77777777" w:rsidR="00327106" w:rsidRPr="005D2FF8" w:rsidRDefault="00327106" w:rsidP="00327106">
      <w:pPr>
        <w:pStyle w:val="PargrafodaLista"/>
        <w:widowControl w:val="0"/>
        <w:numPr>
          <w:ilvl w:val="0"/>
          <w:numId w:val="16"/>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Será atribuído uma advertência quando a empresa obter até dois valores de IMR abaixo de 9, nos últimos doze meses;</w:t>
      </w:r>
    </w:p>
    <w:p w14:paraId="032B3195" w14:textId="77777777" w:rsidR="00327106" w:rsidRPr="005D2FF8" w:rsidRDefault="00327106" w:rsidP="00327106">
      <w:pPr>
        <w:pStyle w:val="PargrafodaLista"/>
        <w:widowControl w:val="0"/>
        <w:numPr>
          <w:ilvl w:val="0"/>
          <w:numId w:val="16"/>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Será atribuída uma multa de 5% quando a empresa obter três valores de IMR abaixo de 9, nos últimos doze meses; ou</w:t>
      </w:r>
    </w:p>
    <w:p w14:paraId="1886D0D9" w14:textId="77777777" w:rsidR="00327106" w:rsidRPr="005D2FF8" w:rsidRDefault="00327106" w:rsidP="00327106">
      <w:pPr>
        <w:pStyle w:val="PargrafodaLista"/>
        <w:widowControl w:val="0"/>
        <w:numPr>
          <w:ilvl w:val="0"/>
          <w:numId w:val="16"/>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Será atribuída uma multa de 7,5% quando a empresa obter mais de três valores de IMR abaixo de 9, nos últimos doze meses.</w:t>
      </w:r>
    </w:p>
    <w:p w14:paraId="2E6F8022" w14:textId="77777777" w:rsidR="00327106" w:rsidRPr="005D2FF8" w:rsidRDefault="00327106" w:rsidP="00327106">
      <w:pPr>
        <w:widowControl w:val="0"/>
        <w:numPr>
          <w:ilvl w:val="2"/>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 Se o valor de IMR estiver no intervalo de 7 ≤ IMR &lt; 8:</w:t>
      </w:r>
    </w:p>
    <w:p w14:paraId="611AB8C6" w14:textId="77777777" w:rsidR="00327106" w:rsidRPr="005D2FF8" w:rsidRDefault="00327106" w:rsidP="00327106">
      <w:pPr>
        <w:pStyle w:val="PargrafodaLista"/>
        <w:widowControl w:val="0"/>
        <w:numPr>
          <w:ilvl w:val="0"/>
          <w:numId w:val="22"/>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Será atribuída uma multa de 5% quando a empresa obter até dois valores de IMR abaixo de 8, nos últimos doze meses;</w:t>
      </w:r>
    </w:p>
    <w:p w14:paraId="0B6EE63F" w14:textId="77777777" w:rsidR="00327106" w:rsidRPr="005D2FF8" w:rsidRDefault="00327106" w:rsidP="00327106">
      <w:pPr>
        <w:pStyle w:val="PargrafodaLista"/>
        <w:widowControl w:val="0"/>
        <w:numPr>
          <w:ilvl w:val="0"/>
          <w:numId w:val="22"/>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Será atribuída uma multa de 7,5% quando a empresa obter três valores de IMR abaixo de 8, nos últimos doze meses; ou</w:t>
      </w:r>
    </w:p>
    <w:p w14:paraId="31A5F134" w14:textId="77777777" w:rsidR="00327106" w:rsidRPr="005D2FF8" w:rsidRDefault="00327106" w:rsidP="00327106">
      <w:pPr>
        <w:pStyle w:val="PargrafodaLista"/>
        <w:widowControl w:val="0"/>
        <w:numPr>
          <w:ilvl w:val="0"/>
          <w:numId w:val="22"/>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Será atribuída uma multa de 10% quando a empresa obter mais de três valores de IMR abaixo de 8, nos últimos doze meses.</w:t>
      </w:r>
    </w:p>
    <w:p w14:paraId="5042F894" w14:textId="77777777" w:rsidR="00327106" w:rsidRPr="005D2FF8" w:rsidRDefault="00327106" w:rsidP="00327106">
      <w:pPr>
        <w:widowControl w:val="0"/>
        <w:numPr>
          <w:ilvl w:val="2"/>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b.7) Se o valor de IMR for menor que 7</w:t>
      </w:r>
    </w:p>
    <w:p w14:paraId="27916F1D" w14:textId="77777777" w:rsidR="00327106" w:rsidRPr="005D2FF8" w:rsidRDefault="00327106" w:rsidP="00327106">
      <w:pPr>
        <w:pStyle w:val="PargrafodaLista"/>
        <w:widowControl w:val="0"/>
        <w:numPr>
          <w:ilvl w:val="0"/>
          <w:numId w:val="23"/>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lastRenderedPageBreak/>
        <w:t>Será atribuída uma multa de 7,5% quando a empresa obter até dois valores de IMR abaixo de 7, nos últimos doze meses;</w:t>
      </w:r>
    </w:p>
    <w:p w14:paraId="116062B0" w14:textId="77777777" w:rsidR="00327106" w:rsidRPr="005D2FF8" w:rsidRDefault="00327106" w:rsidP="00327106">
      <w:pPr>
        <w:pStyle w:val="PargrafodaLista"/>
        <w:widowControl w:val="0"/>
        <w:suppressAutoHyphens w:val="0"/>
        <w:ind w:left="720"/>
        <w:jc w:val="both"/>
        <w:rPr>
          <w:rFonts w:ascii="Times New Roman" w:eastAsia="Lucida Sans Unicode" w:hAnsi="Times New Roman" w:cs="Times New Roman"/>
          <w:kern w:val="1"/>
          <w:sz w:val="24"/>
          <w:szCs w:val="24"/>
        </w:rPr>
      </w:pPr>
    </w:p>
    <w:p w14:paraId="39B6A16D" w14:textId="77777777" w:rsidR="00327106" w:rsidRPr="005D2FF8" w:rsidRDefault="00327106" w:rsidP="00327106">
      <w:pPr>
        <w:pStyle w:val="PargrafodaLista"/>
        <w:widowControl w:val="0"/>
        <w:numPr>
          <w:ilvl w:val="0"/>
          <w:numId w:val="23"/>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Será atribuída uma multa de 10% quando a empresa obter três valores de IMR abaixo de 7, nos últimos doze meses; ou</w:t>
      </w:r>
    </w:p>
    <w:p w14:paraId="0C5DC899" w14:textId="77777777" w:rsidR="00327106" w:rsidRPr="005D2FF8" w:rsidRDefault="00327106" w:rsidP="00327106">
      <w:pPr>
        <w:pStyle w:val="PargrafodaLista"/>
        <w:widowControl w:val="0"/>
        <w:numPr>
          <w:ilvl w:val="0"/>
          <w:numId w:val="23"/>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Será rescindido o contrato quando a empresa obter mais de três valores de IMR abaixo de 7, nos últimos doze meses.</w:t>
      </w:r>
    </w:p>
    <w:p w14:paraId="6BF6ED32" w14:textId="77777777" w:rsidR="00327106" w:rsidRPr="005D2FF8" w:rsidRDefault="00327106" w:rsidP="00327106">
      <w:pPr>
        <w:widowControl w:val="0"/>
        <w:numPr>
          <w:ilvl w:val="2"/>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 Multa por Descumprimento de Prazos e Obrigações contratuais:</w:t>
      </w:r>
    </w:p>
    <w:p w14:paraId="5EA9FF08" w14:textId="77777777" w:rsidR="00327106" w:rsidRPr="005D2FF8" w:rsidRDefault="00327106" w:rsidP="00327106">
      <w:pPr>
        <w:pStyle w:val="PargrafodaLista"/>
        <w:widowControl w:val="0"/>
        <w:numPr>
          <w:ilvl w:val="0"/>
          <w:numId w:val="17"/>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 inobservância do prazo legal fixado para apresentação da garantia acarretará a aplicação de multa de 0,07% (sete centésimos por cento) do valor do contrato por dia de atraso, observado o máximo de 2% (dois por cento), conforme a legislação vigente;</w:t>
      </w:r>
    </w:p>
    <w:p w14:paraId="1E995817" w14:textId="77777777" w:rsidR="00327106" w:rsidRPr="005D2FF8" w:rsidRDefault="00327106" w:rsidP="00327106">
      <w:pPr>
        <w:pStyle w:val="PargrafodaLista"/>
        <w:widowControl w:val="0"/>
        <w:numPr>
          <w:ilvl w:val="0"/>
          <w:numId w:val="17"/>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No caso de atraso de apresentação da garantia superior a 25 (vinte e cinco) dias a Administração poderá promover a rescisão contratual por descumprimento ou cumprimento irregular de suas cláusulas, conforme dispõem os incisos I e II do art. 78 da Lei nº 8.666, de 1993;</w:t>
      </w:r>
    </w:p>
    <w:p w14:paraId="3C926746" w14:textId="77777777" w:rsidR="00327106" w:rsidRPr="005D2FF8" w:rsidRDefault="00327106" w:rsidP="00327106">
      <w:pPr>
        <w:pStyle w:val="PargrafodaLista"/>
        <w:widowControl w:val="0"/>
        <w:numPr>
          <w:ilvl w:val="0"/>
          <w:numId w:val="17"/>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Multa de 0,5% (5 décimos percentuais), por dia de atraso, calculada sobre o valor mensal do contrato, por deixar de iniciar a execução dos serviços dentro do prazo previsto;</w:t>
      </w:r>
    </w:p>
    <w:p w14:paraId="6426C904" w14:textId="77777777" w:rsidR="00327106" w:rsidRPr="005D2FF8" w:rsidRDefault="00327106" w:rsidP="00327106">
      <w:pPr>
        <w:pStyle w:val="PargrafodaLista"/>
        <w:widowControl w:val="0"/>
        <w:numPr>
          <w:ilvl w:val="0"/>
          <w:numId w:val="17"/>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Multa de 0,5% (5 décimos percentuais), calculada sobre o valor mensal do contrato, por suspender ou interromper a prestação dos serviços contratuais, limitado a 7 dias corridos de paralisação salvo motivo de força maior ou caso fortuito. Após o 7º dia e a critério da Administração, poderá ser considerada inexecução total ou parcial do objeto;</w:t>
      </w:r>
    </w:p>
    <w:p w14:paraId="2E6932EE" w14:textId="77777777" w:rsidR="00327106" w:rsidRPr="005D2FF8" w:rsidRDefault="00327106" w:rsidP="00327106">
      <w:pPr>
        <w:pStyle w:val="PargrafodaLista"/>
        <w:widowControl w:val="0"/>
        <w:numPr>
          <w:ilvl w:val="0"/>
          <w:numId w:val="17"/>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Multa de 0,2% (2 décimos percentuais), por ocorrência e por dia, calculada sobre o valor mensal do contrato, por deixar de cumprir determinação formal ou instrução do fiscal ou gestor;</w:t>
      </w:r>
    </w:p>
    <w:p w14:paraId="16B31E94" w14:textId="77777777" w:rsidR="00327106" w:rsidRPr="005D2FF8" w:rsidRDefault="00327106" w:rsidP="00327106">
      <w:pPr>
        <w:pStyle w:val="PargrafodaLista"/>
        <w:widowControl w:val="0"/>
        <w:numPr>
          <w:ilvl w:val="0"/>
          <w:numId w:val="17"/>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Não havendo mais interesse da Contratante na execução do contrato, manifestada formalmente pela unidade gestora do instrumento contratual, em razão do descumprimento pela contratada de qualquer das condições avençadas, poderá ser aplicada multa compensatória de 15% (quinze por cento), calculada sobre o valor global do contrato, nos termos do inciso II, do artigo 87, da Lei nº 8.666/1993.</w:t>
      </w:r>
    </w:p>
    <w:p w14:paraId="1A2376D4" w14:textId="77777777" w:rsidR="00327106" w:rsidRPr="005D2FF8" w:rsidRDefault="00327106" w:rsidP="00327106">
      <w:pPr>
        <w:widowControl w:val="0"/>
        <w:numPr>
          <w:ilvl w:val="2"/>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 Multa por Recusa do Objeto:</w:t>
      </w:r>
    </w:p>
    <w:p w14:paraId="56B8BBA5" w14:textId="77777777" w:rsidR="00327106" w:rsidRPr="005D2FF8" w:rsidRDefault="00327106" w:rsidP="00327106">
      <w:pPr>
        <w:pStyle w:val="PargrafodaLista"/>
        <w:widowControl w:val="0"/>
        <w:numPr>
          <w:ilvl w:val="0"/>
          <w:numId w:val="24"/>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Em caso de recusa de execução, após regular processo administrativo, aplicar-se-á multa de 15% (quinze por cento) sobre o valor contratado, não sendo esta cumulativa com a multa diária em razão do atraso na execução.</w:t>
      </w:r>
    </w:p>
    <w:p w14:paraId="0B77B06A" w14:textId="77777777" w:rsidR="00327106" w:rsidRPr="005D2FF8" w:rsidRDefault="00327106" w:rsidP="00327106">
      <w:pPr>
        <w:pStyle w:val="PargrafodaLista"/>
        <w:widowControl w:val="0"/>
        <w:numPr>
          <w:ilvl w:val="0"/>
          <w:numId w:val="24"/>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Também poderá ser considerada inexecução total da obrigação assumida, a suspensão ou interrupção, salvo motivo de força maior ou caso fortuito, dos serviços contratuais, por período superior a 10 (dez) dias corridos.</w:t>
      </w:r>
    </w:p>
    <w:p w14:paraId="632B48BB" w14:textId="6165D393" w:rsidR="00327106" w:rsidRPr="005D2FF8" w:rsidRDefault="00327106" w:rsidP="00327106">
      <w:pPr>
        <w:pStyle w:val="PargrafodaLista"/>
        <w:widowControl w:val="0"/>
        <w:numPr>
          <w:ilvl w:val="0"/>
          <w:numId w:val="24"/>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Entende-se configurada a recusa, além da presunção prevista no Termo de Referência, as hipóteses em que a licitante vencedora não apresentar situação regular conforme exigências conidas no Edital.</w:t>
      </w:r>
    </w:p>
    <w:p w14:paraId="161B27C1" w14:textId="77777777" w:rsidR="00327106" w:rsidRPr="005D2FF8" w:rsidRDefault="00327106" w:rsidP="00327106">
      <w:pPr>
        <w:widowControl w:val="0"/>
        <w:numPr>
          <w:ilvl w:val="2"/>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 Multa por Rescisão</w:t>
      </w:r>
    </w:p>
    <w:p w14:paraId="2B03A5F9" w14:textId="77777777" w:rsidR="00327106" w:rsidRPr="005D2FF8" w:rsidRDefault="00327106" w:rsidP="00327106">
      <w:pPr>
        <w:pStyle w:val="PargrafodaLista"/>
        <w:widowControl w:val="0"/>
        <w:numPr>
          <w:ilvl w:val="0"/>
          <w:numId w:val="25"/>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Comportar-se de modo inidôneo, rescisão contratual e impedimento de licitar com a Universidade Federal do Pará pelo período de 2 (dois) anos, e multa de 10% (dez por cento) do valor do instrumento contratual;</w:t>
      </w:r>
    </w:p>
    <w:p w14:paraId="7C4CF18B" w14:textId="77777777" w:rsidR="00327106" w:rsidRPr="005D2FF8" w:rsidRDefault="00327106" w:rsidP="00327106">
      <w:pPr>
        <w:pStyle w:val="PargrafodaLista"/>
        <w:widowControl w:val="0"/>
        <w:numPr>
          <w:ilvl w:val="0"/>
          <w:numId w:val="25"/>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Fizer declaração falsa implicará em rescisão contratual e impedimento de licitar com a Universidade Federal do Pará pelo período de 2 (dois) anos, e, ainda, multa de 10% (dez por cento) do valor do instrumento contratual;</w:t>
      </w:r>
    </w:p>
    <w:p w14:paraId="2EDE7D31" w14:textId="77777777" w:rsidR="00327106" w:rsidRPr="005D2FF8" w:rsidRDefault="00327106" w:rsidP="00327106">
      <w:pPr>
        <w:pStyle w:val="PargrafodaLista"/>
        <w:widowControl w:val="0"/>
        <w:numPr>
          <w:ilvl w:val="0"/>
          <w:numId w:val="25"/>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Apresentar documentação falsa implicará em rescisão contratual e impedimento de licitar com a Administração Pública pelo período de 5 (cinco) anos e multa de 30% (trinta por cento) do valor do instrumento contratual, além de comunicar ao Ministério Público Federal;</w:t>
      </w:r>
    </w:p>
    <w:p w14:paraId="28759878" w14:textId="77777777" w:rsidR="00327106" w:rsidRPr="005D2FF8" w:rsidRDefault="00327106" w:rsidP="00327106">
      <w:pPr>
        <w:widowControl w:val="0"/>
        <w:suppressAutoHyphens w:val="0"/>
        <w:jc w:val="both"/>
        <w:rPr>
          <w:rFonts w:ascii="Times New Roman" w:eastAsia="Lucida Sans Unicode" w:hAnsi="Times New Roman" w:cs="Times New Roman"/>
          <w:kern w:val="1"/>
          <w:sz w:val="24"/>
          <w:szCs w:val="24"/>
        </w:rPr>
      </w:pPr>
    </w:p>
    <w:p w14:paraId="4266FB00" w14:textId="77777777" w:rsidR="00327106" w:rsidRPr="005D2FF8" w:rsidRDefault="00327106" w:rsidP="00327106">
      <w:pPr>
        <w:pStyle w:val="PargrafodaLista"/>
        <w:widowControl w:val="0"/>
        <w:numPr>
          <w:ilvl w:val="0"/>
          <w:numId w:val="25"/>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Cometer fraude fiscal implicará em rescisão contratual e impedimento de licitar com a Administração Pública pelo período de 5 (cinco) anos e multa de 30% (trinta por cento) do </w:t>
      </w:r>
      <w:r w:rsidRPr="005D2FF8">
        <w:rPr>
          <w:rFonts w:ascii="Times New Roman" w:eastAsia="Lucida Sans Unicode" w:hAnsi="Times New Roman" w:cs="Times New Roman"/>
          <w:kern w:val="1"/>
          <w:sz w:val="24"/>
          <w:szCs w:val="24"/>
        </w:rPr>
        <w:lastRenderedPageBreak/>
        <w:t>valor do instrumento contratual, além de comunicar ao Ministério Público Federal.</w:t>
      </w:r>
    </w:p>
    <w:p w14:paraId="46D04AEC" w14:textId="77777777" w:rsidR="00327106" w:rsidRPr="005D2FF8" w:rsidRDefault="00327106" w:rsidP="00327106">
      <w:pPr>
        <w:widowControl w:val="0"/>
        <w:numPr>
          <w:ilvl w:val="2"/>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 Inexecução total implicará em rescisão contratual e impedimento de licitar com a Universidade Federal do Pará pelo período de 2 (dois) anos e multa de 20% (vinte por cento) sobre o valor do instrumento contratual.</w:t>
      </w:r>
    </w:p>
    <w:p w14:paraId="3BAEFA8C" w14:textId="77777777" w:rsidR="00327106" w:rsidRPr="005D2FF8" w:rsidRDefault="00327106" w:rsidP="00327106">
      <w:pPr>
        <w:widowControl w:val="0"/>
        <w:numPr>
          <w:ilvl w:val="2"/>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 Inexecução parcial do objeto implicará em rescisão contratual e impedimento de licitar com a Universidade Federal do Pará pelo período de 1 (ano) ano e multa de 10% (dez por cento) sobre o valor correspondente a parte não executada.</w:t>
      </w:r>
    </w:p>
    <w:p w14:paraId="0B87E218" w14:textId="77777777" w:rsidR="00327106" w:rsidRPr="005D2FF8" w:rsidRDefault="00327106" w:rsidP="00327106">
      <w:pPr>
        <w:widowControl w:val="0"/>
        <w:numPr>
          <w:ilvl w:val="2"/>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 A multa aplicada em razão de atraso injustificado não impede que a Administração rescinda unilateralmente o contrato e aplique as outras sanções previstas em lei.</w:t>
      </w:r>
    </w:p>
    <w:p w14:paraId="76F95D6D" w14:textId="77777777" w:rsidR="00327106" w:rsidRPr="005D2FF8" w:rsidRDefault="00327106" w:rsidP="00327106">
      <w:pPr>
        <w:widowControl w:val="0"/>
        <w:suppressAutoHyphens w:val="0"/>
        <w:jc w:val="both"/>
        <w:rPr>
          <w:rFonts w:ascii="Times New Roman" w:eastAsia="Lucida Sans Unicode" w:hAnsi="Times New Roman" w:cs="Times New Roman"/>
          <w:kern w:val="1"/>
          <w:sz w:val="24"/>
          <w:szCs w:val="24"/>
        </w:rPr>
      </w:pPr>
    </w:p>
    <w:p w14:paraId="57820CF7" w14:textId="77777777" w:rsidR="00327106" w:rsidRPr="005D2FF8" w:rsidRDefault="00327106" w:rsidP="00327106">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 suspensão temporária do direito de contratar com a Administração é aplicável no caso de inexecução total do contrato, por culpa exclusiva da contratada. A declaração de inidoneidade para licitar ou contratar com a Administração Pública é aplicável no caso de fraude na execução do contrato.</w:t>
      </w:r>
    </w:p>
    <w:p w14:paraId="33384F00" w14:textId="77777777" w:rsidR="00327106" w:rsidRPr="005D2FF8" w:rsidRDefault="00327106" w:rsidP="00327106">
      <w:pPr>
        <w:widowControl w:val="0"/>
        <w:suppressAutoHyphens w:val="0"/>
        <w:jc w:val="both"/>
        <w:rPr>
          <w:rFonts w:ascii="Times New Roman" w:eastAsia="Lucida Sans Unicode" w:hAnsi="Times New Roman" w:cs="Times New Roman"/>
          <w:kern w:val="1"/>
          <w:sz w:val="24"/>
          <w:szCs w:val="24"/>
        </w:rPr>
      </w:pPr>
    </w:p>
    <w:p w14:paraId="123B82BA" w14:textId="77777777" w:rsidR="00327106" w:rsidRPr="005D2FF8" w:rsidRDefault="00327106" w:rsidP="00327106">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 contratante poderá suspender os pagamentos devidos até a conclusão dos processos de aplicação das penalidades.</w:t>
      </w:r>
    </w:p>
    <w:p w14:paraId="1012D73D" w14:textId="77777777" w:rsidR="00327106" w:rsidRPr="005D2FF8" w:rsidRDefault="00327106" w:rsidP="00327106">
      <w:pPr>
        <w:widowControl w:val="0"/>
        <w:suppressAutoHyphens w:val="0"/>
        <w:jc w:val="both"/>
        <w:rPr>
          <w:rFonts w:ascii="Times New Roman" w:eastAsia="Lucida Sans Unicode" w:hAnsi="Times New Roman" w:cs="Times New Roman"/>
          <w:kern w:val="1"/>
          <w:sz w:val="24"/>
          <w:szCs w:val="24"/>
        </w:rPr>
      </w:pPr>
    </w:p>
    <w:p w14:paraId="3DD80571" w14:textId="77777777" w:rsidR="00327106" w:rsidRPr="005D2FF8" w:rsidRDefault="00327106" w:rsidP="00327106">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Excepcionalmente, </w:t>
      </w:r>
      <w:r w:rsidRPr="005D2FF8">
        <w:rPr>
          <w:rFonts w:ascii="Times New Roman" w:eastAsia="Lucida Sans Unicode" w:hAnsi="Times New Roman" w:cs="Times New Roman"/>
          <w:i/>
          <w:kern w:val="1"/>
          <w:sz w:val="24"/>
          <w:szCs w:val="24"/>
        </w:rPr>
        <w:t>ad cautelam</w:t>
      </w:r>
      <w:r w:rsidRPr="005D2FF8">
        <w:rPr>
          <w:rFonts w:ascii="Times New Roman" w:eastAsia="Lucida Sans Unicode" w:hAnsi="Times New Roman" w:cs="Times New Roman"/>
          <w:kern w:val="1"/>
          <w:sz w:val="24"/>
          <w:szCs w:val="24"/>
        </w:rPr>
        <w:t>, a contratante poderá efetuar a retenção do valor presumido da multa, calculado com base nos termos estabelecidos nos sub itens anteriores, antes da instauração do regular procedimento administrativo.</w:t>
      </w:r>
    </w:p>
    <w:p w14:paraId="2355A86E" w14:textId="77777777" w:rsidR="00327106" w:rsidRPr="005D2FF8" w:rsidRDefault="00327106" w:rsidP="00327106">
      <w:pPr>
        <w:widowControl w:val="0"/>
        <w:suppressAutoHyphens w:val="0"/>
        <w:jc w:val="both"/>
        <w:rPr>
          <w:rFonts w:ascii="Times New Roman" w:eastAsia="Lucida Sans Unicode" w:hAnsi="Times New Roman" w:cs="Times New Roman"/>
          <w:kern w:val="1"/>
          <w:sz w:val="24"/>
          <w:szCs w:val="24"/>
        </w:rPr>
      </w:pPr>
    </w:p>
    <w:p w14:paraId="282B386A" w14:textId="77777777" w:rsidR="00327106" w:rsidRPr="005D2FF8" w:rsidRDefault="00327106" w:rsidP="00327106">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 licitante vencedora não incorrerá em multa durante as prorrogações compensatórias expressamente concedidas pela contratante, em virtude de caso fortuito, força maior ou de impedimento ocasionado pela Administração.</w:t>
      </w:r>
    </w:p>
    <w:p w14:paraId="1D1FF3AE" w14:textId="77777777" w:rsidR="00327106" w:rsidRPr="005D2FF8" w:rsidRDefault="00327106" w:rsidP="00327106">
      <w:pPr>
        <w:widowControl w:val="0"/>
        <w:suppressAutoHyphens w:val="0"/>
        <w:jc w:val="both"/>
        <w:rPr>
          <w:rFonts w:ascii="Times New Roman" w:eastAsia="Lucida Sans Unicode" w:hAnsi="Times New Roman" w:cs="Times New Roman"/>
          <w:kern w:val="1"/>
          <w:sz w:val="24"/>
          <w:szCs w:val="24"/>
        </w:rPr>
      </w:pPr>
    </w:p>
    <w:p w14:paraId="6DD42463" w14:textId="77777777" w:rsidR="00327106" w:rsidRPr="005D2FF8" w:rsidRDefault="00327106" w:rsidP="00327106">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Na hipótese de a multa atingir o percentual de 10% (dez por cento) sobre o valor do contrato, a UFPA poderá proceder a rescisão unilateral do contrato, hipótese em que a Contratada também se sujeitará às sanções administrativas previstas neste Contrato, no Instrumento Convocatório da licitação bem como na legislação pertinente.</w:t>
      </w:r>
    </w:p>
    <w:p w14:paraId="7E84E36C" w14:textId="77777777" w:rsidR="00327106" w:rsidRPr="005D2FF8" w:rsidRDefault="00327106" w:rsidP="00327106">
      <w:pPr>
        <w:widowControl w:val="0"/>
        <w:suppressAutoHyphens w:val="0"/>
        <w:jc w:val="both"/>
        <w:rPr>
          <w:rFonts w:ascii="Times New Roman" w:eastAsia="Lucida Sans Unicode" w:hAnsi="Times New Roman" w:cs="Times New Roman"/>
          <w:kern w:val="1"/>
          <w:sz w:val="24"/>
          <w:szCs w:val="24"/>
        </w:rPr>
      </w:pPr>
    </w:p>
    <w:p w14:paraId="4B159102" w14:textId="77777777" w:rsidR="00327106" w:rsidRPr="005D2FF8" w:rsidRDefault="00327106" w:rsidP="00327106">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As multas porventura aplicadas serão descontadas dos pagamentos devidos pela UFPA, da garantia prestada, ou cobradas diretamente da empresa penalizada, amigável ou judicialmente, e poderão ser aplicadas cumulativamente às demais sanções previstas nesta cláusula.</w:t>
      </w:r>
    </w:p>
    <w:p w14:paraId="1568CD6D" w14:textId="77777777" w:rsidR="00327106" w:rsidRPr="005D2FF8" w:rsidRDefault="00327106" w:rsidP="00327106">
      <w:pPr>
        <w:widowControl w:val="0"/>
        <w:suppressAutoHyphens w:val="0"/>
        <w:jc w:val="both"/>
        <w:rPr>
          <w:rFonts w:ascii="Times New Roman" w:eastAsia="Lucida Sans Unicode" w:hAnsi="Times New Roman" w:cs="Times New Roman"/>
          <w:kern w:val="1"/>
          <w:sz w:val="24"/>
          <w:szCs w:val="24"/>
        </w:rPr>
      </w:pPr>
    </w:p>
    <w:p w14:paraId="709D7DF3" w14:textId="4731BD47" w:rsidR="00327106" w:rsidRPr="005D2FF8" w:rsidRDefault="00327106" w:rsidP="00327106">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Na ocorrência de falta maior praticada pela Contratada poderá também ser imposta a penalidade de Declaração de I</w:t>
      </w:r>
      <w:r w:rsidR="00A03805">
        <w:rPr>
          <w:rFonts w:ascii="Times New Roman" w:eastAsia="Lucida Sans Unicode" w:hAnsi="Times New Roman" w:cs="Times New Roman"/>
          <w:kern w:val="1"/>
          <w:sz w:val="24"/>
          <w:szCs w:val="24"/>
        </w:rPr>
        <w:t>ni</w:t>
      </w:r>
      <w:r w:rsidRPr="005D2FF8">
        <w:rPr>
          <w:rFonts w:ascii="Times New Roman" w:eastAsia="Lucida Sans Unicode" w:hAnsi="Times New Roman" w:cs="Times New Roman"/>
          <w:kern w:val="1"/>
          <w:sz w:val="24"/>
          <w:szCs w:val="24"/>
        </w:rPr>
        <w:t>doneidade para licitar ou contratar com a Administração Pública.</w:t>
      </w:r>
    </w:p>
    <w:p w14:paraId="64F5CBAF" w14:textId="77777777" w:rsidR="00327106" w:rsidRPr="005D2FF8" w:rsidRDefault="00327106" w:rsidP="00327106">
      <w:pPr>
        <w:widowControl w:val="0"/>
        <w:suppressAutoHyphens w:val="0"/>
        <w:jc w:val="both"/>
        <w:rPr>
          <w:rFonts w:ascii="Times New Roman" w:eastAsia="Lucida Sans Unicode" w:hAnsi="Times New Roman" w:cs="Times New Roman"/>
          <w:kern w:val="1"/>
          <w:sz w:val="24"/>
          <w:szCs w:val="24"/>
        </w:rPr>
      </w:pPr>
    </w:p>
    <w:p w14:paraId="4493F4E1" w14:textId="77777777" w:rsidR="00327106" w:rsidRPr="005D2FF8" w:rsidRDefault="00327106" w:rsidP="00327106">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 defesa a que alude esta cláusula deverá ser exercida pelo interessado no respectivo processo no prazo de 5 (cinco) dias úteis a contar da sua notificação, podendo ocorrer a juntada de documentos e serem arroladas até 03 (três) testemunhas, obedecendo-se, no que couber, às disposições insertas na Lei nº 8.666/93 e Lei nº 9.784/99.</w:t>
      </w:r>
    </w:p>
    <w:p w14:paraId="7B2642B0" w14:textId="77777777" w:rsidR="00327106" w:rsidRPr="005D2FF8" w:rsidRDefault="00327106" w:rsidP="00327106">
      <w:pPr>
        <w:widowControl w:val="0"/>
        <w:suppressAutoHyphens w:val="0"/>
        <w:jc w:val="both"/>
        <w:rPr>
          <w:rFonts w:ascii="Times New Roman" w:eastAsia="Lucida Sans Unicode" w:hAnsi="Times New Roman" w:cs="Times New Roman"/>
          <w:kern w:val="1"/>
          <w:sz w:val="24"/>
          <w:szCs w:val="24"/>
        </w:rPr>
      </w:pPr>
    </w:p>
    <w:p w14:paraId="05D949CF" w14:textId="77777777" w:rsidR="00327106" w:rsidRPr="005D2FF8" w:rsidRDefault="00327106" w:rsidP="00327106">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Serão considerados injustificados os atrasos não comunicados tempestivamente e indevidamente fundamentados, e a aceitação da justificativa ficará a critério da UFPA que deverá examinar a legalidade da conduta da empresa.</w:t>
      </w:r>
    </w:p>
    <w:p w14:paraId="7BF14504" w14:textId="77777777" w:rsidR="00327106" w:rsidRPr="005D2FF8" w:rsidRDefault="00327106" w:rsidP="00327106">
      <w:pPr>
        <w:widowControl w:val="0"/>
        <w:suppressAutoHyphens w:val="0"/>
        <w:jc w:val="both"/>
        <w:rPr>
          <w:rFonts w:ascii="Times New Roman" w:eastAsia="Lucida Sans Unicode" w:hAnsi="Times New Roman" w:cs="Times New Roman"/>
          <w:kern w:val="1"/>
          <w:sz w:val="24"/>
          <w:szCs w:val="24"/>
        </w:rPr>
      </w:pPr>
    </w:p>
    <w:p w14:paraId="71F19AD8" w14:textId="77777777" w:rsidR="00327106" w:rsidRPr="005D2FF8" w:rsidRDefault="00327106" w:rsidP="00327106">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As penalidades estabelecidas neste item poderão ser aplicadas concomitantemente àquelas estabelecidas no Instrumento de Medição de Resultado (IMR).</w:t>
      </w:r>
    </w:p>
    <w:p w14:paraId="5CCE3BFD" w14:textId="77777777" w:rsidR="00327106" w:rsidRPr="005D2FF8" w:rsidRDefault="00327106" w:rsidP="00327106">
      <w:pPr>
        <w:widowControl w:val="0"/>
        <w:suppressAutoHyphens w:val="0"/>
        <w:jc w:val="both"/>
        <w:rPr>
          <w:rFonts w:ascii="Times New Roman" w:eastAsia="Lucida Sans Unicode" w:hAnsi="Times New Roman" w:cs="Times New Roman"/>
          <w:kern w:val="1"/>
          <w:sz w:val="24"/>
          <w:szCs w:val="24"/>
        </w:rPr>
      </w:pPr>
    </w:p>
    <w:p w14:paraId="6EE04BEC" w14:textId="77777777" w:rsidR="00327106" w:rsidRPr="005D2FF8" w:rsidRDefault="00327106" w:rsidP="00327106">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As penalidades serão obrigatoriamente registradas no Sistema de Cadastramento Unificado de Fornecedores - SICAF, e no caso de impedimento de licitar e de contratar com a Administração Pública, a licitante será descredenciada por igual período, sem prejuízo das multas previstas neste </w:t>
      </w:r>
      <w:r w:rsidRPr="005D2FF8">
        <w:rPr>
          <w:rFonts w:ascii="Times New Roman" w:eastAsia="Lucida Sans Unicode" w:hAnsi="Times New Roman" w:cs="Times New Roman"/>
          <w:kern w:val="1"/>
          <w:sz w:val="24"/>
          <w:szCs w:val="24"/>
        </w:rPr>
        <w:lastRenderedPageBreak/>
        <w:t>Edital, seus anexos, e nas demais.</w:t>
      </w:r>
    </w:p>
    <w:p w14:paraId="2DCD95F8" w14:textId="77777777" w:rsidR="00327106" w:rsidRPr="005D2FF8" w:rsidRDefault="00327106" w:rsidP="00327106">
      <w:pPr>
        <w:widowControl w:val="0"/>
        <w:suppressAutoHyphens w:val="0"/>
        <w:jc w:val="both"/>
        <w:rPr>
          <w:rFonts w:ascii="Times New Roman" w:eastAsia="Lucida Sans Unicode" w:hAnsi="Times New Roman" w:cs="Times New Roman"/>
          <w:kern w:val="1"/>
          <w:sz w:val="24"/>
          <w:szCs w:val="24"/>
        </w:rPr>
      </w:pPr>
    </w:p>
    <w:p w14:paraId="42FF2109" w14:textId="77777777" w:rsidR="00327106" w:rsidRPr="005D2FF8" w:rsidRDefault="00327106" w:rsidP="00327106">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As sanções previstas de impedimento de licitar e contratar com a Administração Pública e o consequente descredenciamento do SICAF pelo período de até 2 (dois) anos e a declaração de inidoneidade poderão também ser aplicadas às empresas ou aos profissionais que, em razão dos contratos regidos pela Lei nº 8.666/93 e pela Lei 10.520/02:</w:t>
      </w:r>
    </w:p>
    <w:p w14:paraId="50A33D38" w14:textId="77777777" w:rsidR="00327106" w:rsidRPr="005D2FF8" w:rsidRDefault="00327106" w:rsidP="00327106">
      <w:pPr>
        <w:widowControl w:val="0"/>
        <w:suppressAutoHyphens w:val="0"/>
        <w:jc w:val="both"/>
        <w:rPr>
          <w:rFonts w:ascii="Times New Roman" w:eastAsia="Lucida Sans Unicode" w:hAnsi="Times New Roman" w:cs="Times New Roman"/>
          <w:kern w:val="1"/>
          <w:sz w:val="24"/>
          <w:szCs w:val="24"/>
        </w:rPr>
      </w:pPr>
    </w:p>
    <w:p w14:paraId="21707D37" w14:textId="77777777" w:rsidR="00327106" w:rsidRPr="005D2FF8" w:rsidRDefault="00327106" w:rsidP="00327106">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tenham sofrido condenação definitiva por praticarem, por meios dolosos, fraude fiscal no recolhimento de quaisquer tributos; tenham praticado atos ilícitos visando a frustrar os objetivos da licitação; demonstrem não possuir idoneidade para contratar com a Administração em virtude de atos ilícitos praticados.</w:t>
      </w:r>
    </w:p>
    <w:p w14:paraId="738061B9" w14:textId="77777777" w:rsidR="00327106" w:rsidRPr="005D2FF8" w:rsidRDefault="00327106" w:rsidP="00327106">
      <w:pPr>
        <w:widowControl w:val="0"/>
        <w:suppressAutoHyphens w:val="0"/>
        <w:jc w:val="both"/>
        <w:rPr>
          <w:rFonts w:ascii="Times New Roman" w:eastAsia="Lucida Sans Unicode" w:hAnsi="Times New Roman" w:cs="Times New Roman"/>
          <w:kern w:val="1"/>
          <w:sz w:val="24"/>
          <w:szCs w:val="24"/>
        </w:rPr>
      </w:pPr>
    </w:p>
    <w:p w14:paraId="1F31DFA2" w14:textId="77777777" w:rsidR="00327106" w:rsidRPr="005D2FF8" w:rsidRDefault="00327106" w:rsidP="00327106">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Se a multa for de valor superior ao valor dos créditos em haver, responderá a CONTRATADA pela sua diferença, a qual será cobrada administrativa ou judicialmente, sem prejuízo de eventual Tomada de Contas Especial.</w:t>
      </w:r>
    </w:p>
    <w:p w14:paraId="28B6AB6D" w14:textId="77777777" w:rsidR="00327106" w:rsidRPr="005D2FF8" w:rsidRDefault="00327106" w:rsidP="00327106">
      <w:pPr>
        <w:pStyle w:val="PargrafodaLista"/>
        <w:rPr>
          <w:rFonts w:ascii="Times New Roman" w:eastAsia="Lucida Sans Unicode" w:hAnsi="Times New Roman" w:cs="Times New Roman"/>
          <w:kern w:val="1"/>
          <w:sz w:val="24"/>
          <w:szCs w:val="24"/>
        </w:rPr>
      </w:pPr>
    </w:p>
    <w:p w14:paraId="575D1335" w14:textId="77777777" w:rsidR="00327106" w:rsidRPr="005D2FF8" w:rsidRDefault="00327106" w:rsidP="00327106">
      <w:pPr>
        <w:widowControl w:val="0"/>
        <w:suppressAutoHyphens w:val="0"/>
        <w:jc w:val="both"/>
        <w:rPr>
          <w:rFonts w:ascii="Times New Roman" w:eastAsia="Lucida Sans Unicode" w:hAnsi="Times New Roman" w:cs="Times New Roman"/>
          <w:kern w:val="1"/>
          <w:sz w:val="24"/>
          <w:szCs w:val="24"/>
        </w:rPr>
      </w:pPr>
    </w:p>
    <w:p w14:paraId="37ED3BBE" w14:textId="4CCC4450" w:rsidR="00C71200" w:rsidRPr="005D2FF8" w:rsidRDefault="008F612E" w:rsidP="00E56823">
      <w:pPr>
        <w:widowControl w:val="0"/>
        <w:numPr>
          <w:ilvl w:val="0"/>
          <w:numId w:val="11"/>
        </w:numPr>
        <w:shd w:val="clear" w:color="auto" w:fill="BFBFBF" w:themeFill="background1" w:themeFillShade="BF"/>
        <w:tabs>
          <w:tab w:val="left" w:pos="851"/>
        </w:tabs>
        <w:spacing w:after="120"/>
        <w:jc w:val="both"/>
        <w:rPr>
          <w:rFonts w:ascii="Times New Roman" w:eastAsia="Lucida Sans Unicode" w:hAnsi="Times New Roman" w:cs="Times New Roman"/>
          <w:b/>
          <w:kern w:val="1"/>
          <w:sz w:val="24"/>
          <w:szCs w:val="24"/>
        </w:rPr>
      </w:pPr>
      <w:r w:rsidRPr="005D2FF8">
        <w:rPr>
          <w:rFonts w:ascii="Times New Roman" w:eastAsia="Lucida Sans Unicode" w:hAnsi="Times New Roman" w:cs="Times New Roman"/>
          <w:b/>
          <w:kern w:val="1"/>
          <w:sz w:val="24"/>
          <w:szCs w:val="24"/>
        </w:rPr>
        <w:t>DA FISCALIZAÇÃO DO CONTRATO</w:t>
      </w:r>
    </w:p>
    <w:p w14:paraId="75653840" w14:textId="77777777" w:rsidR="00327106" w:rsidRPr="005D2FF8" w:rsidRDefault="00327106" w:rsidP="00327106">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 FISCALIZAÇÃO da prestação dos serviços será exercida por um representante da CONTRATANTE, devidamente nomeado pelo Magnífico Reitor da UFPA, ao qual competirá dirimir as dúvidas que surgirem no curso da prestação dos serviços, de tudo dando ciência à CONTRATADA, como também sustar, recusar, mandar fazer ou desfazer quaisquer serviços, com ou sem o fornecimento de materiais ou peças, que não estejam de acordo com as normas, especificações e técnicas usuais.</w:t>
      </w:r>
    </w:p>
    <w:p w14:paraId="7A0438AD" w14:textId="77777777" w:rsidR="00327106" w:rsidRPr="005D2FF8" w:rsidRDefault="00327106" w:rsidP="00327106">
      <w:pPr>
        <w:widowControl w:val="0"/>
        <w:numPr>
          <w:ilvl w:val="2"/>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w:t>
      </w:r>
      <w:r w:rsidRPr="005D2FF8">
        <w:rPr>
          <w:rFonts w:ascii="Times New Roman" w:eastAsia="Lucida Sans Unicode" w:hAnsi="Times New Roman" w:cs="Times New Roman"/>
          <w:b/>
          <w:kern w:val="1"/>
          <w:sz w:val="24"/>
          <w:szCs w:val="24"/>
        </w:rPr>
        <w:t xml:space="preserve"> </w:t>
      </w:r>
      <w:r w:rsidRPr="005D2FF8">
        <w:rPr>
          <w:rFonts w:ascii="Times New Roman" w:eastAsia="Lucida Sans Unicode" w:hAnsi="Times New Roman" w:cs="Times New Roman"/>
          <w:kern w:val="1"/>
          <w:sz w:val="24"/>
          <w:szCs w:val="24"/>
        </w:rPr>
        <w:t xml:space="preserve">FISCALIZAÇÃO de que trata este item </w:t>
      </w:r>
      <w:r w:rsidRPr="005D2FF8">
        <w:rPr>
          <w:rFonts w:ascii="Times New Roman" w:eastAsia="Lucida Sans Unicode" w:hAnsi="Times New Roman" w:cs="Times New Roman"/>
          <w:b/>
          <w:kern w:val="1"/>
          <w:sz w:val="24"/>
          <w:szCs w:val="24"/>
        </w:rPr>
        <w:t>não exclui nem reduz a responsabilidade da CONTRATADA, inclusive perante terceiros</w:t>
      </w:r>
      <w:r w:rsidRPr="005D2FF8">
        <w:rPr>
          <w:rFonts w:ascii="Times New Roman" w:eastAsia="Lucida Sans Unicode" w:hAnsi="Times New Roman" w:cs="Times New Roman"/>
          <w:kern w:val="1"/>
          <w:sz w:val="24"/>
          <w:szCs w:val="24"/>
        </w:rPr>
        <w:t>, por qualquer irregularidade resultante de imperfeições técnicas, vícios redibitórios, emprego de material inadequado ou de qualidade inferior. A ocorrência de fatos dessa espécie não implicará em co-responsabilidade da CONTRATANTE ou de seus agentes e prepostos.</w:t>
      </w:r>
    </w:p>
    <w:p w14:paraId="726D7104" w14:textId="77777777" w:rsidR="00327106" w:rsidRPr="005D2FF8" w:rsidRDefault="00327106" w:rsidP="00327106">
      <w:pPr>
        <w:widowControl w:val="0"/>
        <w:numPr>
          <w:ilvl w:val="2"/>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Será designado Fiscal(is) e Gestor(es) do Contrato.</w:t>
      </w:r>
    </w:p>
    <w:p w14:paraId="64CE87E1" w14:textId="77777777" w:rsidR="00327106" w:rsidRPr="005D2FF8" w:rsidRDefault="00327106" w:rsidP="00327106">
      <w:pPr>
        <w:widowControl w:val="0"/>
        <w:numPr>
          <w:ilvl w:val="2"/>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Não obstante a CONTRATADA seja a única e exclusiva responsável pela execução de todos os serviços, a CONTRATANTE reserva-se o direito de, sem que de qualquer forma restrinja a plenitude desta responsabilidade, exercer a mais ampla e completa fiscalização sobre os serviços, diretamente pelo Fiscal(is) e Gestor(es) designados.</w:t>
      </w:r>
    </w:p>
    <w:p w14:paraId="4206F628" w14:textId="77777777" w:rsidR="00327106" w:rsidRPr="005D2FF8" w:rsidRDefault="00327106" w:rsidP="00327106">
      <w:pPr>
        <w:widowControl w:val="0"/>
        <w:numPr>
          <w:ilvl w:val="2"/>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Ao Fiscal compete acompanhar, fiscalizar, conferir e avaliar a execução do contrato e dos respectivos serviços, bem como dirimir e desembaraçar quaisquer dúvidas e pendências que surgirem no curso de sua execução, determinando o que for necessário à regularização das faltas, falhas, ou problemas observados, conforme prevê o art. 67, da Lei n.º 8.666/1993 e suas alterações.</w:t>
      </w:r>
    </w:p>
    <w:p w14:paraId="201E2C08" w14:textId="77777777" w:rsidR="00327106" w:rsidRPr="005D2FF8" w:rsidRDefault="00327106" w:rsidP="00327106">
      <w:pPr>
        <w:widowControl w:val="0"/>
        <w:ind w:left="708"/>
        <w:rPr>
          <w:rFonts w:ascii="Times New Roman" w:eastAsia="Lucida Sans Unicode" w:hAnsi="Times New Roman" w:cs="Times New Roman"/>
          <w:kern w:val="1"/>
          <w:sz w:val="24"/>
          <w:szCs w:val="24"/>
        </w:rPr>
      </w:pPr>
    </w:p>
    <w:p w14:paraId="408BFE08" w14:textId="77777777" w:rsidR="00327106" w:rsidRPr="005D2FF8" w:rsidRDefault="00327106" w:rsidP="00327106">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São atribuições do Fiscal do contrato, entre outras:</w:t>
      </w:r>
    </w:p>
    <w:p w14:paraId="0E68477A" w14:textId="77777777" w:rsidR="00327106" w:rsidRPr="005D2FF8" w:rsidRDefault="00327106" w:rsidP="00327106">
      <w:pPr>
        <w:widowControl w:val="0"/>
        <w:numPr>
          <w:ilvl w:val="2"/>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Receber a Nota Fiscal/Fatura apresentada pela CONTRATADA, bem como os demais documentos exigidos neste Termo de Referência</w:t>
      </w:r>
      <w:r w:rsidRPr="005D2FF8">
        <w:rPr>
          <w:rFonts w:ascii="Times New Roman" w:eastAsia="Lucida Sans Unicode" w:hAnsi="Times New Roman" w:cs="Times New Roman"/>
          <w:kern w:val="1"/>
          <w:sz w:val="24"/>
          <w:szCs w:val="24"/>
          <w:lang w:eastAsia="ar-SA"/>
        </w:rPr>
        <w:t xml:space="preserve"> e</w:t>
      </w:r>
      <w:r w:rsidRPr="005D2FF8">
        <w:rPr>
          <w:rFonts w:ascii="Times New Roman" w:eastAsia="Lucida Sans Unicode" w:hAnsi="Times New Roman" w:cs="Times New Roman"/>
          <w:kern w:val="1"/>
          <w:sz w:val="24"/>
          <w:szCs w:val="24"/>
        </w:rPr>
        <w:t xml:space="preserve"> atestar a realização dos serviços, para fins de liquidação e pagamento.</w:t>
      </w:r>
    </w:p>
    <w:p w14:paraId="55B3FDDD" w14:textId="77777777" w:rsidR="00327106" w:rsidRPr="005D2FF8" w:rsidRDefault="00327106" w:rsidP="00327106">
      <w:pPr>
        <w:widowControl w:val="0"/>
        <w:numPr>
          <w:ilvl w:val="2"/>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Ordenar a imediata retirada do local, </w:t>
      </w:r>
      <w:r w:rsidRPr="005D2FF8">
        <w:rPr>
          <w:rFonts w:ascii="Times New Roman" w:eastAsia="Lucida Sans Unicode" w:hAnsi="Times New Roman" w:cs="Times New Roman"/>
          <w:b/>
          <w:kern w:val="1"/>
          <w:sz w:val="24"/>
          <w:szCs w:val="24"/>
        </w:rPr>
        <w:t>no prazo máximo de 24 (vinte e quatro) horas</w:t>
      </w:r>
      <w:r w:rsidRPr="005D2FF8">
        <w:rPr>
          <w:rFonts w:ascii="Times New Roman" w:eastAsia="Lucida Sans Unicode" w:hAnsi="Times New Roman" w:cs="Times New Roman"/>
          <w:kern w:val="1"/>
          <w:sz w:val="24"/>
          <w:szCs w:val="24"/>
        </w:rPr>
        <w:t>, seguida, quando for o caso, da substituição, pela CONTRATADA, independentemente de justificativa por parte da CONTRATANTE, de qualquer de seus empregados que estiver sem uniforme ou crachá, que embaraçar ou dificultar a atuação da Fiscalização ou cuja conduta, atuação, permanência e/ou comportamento sejam julgados prejudiciais, inconvenientes ou inadequados à CONTRATANTE ou ao interesse do serviço público.</w:t>
      </w:r>
    </w:p>
    <w:p w14:paraId="3F3EBCD0" w14:textId="77777777" w:rsidR="00327106" w:rsidRPr="005D2FF8" w:rsidRDefault="00327106" w:rsidP="00327106">
      <w:pPr>
        <w:widowControl w:val="0"/>
        <w:numPr>
          <w:ilvl w:val="2"/>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Emitir pareceres a respeito de todos os atos da CONTRATADA relativos à execução do contrato, em especial quanto à aplicação de sanções, alterações, prorrogações e </w:t>
      </w:r>
      <w:r w:rsidRPr="005D2FF8">
        <w:rPr>
          <w:rFonts w:ascii="Times New Roman" w:eastAsia="Lucida Sans Unicode" w:hAnsi="Times New Roman" w:cs="Times New Roman"/>
          <w:kern w:val="1"/>
          <w:sz w:val="24"/>
          <w:szCs w:val="24"/>
        </w:rPr>
        <w:lastRenderedPageBreak/>
        <w:t>rescisão do contrato.</w:t>
      </w:r>
    </w:p>
    <w:p w14:paraId="3D05CF33" w14:textId="77777777" w:rsidR="00327106" w:rsidRPr="005D2FF8" w:rsidRDefault="00327106" w:rsidP="00327106">
      <w:pPr>
        <w:widowControl w:val="0"/>
        <w:numPr>
          <w:ilvl w:val="2"/>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Acompanhar a entrega dos uniformes, quando for o caso, rejeitando os que não apresentarem boa qualidade e perfeito caimento nos profissionais, ou ainda os que estiverem em desacordo com as especificações exigidas.</w:t>
      </w:r>
    </w:p>
    <w:p w14:paraId="1DB216B5" w14:textId="77777777" w:rsidR="00327106" w:rsidRPr="005D2FF8" w:rsidRDefault="00327106" w:rsidP="00327106">
      <w:pPr>
        <w:widowControl w:val="0"/>
        <w:numPr>
          <w:ilvl w:val="2"/>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Comunicar oficialmente, </w:t>
      </w:r>
      <w:r w:rsidRPr="005D2FF8">
        <w:rPr>
          <w:rFonts w:ascii="Times New Roman" w:eastAsia="Lucida Sans Unicode" w:hAnsi="Times New Roman" w:cs="Times New Roman"/>
          <w:b/>
          <w:kern w:val="1"/>
          <w:sz w:val="24"/>
          <w:szCs w:val="24"/>
        </w:rPr>
        <w:t>por escrito</w:t>
      </w:r>
      <w:r w:rsidRPr="005D2FF8">
        <w:rPr>
          <w:rFonts w:ascii="Times New Roman" w:eastAsia="Lucida Sans Unicode" w:hAnsi="Times New Roman" w:cs="Times New Roman"/>
          <w:kern w:val="1"/>
          <w:sz w:val="24"/>
          <w:szCs w:val="24"/>
        </w:rPr>
        <w:t>, ao Preposto da CONTRATADA quando não houver necessidade de substituição de profissional nas ocorrências de ausência temporária, como falta, gozo de férias ou afastamentos legais de qualquer natureza.</w:t>
      </w:r>
    </w:p>
    <w:p w14:paraId="17B40D50" w14:textId="77777777" w:rsidR="00327106" w:rsidRPr="005D2FF8" w:rsidRDefault="00327106" w:rsidP="00327106">
      <w:pPr>
        <w:widowControl w:val="0"/>
        <w:numPr>
          <w:ilvl w:val="2"/>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Emitir Recebimento Provisório dos Serviços Executados.</w:t>
      </w:r>
    </w:p>
    <w:p w14:paraId="716F83C3" w14:textId="77777777" w:rsidR="00327106" w:rsidRPr="005D2FF8" w:rsidRDefault="00327106" w:rsidP="00327106">
      <w:pPr>
        <w:widowControl w:val="0"/>
        <w:ind w:left="708"/>
        <w:rPr>
          <w:rFonts w:ascii="Times New Roman" w:eastAsia="Lucida Sans Unicode" w:hAnsi="Times New Roman" w:cs="Times New Roman"/>
          <w:kern w:val="1"/>
          <w:sz w:val="24"/>
          <w:szCs w:val="24"/>
        </w:rPr>
      </w:pPr>
    </w:p>
    <w:p w14:paraId="5E1EB78A" w14:textId="77777777" w:rsidR="00327106" w:rsidRPr="005D2FF8" w:rsidRDefault="00327106" w:rsidP="00327106">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São atribuições do Gestor do contrato, entre outras:</w:t>
      </w:r>
    </w:p>
    <w:p w14:paraId="0EE1C244" w14:textId="77777777" w:rsidR="00327106" w:rsidRPr="005D2FF8" w:rsidRDefault="00327106" w:rsidP="00327106">
      <w:pPr>
        <w:widowControl w:val="0"/>
        <w:numPr>
          <w:ilvl w:val="2"/>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Coordenar 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dos contratos, dentre outros.</w:t>
      </w:r>
    </w:p>
    <w:p w14:paraId="05E67184" w14:textId="77777777" w:rsidR="00327106" w:rsidRPr="005D2FF8" w:rsidRDefault="00327106" w:rsidP="00327106">
      <w:pPr>
        <w:widowControl w:val="0"/>
        <w:numPr>
          <w:ilvl w:val="2"/>
          <w:numId w:val="11"/>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Emitir Recebimento Definitivo dos Serviços Executados.</w:t>
      </w:r>
    </w:p>
    <w:p w14:paraId="749D7B04" w14:textId="77777777" w:rsidR="00327106" w:rsidRPr="005D2FF8" w:rsidRDefault="00327106" w:rsidP="00327106">
      <w:pPr>
        <w:widowControl w:val="0"/>
        <w:suppressAutoHyphens w:val="0"/>
        <w:jc w:val="both"/>
        <w:rPr>
          <w:rFonts w:ascii="Times New Roman" w:eastAsia="Lucida Sans Unicode" w:hAnsi="Times New Roman" w:cs="Times New Roman"/>
          <w:kern w:val="1"/>
          <w:sz w:val="24"/>
          <w:szCs w:val="24"/>
        </w:rPr>
      </w:pPr>
    </w:p>
    <w:p w14:paraId="58852CC8" w14:textId="77777777" w:rsidR="00327106" w:rsidRPr="005D2FF8" w:rsidRDefault="00327106" w:rsidP="00327106">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Cabe à CONTRATADA atender prontamente a quaisquer exigências da Fiscalização inerentes ao objeto do contrato, sem que disso decorra qualquer ônus para a CONTRATANTE, não implicando a atividade de acompanhamento e fiscalização em qualquer exclusão ou redução da responsabilidade da CONTRATADA, inclusive perante terceiros, por qualquer irregularidade e, na ocorrência desta, tampouco a co-responsabilidade da CONTRATANTE ou de seus agentes.</w:t>
      </w:r>
    </w:p>
    <w:p w14:paraId="0813D6E4" w14:textId="77777777" w:rsidR="00327106" w:rsidRPr="005D2FF8" w:rsidRDefault="00327106" w:rsidP="00327106">
      <w:pPr>
        <w:widowControl w:val="0"/>
        <w:jc w:val="both"/>
        <w:rPr>
          <w:rFonts w:ascii="Times New Roman" w:eastAsia="Lucida Sans Unicode" w:hAnsi="Times New Roman" w:cs="Times New Roman"/>
          <w:kern w:val="1"/>
          <w:sz w:val="24"/>
          <w:szCs w:val="24"/>
        </w:rPr>
      </w:pPr>
    </w:p>
    <w:p w14:paraId="7C27A152" w14:textId="77777777" w:rsidR="00327106" w:rsidRPr="005D2FF8" w:rsidRDefault="00327106" w:rsidP="00327106">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As faltas ao serviço, a serem apontadas pelo Fiscal do contrato, desde que a CONTRATADA não tenha promovido as devidas substituições, serão descontadas das parcelas mensais, sem prejuízo da </w:t>
      </w:r>
      <w:r w:rsidRPr="005D2FF8">
        <w:rPr>
          <w:rFonts w:ascii="Times New Roman" w:eastAsia="Lucida Sans Unicode" w:hAnsi="Times New Roman" w:cs="Times New Roman"/>
          <w:b/>
          <w:kern w:val="1"/>
          <w:sz w:val="24"/>
          <w:szCs w:val="24"/>
        </w:rPr>
        <w:t xml:space="preserve">aplicação das sanções </w:t>
      </w:r>
      <w:r w:rsidRPr="005D2FF8">
        <w:rPr>
          <w:rFonts w:ascii="Times New Roman" w:eastAsia="Lucida Sans Unicode" w:hAnsi="Times New Roman" w:cs="Times New Roman"/>
          <w:kern w:val="1"/>
          <w:sz w:val="24"/>
          <w:szCs w:val="24"/>
        </w:rPr>
        <w:t>previstas neste Termo de Referência.</w:t>
      </w:r>
    </w:p>
    <w:p w14:paraId="1764C559" w14:textId="77777777" w:rsidR="00327106" w:rsidRPr="005D2FF8" w:rsidRDefault="00327106" w:rsidP="00327106">
      <w:pPr>
        <w:widowControl w:val="0"/>
        <w:ind w:left="708"/>
        <w:rPr>
          <w:rFonts w:ascii="Times New Roman" w:eastAsia="Lucida Sans Unicode" w:hAnsi="Times New Roman" w:cs="Times New Roman"/>
          <w:spacing w:val="-3"/>
          <w:kern w:val="1"/>
          <w:sz w:val="24"/>
          <w:szCs w:val="24"/>
        </w:rPr>
      </w:pPr>
    </w:p>
    <w:p w14:paraId="0FF392DE" w14:textId="77777777" w:rsidR="00327106" w:rsidRPr="005D2FF8" w:rsidRDefault="00327106" w:rsidP="00327106">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spacing w:val="-3"/>
          <w:kern w:val="1"/>
          <w:sz w:val="24"/>
          <w:szCs w:val="24"/>
        </w:rPr>
        <w:t>É obrigação dos responsáveis pela fiscalização rejeitar quaisquer serviços quando entender que a sua execução está fora dos padrões técnicos e de qualidade definidos neste Termo de Referência.</w:t>
      </w:r>
    </w:p>
    <w:p w14:paraId="0E561695" w14:textId="77777777" w:rsidR="00327106" w:rsidRPr="005D2FF8" w:rsidRDefault="00327106" w:rsidP="00327106">
      <w:pPr>
        <w:widowControl w:val="0"/>
        <w:ind w:left="708"/>
        <w:rPr>
          <w:rFonts w:ascii="Times New Roman" w:eastAsia="Lucida Sans Unicode" w:hAnsi="Times New Roman" w:cs="Times New Roman"/>
          <w:spacing w:val="-3"/>
          <w:kern w:val="1"/>
          <w:sz w:val="24"/>
          <w:szCs w:val="24"/>
        </w:rPr>
      </w:pPr>
    </w:p>
    <w:p w14:paraId="17AD13FE" w14:textId="77777777" w:rsidR="00327106" w:rsidRPr="005D2FF8" w:rsidRDefault="00327106" w:rsidP="00327106">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spacing w:val="-3"/>
          <w:kern w:val="1"/>
          <w:sz w:val="24"/>
          <w:szCs w:val="24"/>
        </w:rPr>
        <w:t>A</w:t>
      </w:r>
      <w:r w:rsidRPr="005D2FF8">
        <w:rPr>
          <w:rFonts w:ascii="Times New Roman" w:eastAsia="Lucida Sans Unicode" w:hAnsi="Times New Roman" w:cs="Times New Roman"/>
          <w:kern w:val="1"/>
          <w:sz w:val="24"/>
          <w:szCs w:val="24"/>
          <w:lang w:eastAsia="ar-SA"/>
        </w:rPr>
        <w:t xml:space="preserve"> Fiscalização da </w:t>
      </w:r>
      <w:r w:rsidRPr="005D2FF8">
        <w:rPr>
          <w:rFonts w:ascii="Times New Roman" w:eastAsia="Lucida Sans Unicode" w:hAnsi="Times New Roman" w:cs="Times New Roman"/>
          <w:kern w:val="1"/>
          <w:sz w:val="24"/>
          <w:szCs w:val="24"/>
        </w:rPr>
        <w:t>CONTRATANTE</w:t>
      </w:r>
      <w:r w:rsidRPr="005D2FF8">
        <w:rPr>
          <w:rFonts w:ascii="Times New Roman" w:eastAsia="Lucida Sans Unicode" w:hAnsi="Times New Roman" w:cs="Times New Roman"/>
          <w:kern w:val="1"/>
          <w:sz w:val="24"/>
          <w:szCs w:val="24"/>
          <w:lang w:eastAsia="ar-SA"/>
        </w:rPr>
        <w:t xml:space="preserve"> terá livre acesso aos locais de trabalho da mão de obra da CONTRATADA, </w:t>
      </w:r>
      <w:r w:rsidRPr="005D2FF8">
        <w:rPr>
          <w:rFonts w:ascii="Times New Roman" w:eastAsia="Lucida Sans Unicode" w:hAnsi="Times New Roman" w:cs="Times New Roman"/>
          <w:spacing w:val="-3"/>
          <w:kern w:val="1"/>
          <w:sz w:val="24"/>
          <w:szCs w:val="24"/>
          <w:lang w:eastAsia="ar-SA"/>
        </w:rPr>
        <w:t>n</w:t>
      </w:r>
      <w:r w:rsidRPr="005D2FF8">
        <w:rPr>
          <w:rFonts w:ascii="Times New Roman" w:eastAsia="Lucida Sans Unicode" w:hAnsi="Times New Roman" w:cs="Times New Roman"/>
          <w:kern w:val="1"/>
          <w:sz w:val="24"/>
          <w:szCs w:val="24"/>
          <w:lang w:eastAsia="ar-SA"/>
        </w:rPr>
        <w:t>ão permitindo que as tarefas sejam executadas em desacordo com as preestabelecidas.</w:t>
      </w:r>
    </w:p>
    <w:p w14:paraId="65E4C426" w14:textId="77777777" w:rsidR="00327106" w:rsidRPr="005D2FF8" w:rsidRDefault="00327106" w:rsidP="00327106">
      <w:pPr>
        <w:widowControl w:val="0"/>
        <w:ind w:left="708"/>
        <w:rPr>
          <w:rFonts w:ascii="Times New Roman" w:eastAsia="Lucida Sans Unicode" w:hAnsi="Times New Roman" w:cs="Times New Roman"/>
          <w:kern w:val="1"/>
          <w:sz w:val="24"/>
          <w:szCs w:val="24"/>
          <w:lang w:eastAsia="ar-SA"/>
        </w:rPr>
      </w:pPr>
    </w:p>
    <w:p w14:paraId="1445CD95" w14:textId="77777777" w:rsidR="00327106" w:rsidRPr="005D2FF8" w:rsidRDefault="00327106" w:rsidP="00327106">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lang w:eastAsia="ar-SA"/>
        </w:rPr>
        <w:t>A CONTRATANTE fiscalizará o cumprimento, pela CONTRATADA, das obrigações e encargos sociais e trabalhistas, no que se refere à execução do contrato, exigindo os documentos listados neste Termo de Referência, bem como outros previstos em norma ou que se entenda necessários ao bom andamento dos serviços.</w:t>
      </w:r>
    </w:p>
    <w:p w14:paraId="54EC968F" w14:textId="77777777" w:rsidR="00327106" w:rsidRPr="005D2FF8" w:rsidRDefault="00327106" w:rsidP="00327106">
      <w:pPr>
        <w:widowControl w:val="0"/>
        <w:ind w:left="708"/>
        <w:rPr>
          <w:rFonts w:ascii="Times New Roman" w:eastAsia="Lucida Sans Unicode" w:hAnsi="Times New Roman" w:cs="Times New Roman"/>
          <w:spacing w:val="-3"/>
          <w:kern w:val="1"/>
          <w:sz w:val="24"/>
          <w:szCs w:val="24"/>
          <w:lang w:eastAsia="ar-SA"/>
        </w:rPr>
      </w:pPr>
    </w:p>
    <w:p w14:paraId="1358C617" w14:textId="77777777" w:rsidR="00327106" w:rsidRPr="005D2FF8" w:rsidRDefault="00327106" w:rsidP="00327106">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spacing w:val="-3"/>
          <w:kern w:val="1"/>
          <w:sz w:val="24"/>
          <w:szCs w:val="24"/>
          <w:lang w:eastAsia="ar-SA"/>
        </w:rPr>
        <w:t xml:space="preserve">Os esclarecimentos solicitados pela Fiscalização do contrato formalmente à CONTRATADA, quer seja por meio do Encarregado Geral ou diretamente ao Preposto, deverão ser respondidos em, </w:t>
      </w:r>
      <w:r w:rsidRPr="005D2FF8">
        <w:rPr>
          <w:rFonts w:ascii="Times New Roman" w:eastAsia="Lucida Sans Unicode" w:hAnsi="Times New Roman" w:cs="Times New Roman"/>
          <w:b/>
          <w:spacing w:val="-3"/>
          <w:kern w:val="1"/>
          <w:sz w:val="24"/>
          <w:szCs w:val="24"/>
          <w:lang w:eastAsia="ar-SA"/>
        </w:rPr>
        <w:t>no máximo, 24 (vinte e quatro) horas</w:t>
      </w:r>
      <w:r w:rsidRPr="005D2FF8">
        <w:rPr>
          <w:rFonts w:ascii="Times New Roman" w:eastAsia="Lucida Sans Unicode" w:hAnsi="Times New Roman" w:cs="Times New Roman"/>
          <w:spacing w:val="-3"/>
          <w:kern w:val="1"/>
          <w:sz w:val="24"/>
          <w:szCs w:val="24"/>
          <w:lang w:eastAsia="ar-SA"/>
        </w:rPr>
        <w:t>.</w:t>
      </w:r>
    </w:p>
    <w:p w14:paraId="4FB42789" w14:textId="77777777" w:rsidR="00327106" w:rsidRPr="005D2FF8" w:rsidRDefault="00327106" w:rsidP="00327106">
      <w:pPr>
        <w:widowControl w:val="0"/>
        <w:ind w:left="708"/>
        <w:rPr>
          <w:rFonts w:ascii="Times New Roman" w:eastAsia="Lucida Sans Unicode" w:hAnsi="Times New Roman" w:cs="Times New Roman"/>
          <w:kern w:val="1"/>
          <w:sz w:val="24"/>
          <w:szCs w:val="24"/>
        </w:rPr>
      </w:pPr>
    </w:p>
    <w:p w14:paraId="4D5DA20A" w14:textId="77777777" w:rsidR="00327106" w:rsidRPr="005D2FF8" w:rsidRDefault="00327106" w:rsidP="00327106">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C</w:t>
      </w:r>
      <w:r w:rsidRPr="005D2FF8">
        <w:rPr>
          <w:rFonts w:ascii="Times New Roman" w:eastAsia="Lucida Sans Unicode" w:hAnsi="Times New Roman" w:cs="Times New Roman"/>
          <w:spacing w:val="-3"/>
          <w:kern w:val="1"/>
          <w:sz w:val="24"/>
          <w:szCs w:val="24"/>
          <w:lang w:eastAsia="ar-SA"/>
        </w:rPr>
        <w:t xml:space="preserve">aso os esclarecimentos demandados impliquem indagações de caráter técnico, ou qualquer outra hipótese de exceção, deverá ser encaminhada, </w:t>
      </w:r>
      <w:r w:rsidRPr="005D2FF8">
        <w:rPr>
          <w:rFonts w:ascii="Times New Roman" w:eastAsia="Lucida Sans Unicode" w:hAnsi="Times New Roman" w:cs="Times New Roman"/>
          <w:b/>
          <w:spacing w:val="-3"/>
          <w:kern w:val="1"/>
          <w:sz w:val="24"/>
          <w:szCs w:val="24"/>
          <w:lang w:eastAsia="ar-SA"/>
        </w:rPr>
        <w:t>justificativa formal</w:t>
      </w:r>
      <w:r w:rsidRPr="005D2FF8">
        <w:rPr>
          <w:rFonts w:ascii="Times New Roman" w:eastAsia="Lucida Sans Unicode" w:hAnsi="Times New Roman" w:cs="Times New Roman"/>
          <w:spacing w:val="-3"/>
          <w:kern w:val="1"/>
          <w:sz w:val="24"/>
          <w:szCs w:val="24"/>
          <w:lang w:eastAsia="ar-SA"/>
        </w:rPr>
        <w:t xml:space="preserve">, dentro do prazo supracitado, ao </w:t>
      </w:r>
      <w:r w:rsidRPr="005D2FF8">
        <w:rPr>
          <w:rFonts w:ascii="Times New Roman" w:eastAsia="Lucida Sans Unicode" w:hAnsi="Times New Roman" w:cs="Times New Roman"/>
          <w:kern w:val="1"/>
          <w:sz w:val="24"/>
          <w:szCs w:val="24"/>
        </w:rPr>
        <w:t>Fiscal</w:t>
      </w:r>
      <w:r w:rsidRPr="005D2FF8">
        <w:rPr>
          <w:rFonts w:ascii="Times New Roman" w:eastAsia="Lucida Sans Unicode" w:hAnsi="Times New Roman" w:cs="Times New Roman"/>
          <w:spacing w:val="-3"/>
          <w:kern w:val="1"/>
          <w:sz w:val="24"/>
          <w:szCs w:val="24"/>
          <w:lang w:eastAsia="ar-SA"/>
        </w:rPr>
        <w:t xml:space="preserve"> do contrato para que este, caso entenda necessário, informe novo prazo de atuação da CONTRATADA.</w:t>
      </w:r>
    </w:p>
    <w:p w14:paraId="1C1E295C" w14:textId="77777777" w:rsidR="00327106" w:rsidRPr="005D2FF8" w:rsidRDefault="00327106" w:rsidP="00327106">
      <w:pPr>
        <w:widowControl w:val="0"/>
        <w:suppressAutoHyphens w:val="0"/>
        <w:jc w:val="both"/>
        <w:rPr>
          <w:rFonts w:ascii="Times New Roman" w:eastAsia="Lucida Sans Unicode" w:hAnsi="Times New Roman" w:cs="Times New Roman"/>
          <w:kern w:val="1"/>
          <w:sz w:val="24"/>
          <w:szCs w:val="24"/>
        </w:rPr>
      </w:pPr>
    </w:p>
    <w:p w14:paraId="4C256C16" w14:textId="77777777" w:rsidR="00327106" w:rsidRPr="005D2FF8" w:rsidRDefault="00327106" w:rsidP="00327106">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Além das disposições elencadas anteriormente, a fiscalização contratual afeta à prestação dos serviços seguirá o disposto nos </w:t>
      </w:r>
      <w:r w:rsidRPr="005D2FF8">
        <w:rPr>
          <w:rFonts w:ascii="Times New Roman" w:eastAsia="Lucida Sans Unicode" w:hAnsi="Times New Roman" w:cs="Times New Roman"/>
          <w:b/>
          <w:kern w:val="1"/>
          <w:sz w:val="24"/>
          <w:szCs w:val="24"/>
        </w:rPr>
        <w:t>anexos da IN MPDG n.º 05/2017</w:t>
      </w:r>
      <w:r w:rsidRPr="005D2FF8">
        <w:rPr>
          <w:rFonts w:ascii="Times New Roman" w:eastAsia="Lucida Sans Unicode" w:hAnsi="Times New Roman" w:cs="Times New Roman"/>
          <w:kern w:val="1"/>
          <w:sz w:val="24"/>
          <w:szCs w:val="24"/>
        </w:rPr>
        <w:t>.</w:t>
      </w:r>
    </w:p>
    <w:p w14:paraId="56777997" w14:textId="77777777" w:rsidR="00327106" w:rsidRPr="005D2FF8" w:rsidRDefault="00327106" w:rsidP="00327106">
      <w:pPr>
        <w:pStyle w:val="PargrafodaLista"/>
        <w:rPr>
          <w:rFonts w:ascii="Times New Roman" w:eastAsia="Lucida Sans Unicode" w:hAnsi="Times New Roman" w:cs="Times New Roman"/>
          <w:kern w:val="1"/>
          <w:sz w:val="24"/>
          <w:szCs w:val="24"/>
        </w:rPr>
      </w:pPr>
    </w:p>
    <w:p w14:paraId="52B074A3" w14:textId="77777777" w:rsidR="00327106" w:rsidRPr="005D2FF8" w:rsidRDefault="00327106" w:rsidP="00327106">
      <w:pPr>
        <w:widowControl w:val="0"/>
        <w:suppressAutoHyphens w:val="0"/>
        <w:jc w:val="both"/>
        <w:rPr>
          <w:rFonts w:ascii="Times New Roman" w:eastAsia="Lucida Sans Unicode" w:hAnsi="Times New Roman" w:cs="Times New Roman"/>
          <w:kern w:val="1"/>
          <w:sz w:val="24"/>
          <w:szCs w:val="24"/>
        </w:rPr>
      </w:pPr>
    </w:p>
    <w:p w14:paraId="2ACB5E1F" w14:textId="77777777" w:rsidR="008F612E" w:rsidRPr="005D2FF8" w:rsidRDefault="008F612E" w:rsidP="00E56823">
      <w:pPr>
        <w:widowControl w:val="0"/>
        <w:numPr>
          <w:ilvl w:val="0"/>
          <w:numId w:val="11"/>
        </w:numPr>
        <w:shd w:val="clear" w:color="auto" w:fill="BFBFBF" w:themeFill="background1" w:themeFillShade="BF"/>
        <w:tabs>
          <w:tab w:val="left" w:pos="851"/>
        </w:tabs>
        <w:spacing w:after="120"/>
        <w:jc w:val="both"/>
        <w:rPr>
          <w:rFonts w:ascii="Times New Roman" w:eastAsia="Lucida Sans Unicode" w:hAnsi="Times New Roman" w:cs="Times New Roman"/>
          <w:b/>
          <w:kern w:val="1"/>
          <w:sz w:val="24"/>
          <w:szCs w:val="24"/>
        </w:rPr>
      </w:pPr>
      <w:r w:rsidRPr="005D2FF8">
        <w:rPr>
          <w:rFonts w:ascii="Times New Roman" w:eastAsia="Lucida Sans Unicode" w:hAnsi="Times New Roman" w:cs="Times New Roman"/>
          <w:b/>
          <w:kern w:val="1"/>
          <w:sz w:val="24"/>
          <w:szCs w:val="24"/>
        </w:rPr>
        <w:lastRenderedPageBreak/>
        <w:t>DA VISTORIA</w:t>
      </w:r>
    </w:p>
    <w:p w14:paraId="56E6A7CC" w14:textId="77777777" w:rsidR="008F612E"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kern w:val="1"/>
          <w:sz w:val="24"/>
          <w:szCs w:val="24"/>
          <w:lang w:eastAsia="ar-SA"/>
        </w:rPr>
        <w:t xml:space="preserve">As empresas interessadas </w:t>
      </w:r>
      <w:r w:rsidRPr="005D2FF8">
        <w:rPr>
          <w:rFonts w:ascii="Times New Roman" w:eastAsia="Lucida Sans Unicode" w:hAnsi="Times New Roman" w:cs="Times New Roman"/>
          <w:b/>
          <w:kern w:val="1"/>
          <w:sz w:val="24"/>
          <w:szCs w:val="24"/>
          <w:u w:val="single"/>
          <w:lang w:eastAsia="ar-SA"/>
        </w:rPr>
        <w:t>poderão</w:t>
      </w:r>
      <w:r w:rsidRPr="005D2FF8">
        <w:rPr>
          <w:rFonts w:ascii="Times New Roman" w:eastAsia="Lucida Sans Unicode" w:hAnsi="Times New Roman" w:cs="Times New Roman"/>
          <w:kern w:val="1"/>
          <w:sz w:val="24"/>
          <w:szCs w:val="24"/>
          <w:lang w:eastAsia="ar-SA"/>
        </w:rPr>
        <w:t xml:space="preserve"> realizar vistoria nos locais e instalações do fornecimento e da prestação dos serviços, de forma a obterem pleno conhecimento das condições e eventuais dificuldades para a sua execução, bem como de todas as informações necessárias à formulação da sua proposta de preços. </w:t>
      </w:r>
    </w:p>
    <w:p w14:paraId="69C02376" w14:textId="77777777" w:rsidR="008F612E" w:rsidRPr="005D2FF8" w:rsidRDefault="008F612E" w:rsidP="008F612E">
      <w:pPr>
        <w:widowControl w:val="0"/>
        <w:jc w:val="both"/>
        <w:rPr>
          <w:rFonts w:ascii="Times New Roman" w:eastAsia="Lucida Sans Unicode" w:hAnsi="Times New Roman" w:cs="Times New Roman"/>
          <w:kern w:val="1"/>
          <w:sz w:val="24"/>
          <w:szCs w:val="24"/>
          <w:lang w:eastAsia="ar-SA"/>
        </w:rPr>
      </w:pPr>
    </w:p>
    <w:p w14:paraId="0B1D445B" w14:textId="5CA26C09" w:rsidR="008F612E"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kern w:val="1"/>
          <w:sz w:val="24"/>
          <w:szCs w:val="24"/>
        </w:rPr>
        <w:t>A empresa que realizar a vistoria</w:t>
      </w:r>
      <w:r w:rsidR="00CD3AC3" w:rsidRPr="005D2FF8">
        <w:rPr>
          <w:rFonts w:ascii="Times New Roman" w:eastAsia="Lucida Sans Unicode" w:hAnsi="Times New Roman" w:cs="Times New Roman"/>
          <w:kern w:val="1"/>
          <w:sz w:val="24"/>
          <w:szCs w:val="24"/>
        </w:rPr>
        <w:t>, ou não,</w:t>
      </w:r>
      <w:r w:rsidRPr="005D2FF8">
        <w:rPr>
          <w:rFonts w:ascii="Times New Roman" w:eastAsia="Lucida Sans Unicode" w:hAnsi="Times New Roman" w:cs="Times New Roman"/>
          <w:kern w:val="1"/>
          <w:sz w:val="24"/>
          <w:szCs w:val="24"/>
        </w:rPr>
        <w:t xml:space="preserve"> </w:t>
      </w:r>
      <w:r w:rsidRPr="005D2FF8">
        <w:rPr>
          <w:rFonts w:ascii="Times New Roman" w:eastAsia="Lucida Sans Unicode" w:hAnsi="Times New Roman" w:cs="Times New Roman"/>
          <w:b/>
          <w:kern w:val="1"/>
          <w:sz w:val="24"/>
          <w:szCs w:val="24"/>
        </w:rPr>
        <w:t>deverá apresentar a Declaração</w:t>
      </w:r>
      <w:r w:rsidRPr="005D2FF8">
        <w:rPr>
          <w:rFonts w:ascii="Times New Roman" w:eastAsia="Lucida Sans Unicode" w:hAnsi="Times New Roman" w:cs="Times New Roman"/>
          <w:kern w:val="1"/>
          <w:sz w:val="24"/>
          <w:szCs w:val="24"/>
        </w:rPr>
        <w:t xml:space="preserve">, </w:t>
      </w:r>
      <w:r w:rsidRPr="005D2FF8">
        <w:rPr>
          <w:rFonts w:ascii="Times New Roman" w:eastAsia="Lucida Sans Unicode" w:hAnsi="Times New Roman" w:cs="Times New Roman"/>
          <w:b/>
          <w:kern w:val="1"/>
          <w:sz w:val="24"/>
          <w:szCs w:val="24"/>
        </w:rPr>
        <w:t>juntamente com os documentos de habilitação</w:t>
      </w:r>
      <w:r w:rsidRPr="005D2FF8">
        <w:rPr>
          <w:rFonts w:ascii="Times New Roman" w:eastAsia="Lucida Sans Unicode" w:hAnsi="Times New Roman" w:cs="Times New Roman"/>
          <w:kern w:val="1"/>
          <w:sz w:val="24"/>
          <w:szCs w:val="24"/>
        </w:rPr>
        <w:t xml:space="preserve">, conforme modelo disponível no ANEXO </w:t>
      </w:r>
      <w:r w:rsidR="0069564C" w:rsidRPr="005D2FF8">
        <w:rPr>
          <w:rFonts w:ascii="Times New Roman" w:eastAsia="Lucida Sans Unicode" w:hAnsi="Times New Roman" w:cs="Times New Roman"/>
          <w:kern w:val="1"/>
          <w:sz w:val="24"/>
          <w:szCs w:val="24"/>
        </w:rPr>
        <w:t>V</w:t>
      </w:r>
      <w:r w:rsidRPr="005D2FF8">
        <w:rPr>
          <w:rFonts w:ascii="Times New Roman" w:eastAsia="Lucida Sans Unicode" w:hAnsi="Times New Roman" w:cs="Times New Roman"/>
          <w:kern w:val="1"/>
          <w:sz w:val="24"/>
          <w:szCs w:val="24"/>
        </w:rPr>
        <w:t xml:space="preserve"> – MODELO DE DECLARAÇÃO, de que a empresa </w:t>
      </w:r>
      <w:r w:rsidR="00AA714F" w:rsidRPr="005D2FF8">
        <w:rPr>
          <w:rFonts w:ascii="Times New Roman" w:eastAsia="Lucida Sans Unicode" w:hAnsi="Times New Roman" w:cs="Times New Roman"/>
          <w:kern w:val="1"/>
          <w:sz w:val="24"/>
          <w:szCs w:val="24"/>
        </w:rPr>
        <w:t>tem ciência d</w:t>
      </w:r>
      <w:r w:rsidRPr="005D2FF8">
        <w:rPr>
          <w:rFonts w:ascii="Times New Roman" w:eastAsia="Lucida Sans Unicode" w:hAnsi="Times New Roman" w:cs="Times New Roman"/>
          <w:kern w:val="1"/>
          <w:sz w:val="24"/>
          <w:szCs w:val="24"/>
        </w:rPr>
        <w:t xml:space="preserve">os locais e instalações da prestação dos serviços, tendo então </w:t>
      </w:r>
      <w:r w:rsidRPr="005D2FF8">
        <w:rPr>
          <w:rFonts w:ascii="Times New Roman" w:eastAsia="Lucida Sans Unicode" w:hAnsi="Times New Roman" w:cs="Times New Roman"/>
          <w:b/>
          <w:kern w:val="1"/>
          <w:sz w:val="24"/>
          <w:szCs w:val="24"/>
        </w:rPr>
        <w:t xml:space="preserve">pleno conhecimento das condições e eventuais dificuldades para a execução dos mesmos, bem como de todas as informações necessárias à formulação da sua proposta de preços. </w:t>
      </w:r>
    </w:p>
    <w:p w14:paraId="6DECD835" w14:textId="7DD963F5" w:rsidR="008F612E" w:rsidRPr="005D2FF8" w:rsidRDefault="003E13D5" w:rsidP="00E4005D">
      <w:pPr>
        <w:widowControl w:val="0"/>
        <w:numPr>
          <w:ilvl w:val="2"/>
          <w:numId w:val="11"/>
        </w:numPr>
        <w:tabs>
          <w:tab w:val="left" w:pos="1560"/>
        </w:tabs>
        <w:suppressAutoHyphens w:val="0"/>
        <w:jc w:val="both"/>
        <w:rPr>
          <w:rFonts w:ascii="Times New Roman" w:hAnsi="Times New Roman" w:cs="Times New Roman"/>
          <w:sz w:val="24"/>
          <w:szCs w:val="24"/>
          <w:lang w:eastAsia="ar-SA"/>
        </w:rPr>
      </w:pPr>
      <w:r w:rsidRPr="005D2FF8">
        <w:rPr>
          <w:rFonts w:ascii="Times New Roman" w:hAnsi="Times New Roman" w:cs="Times New Roman"/>
          <w:b/>
          <w:sz w:val="24"/>
          <w:szCs w:val="24"/>
          <w:lang w:eastAsia="ar-SA"/>
        </w:rPr>
        <w:t xml:space="preserve">Caso a Licitante queira realizar </w:t>
      </w:r>
      <w:r w:rsidR="008F612E" w:rsidRPr="005D2FF8">
        <w:rPr>
          <w:rFonts w:ascii="Times New Roman" w:hAnsi="Times New Roman" w:cs="Times New Roman"/>
          <w:b/>
          <w:sz w:val="24"/>
          <w:szCs w:val="24"/>
          <w:lang w:eastAsia="ar-SA"/>
        </w:rPr>
        <w:t>vistoria</w:t>
      </w:r>
      <w:r w:rsidRPr="005D2FF8">
        <w:rPr>
          <w:rFonts w:ascii="Times New Roman" w:hAnsi="Times New Roman" w:cs="Times New Roman"/>
          <w:b/>
          <w:sz w:val="24"/>
          <w:szCs w:val="24"/>
          <w:lang w:eastAsia="ar-SA"/>
        </w:rPr>
        <w:t>, esta</w:t>
      </w:r>
      <w:r w:rsidR="008F612E" w:rsidRPr="005D2FF8">
        <w:rPr>
          <w:rFonts w:ascii="Times New Roman" w:hAnsi="Times New Roman" w:cs="Times New Roman"/>
          <w:b/>
          <w:sz w:val="24"/>
          <w:szCs w:val="24"/>
          <w:lang w:eastAsia="ar-SA"/>
        </w:rPr>
        <w:t xml:space="preserve"> deverá ser agendada e realizada </w:t>
      </w:r>
      <w:r w:rsidR="008F612E" w:rsidRPr="005D2FF8">
        <w:rPr>
          <w:rFonts w:ascii="Times New Roman" w:hAnsi="Times New Roman" w:cs="Times New Roman"/>
          <w:b/>
          <w:snapToGrid w:val="0"/>
          <w:spacing w:val="-3"/>
          <w:sz w:val="24"/>
          <w:szCs w:val="22"/>
          <w:lang w:eastAsia="pt-BR"/>
        </w:rPr>
        <w:t>em dias úteis</w:t>
      </w:r>
      <w:r w:rsidR="008F612E" w:rsidRPr="005D2FF8">
        <w:rPr>
          <w:rFonts w:ascii="Times New Roman" w:hAnsi="Times New Roman" w:cs="Times New Roman"/>
          <w:snapToGrid w:val="0"/>
          <w:spacing w:val="-3"/>
          <w:sz w:val="24"/>
          <w:szCs w:val="22"/>
          <w:lang w:eastAsia="pt-BR"/>
        </w:rPr>
        <w:t xml:space="preserve">, das </w:t>
      </w:r>
      <w:r w:rsidR="00911D9D" w:rsidRPr="005D2FF8">
        <w:rPr>
          <w:rFonts w:ascii="Times New Roman" w:hAnsi="Times New Roman" w:cs="Times New Roman"/>
          <w:snapToGrid w:val="0"/>
          <w:spacing w:val="-3"/>
          <w:sz w:val="24"/>
          <w:szCs w:val="22"/>
          <w:lang w:eastAsia="pt-BR"/>
        </w:rPr>
        <w:t>8h30</w:t>
      </w:r>
      <w:r w:rsidR="008F612E" w:rsidRPr="005D2FF8">
        <w:rPr>
          <w:rFonts w:ascii="Times New Roman" w:hAnsi="Times New Roman" w:cs="Times New Roman"/>
          <w:sz w:val="24"/>
          <w:szCs w:val="22"/>
          <w:lang w:eastAsia="pt-BR"/>
        </w:rPr>
        <w:t xml:space="preserve"> às </w:t>
      </w:r>
      <w:r w:rsidR="00911D9D" w:rsidRPr="005D2FF8">
        <w:rPr>
          <w:rFonts w:ascii="Times New Roman" w:hAnsi="Times New Roman" w:cs="Times New Roman"/>
          <w:sz w:val="24"/>
          <w:szCs w:val="22"/>
          <w:lang w:eastAsia="pt-BR"/>
        </w:rPr>
        <w:t>11h30</w:t>
      </w:r>
      <w:r w:rsidR="008F612E" w:rsidRPr="005D2FF8">
        <w:rPr>
          <w:rFonts w:ascii="Times New Roman" w:hAnsi="Times New Roman" w:cs="Times New Roman"/>
          <w:sz w:val="24"/>
          <w:szCs w:val="22"/>
          <w:lang w:eastAsia="pt-BR"/>
        </w:rPr>
        <w:t xml:space="preserve"> e das 14</w:t>
      </w:r>
      <w:r w:rsidR="00911D9D" w:rsidRPr="005D2FF8">
        <w:rPr>
          <w:rFonts w:ascii="Times New Roman" w:hAnsi="Times New Roman" w:cs="Times New Roman"/>
          <w:sz w:val="24"/>
          <w:szCs w:val="22"/>
          <w:lang w:eastAsia="pt-BR"/>
        </w:rPr>
        <w:t>h</w:t>
      </w:r>
      <w:r w:rsidR="008F612E" w:rsidRPr="005D2FF8">
        <w:rPr>
          <w:rFonts w:ascii="Times New Roman" w:hAnsi="Times New Roman" w:cs="Times New Roman"/>
          <w:sz w:val="24"/>
          <w:szCs w:val="22"/>
          <w:lang w:eastAsia="pt-BR"/>
        </w:rPr>
        <w:t>30 às 1</w:t>
      </w:r>
      <w:r w:rsidR="00911D9D" w:rsidRPr="005D2FF8">
        <w:rPr>
          <w:rFonts w:ascii="Times New Roman" w:hAnsi="Times New Roman" w:cs="Times New Roman"/>
          <w:sz w:val="24"/>
          <w:szCs w:val="22"/>
          <w:lang w:eastAsia="pt-BR"/>
        </w:rPr>
        <w:t>6h30</w:t>
      </w:r>
      <w:r w:rsidR="008F612E" w:rsidRPr="005D2FF8">
        <w:rPr>
          <w:rFonts w:ascii="Times New Roman" w:hAnsi="Times New Roman" w:cs="Times New Roman"/>
          <w:sz w:val="24"/>
          <w:szCs w:val="22"/>
          <w:lang w:eastAsia="pt-BR"/>
        </w:rPr>
        <w:t>,</w:t>
      </w:r>
      <w:r w:rsidR="008F612E" w:rsidRPr="005D2FF8">
        <w:rPr>
          <w:rFonts w:ascii="Times New Roman" w:hAnsi="Times New Roman" w:cs="Times New Roman"/>
          <w:snapToGrid w:val="0"/>
          <w:spacing w:val="-3"/>
          <w:sz w:val="24"/>
          <w:szCs w:val="22"/>
          <w:lang w:eastAsia="pt-BR"/>
        </w:rPr>
        <w:t xml:space="preserve"> </w:t>
      </w:r>
      <w:r w:rsidR="00557C59" w:rsidRPr="005D2FF8">
        <w:rPr>
          <w:rFonts w:ascii="Times New Roman" w:hAnsi="Times New Roman" w:cs="Times New Roman"/>
          <w:b/>
          <w:sz w:val="24"/>
          <w:szCs w:val="24"/>
          <w:lang w:eastAsia="ar-SA"/>
        </w:rPr>
        <w:t>por meio do telefone (</w:t>
      </w:r>
      <w:r w:rsidR="00911D9D" w:rsidRPr="005D2FF8">
        <w:rPr>
          <w:rFonts w:ascii="Times New Roman" w:hAnsi="Times New Roman" w:cs="Times New Roman"/>
          <w:b/>
          <w:sz w:val="24"/>
          <w:szCs w:val="24"/>
          <w:lang w:eastAsia="ar-SA"/>
        </w:rPr>
        <w:t>0xx</w:t>
      </w:r>
      <w:r w:rsidR="00557C59" w:rsidRPr="005D2FF8">
        <w:rPr>
          <w:rFonts w:ascii="Times New Roman" w:hAnsi="Times New Roman" w:cs="Times New Roman"/>
          <w:b/>
          <w:sz w:val="24"/>
          <w:szCs w:val="24"/>
          <w:lang w:eastAsia="ar-SA"/>
        </w:rPr>
        <w:t>9</w:t>
      </w:r>
      <w:r w:rsidR="00911D9D" w:rsidRPr="005D2FF8">
        <w:rPr>
          <w:rFonts w:ascii="Times New Roman" w:hAnsi="Times New Roman" w:cs="Times New Roman"/>
          <w:b/>
          <w:sz w:val="24"/>
          <w:szCs w:val="24"/>
          <w:lang w:eastAsia="ar-SA"/>
        </w:rPr>
        <w:t>1</w:t>
      </w:r>
      <w:r w:rsidR="00557C59" w:rsidRPr="005D2FF8">
        <w:rPr>
          <w:rFonts w:ascii="Times New Roman" w:hAnsi="Times New Roman" w:cs="Times New Roman"/>
          <w:b/>
          <w:sz w:val="24"/>
          <w:szCs w:val="24"/>
          <w:lang w:eastAsia="ar-SA"/>
        </w:rPr>
        <w:t>) 32</w:t>
      </w:r>
      <w:r w:rsidR="00911D9D" w:rsidRPr="005D2FF8">
        <w:rPr>
          <w:rFonts w:ascii="Times New Roman" w:hAnsi="Times New Roman" w:cs="Times New Roman"/>
          <w:b/>
          <w:sz w:val="24"/>
          <w:szCs w:val="24"/>
          <w:lang w:eastAsia="ar-SA"/>
        </w:rPr>
        <w:t>01</w:t>
      </w:r>
      <w:r w:rsidR="008F612E" w:rsidRPr="005D2FF8">
        <w:rPr>
          <w:rFonts w:ascii="Times New Roman" w:hAnsi="Times New Roman" w:cs="Times New Roman"/>
          <w:b/>
          <w:sz w:val="24"/>
          <w:szCs w:val="24"/>
          <w:lang w:eastAsia="ar-SA"/>
        </w:rPr>
        <w:t>-</w:t>
      </w:r>
      <w:r w:rsidR="00911D9D" w:rsidRPr="005D2FF8">
        <w:rPr>
          <w:rFonts w:ascii="Times New Roman" w:hAnsi="Times New Roman" w:cs="Times New Roman"/>
          <w:b/>
          <w:sz w:val="24"/>
          <w:szCs w:val="24"/>
          <w:lang w:eastAsia="ar-SA"/>
        </w:rPr>
        <w:t>7839</w:t>
      </w:r>
      <w:r w:rsidR="008F612E" w:rsidRPr="005D2FF8">
        <w:rPr>
          <w:rFonts w:ascii="Times New Roman" w:hAnsi="Times New Roman" w:cs="Times New Roman"/>
          <w:sz w:val="24"/>
          <w:szCs w:val="24"/>
          <w:lang w:eastAsia="ar-SA"/>
        </w:rPr>
        <w:t xml:space="preserve">, </w:t>
      </w:r>
      <w:r w:rsidR="008F612E" w:rsidRPr="005D2FF8">
        <w:rPr>
          <w:rFonts w:ascii="Times New Roman" w:hAnsi="Times New Roman" w:cs="Times New Roman"/>
          <w:snapToGrid w:val="0"/>
          <w:spacing w:val="-3"/>
          <w:sz w:val="24"/>
          <w:szCs w:val="22"/>
          <w:lang w:eastAsia="pt-BR"/>
        </w:rPr>
        <w:t xml:space="preserve">junto </w:t>
      </w:r>
      <w:r w:rsidR="00911D9D" w:rsidRPr="005D2FF8">
        <w:rPr>
          <w:rFonts w:ascii="Times New Roman" w:hAnsi="Times New Roman" w:cs="Times New Roman"/>
          <w:snapToGrid w:val="0"/>
          <w:spacing w:val="-3"/>
          <w:sz w:val="24"/>
          <w:szCs w:val="22"/>
          <w:lang w:eastAsia="pt-BR"/>
        </w:rPr>
        <w:t>à Diretoria de Infraestrutura da Prefeitura da UFPA</w:t>
      </w:r>
      <w:r w:rsidR="008F612E" w:rsidRPr="005D2FF8">
        <w:rPr>
          <w:rFonts w:ascii="Times New Roman" w:hAnsi="Times New Roman" w:cs="Times New Roman"/>
          <w:sz w:val="24"/>
          <w:szCs w:val="22"/>
          <w:lang w:eastAsia="pt-BR"/>
        </w:rPr>
        <w:t xml:space="preserve">, </w:t>
      </w:r>
      <w:r w:rsidR="008F612E" w:rsidRPr="005D2FF8">
        <w:rPr>
          <w:rFonts w:ascii="Times New Roman" w:hAnsi="Times New Roman" w:cs="Times New Roman"/>
          <w:sz w:val="24"/>
          <w:szCs w:val="24"/>
          <w:lang w:eastAsia="pt-BR"/>
        </w:rPr>
        <w:t xml:space="preserve">devendo tal vistoria ser realizada até </w:t>
      </w:r>
      <w:r w:rsidR="008F612E" w:rsidRPr="005D2FF8">
        <w:rPr>
          <w:rFonts w:ascii="Times New Roman" w:hAnsi="Times New Roman" w:cs="Times New Roman"/>
          <w:b/>
          <w:sz w:val="24"/>
          <w:szCs w:val="24"/>
          <w:lang w:eastAsia="pt-BR"/>
        </w:rPr>
        <w:t>02</w:t>
      </w:r>
      <w:r w:rsidR="008F612E" w:rsidRPr="005D2FF8">
        <w:rPr>
          <w:rFonts w:ascii="Times New Roman" w:hAnsi="Times New Roman" w:cs="Times New Roman"/>
          <w:b/>
          <w:sz w:val="24"/>
          <w:szCs w:val="24"/>
          <w:lang w:eastAsia="ar-SA"/>
        </w:rPr>
        <w:t xml:space="preserve"> (dois) dias úteis antes da data fixada para a sessão pública</w:t>
      </w:r>
      <w:r w:rsidR="008F612E" w:rsidRPr="005D2FF8">
        <w:rPr>
          <w:rFonts w:ascii="Times New Roman" w:hAnsi="Times New Roman" w:cs="Times New Roman"/>
          <w:sz w:val="24"/>
          <w:szCs w:val="24"/>
          <w:lang w:eastAsia="ar-SA"/>
        </w:rPr>
        <w:t xml:space="preserve">. </w:t>
      </w:r>
    </w:p>
    <w:p w14:paraId="322F4EC8" w14:textId="77777777" w:rsidR="008F612E" w:rsidRPr="005D2FF8" w:rsidRDefault="008F612E" w:rsidP="008F612E">
      <w:pPr>
        <w:widowControl w:val="0"/>
        <w:ind w:left="708"/>
        <w:rPr>
          <w:rFonts w:ascii="Times New Roman" w:eastAsia="Lucida Sans Unicode" w:hAnsi="Times New Roman" w:cs="Times New Roman"/>
          <w:kern w:val="1"/>
          <w:sz w:val="24"/>
          <w:szCs w:val="24"/>
        </w:rPr>
      </w:pPr>
    </w:p>
    <w:p w14:paraId="5BEE2D4A" w14:textId="77777777" w:rsidR="008F612E"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kern w:val="1"/>
          <w:sz w:val="24"/>
          <w:szCs w:val="24"/>
        </w:rPr>
        <w:t xml:space="preserve">A </w:t>
      </w:r>
      <w:r w:rsidRPr="005D2FF8">
        <w:rPr>
          <w:rFonts w:ascii="Times New Roman" w:eastAsia="Lucida Sans Unicode" w:hAnsi="Times New Roman" w:cs="Times New Roman"/>
          <w:b/>
          <w:kern w:val="1"/>
          <w:sz w:val="24"/>
          <w:szCs w:val="24"/>
        </w:rPr>
        <w:t>realização da</w:t>
      </w:r>
      <w:r w:rsidRPr="005D2FF8">
        <w:rPr>
          <w:rFonts w:ascii="Times New Roman" w:eastAsia="Lucida Sans Unicode" w:hAnsi="Times New Roman" w:cs="Times New Roman"/>
          <w:kern w:val="1"/>
          <w:sz w:val="24"/>
          <w:szCs w:val="24"/>
        </w:rPr>
        <w:t xml:space="preserve"> </w:t>
      </w:r>
      <w:r w:rsidRPr="005D2FF8">
        <w:rPr>
          <w:rFonts w:ascii="Times New Roman" w:eastAsia="Lucida Sans Unicode" w:hAnsi="Times New Roman" w:cs="Times New Roman"/>
          <w:b/>
          <w:kern w:val="1"/>
          <w:sz w:val="24"/>
          <w:szCs w:val="24"/>
        </w:rPr>
        <w:t xml:space="preserve">vistoria </w:t>
      </w:r>
      <w:r w:rsidRPr="005D2FF8">
        <w:rPr>
          <w:rFonts w:ascii="Times New Roman" w:eastAsia="Lucida Sans Unicode" w:hAnsi="Times New Roman" w:cs="Times New Roman"/>
          <w:b/>
          <w:kern w:val="1"/>
          <w:sz w:val="24"/>
          <w:szCs w:val="24"/>
          <w:u w:val="single"/>
        </w:rPr>
        <w:t>não se consubstancia em condição para a participação na licitação</w:t>
      </w:r>
      <w:r w:rsidRPr="005D2FF8">
        <w:rPr>
          <w:rFonts w:ascii="Times New Roman" w:eastAsia="Lucida Sans Unicode" w:hAnsi="Times New Roman" w:cs="Times New Roman"/>
          <w:kern w:val="1"/>
          <w:sz w:val="24"/>
          <w:szCs w:val="24"/>
        </w:rPr>
        <w:t xml:space="preserve">, ficando, contudo, as Licitantes cientes de que, </w:t>
      </w:r>
      <w:r w:rsidRPr="005D2FF8">
        <w:rPr>
          <w:rFonts w:ascii="Times New Roman" w:eastAsia="Lucida Sans Unicode" w:hAnsi="Times New Roman" w:cs="Times New Roman"/>
          <w:b/>
          <w:kern w:val="1"/>
          <w:sz w:val="24"/>
          <w:szCs w:val="24"/>
        </w:rPr>
        <w:t>após apresentação das propostas e dos demais documentos</w:t>
      </w:r>
      <w:r w:rsidRPr="005D2FF8">
        <w:rPr>
          <w:rFonts w:ascii="Times New Roman" w:eastAsia="Lucida Sans Unicode" w:hAnsi="Times New Roman" w:cs="Times New Roman"/>
          <w:kern w:val="1"/>
          <w:sz w:val="24"/>
          <w:szCs w:val="24"/>
        </w:rPr>
        <w:t>,</w:t>
      </w:r>
      <w:r w:rsidRPr="005D2FF8">
        <w:rPr>
          <w:rFonts w:ascii="Times New Roman" w:eastAsia="Lucida Sans Unicode" w:hAnsi="Times New Roman" w:cs="Times New Roman"/>
          <w:b/>
          <w:kern w:val="1"/>
          <w:sz w:val="24"/>
          <w:szCs w:val="24"/>
        </w:rPr>
        <w:t xml:space="preserve"> não serão admitidas, em hipótese alguma, alegações posteriores no sentido da inviabilidade de cumprir com as obrigações</w:t>
      </w:r>
      <w:r w:rsidRPr="005D2FF8">
        <w:rPr>
          <w:rFonts w:ascii="Times New Roman" w:eastAsia="Lucida Sans Unicode" w:hAnsi="Times New Roman" w:cs="Times New Roman"/>
          <w:kern w:val="1"/>
          <w:sz w:val="24"/>
          <w:szCs w:val="24"/>
        </w:rPr>
        <w:t xml:space="preserve">, </w:t>
      </w:r>
      <w:r w:rsidRPr="005D2FF8">
        <w:rPr>
          <w:rFonts w:ascii="Times New Roman" w:eastAsia="Lucida Sans Unicode" w:hAnsi="Times New Roman" w:cs="Times New Roman"/>
          <w:b/>
          <w:kern w:val="1"/>
          <w:sz w:val="24"/>
          <w:szCs w:val="24"/>
        </w:rPr>
        <w:t>face ao desconhecimento dos serviços e de dificuldades técnicas não previstas</w:t>
      </w:r>
      <w:r w:rsidRPr="005D2FF8">
        <w:rPr>
          <w:rFonts w:ascii="Times New Roman" w:eastAsia="Lucida Sans Unicode" w:hAnsi="Times New Roman" w:cs="Times New Roman"/>
          <w:kern w:val="1"/>
          <w:sz w:val="24"/>
          <w:szCs w:val="24"/>
        </w:rPr>
        <w:t>.</w:t>
      </w:r>
    </w:p>
    <w:p w14:paraId="5B4C5988" w14:textId="77777777" w:rsidR="008F612E" w:rsidRPr="005D2FF8" w:rsidRDefault="008F612E" w:rsidP="008F612E">
      <w:pPr>
        <w:widowControl w:val="0"/>
        <w:tabs>
          <w:tab w:val="left" w:pos="1224"/>
        </w:tabs>
        <w:spacing w:after="120"/>
        <w:jc w:val="both"/>
        <w:rPr>
          <w:rFonts w:ascii="Times New Roman" w:eastAsia="Lucida Sans Unicode" w:hAnsi="Times New Roman" w:cs="Times New Roman"/>
          <w:kern w:val="1"/>
          <w:sz w:val="24"/>
          <w:szCs w:val="24"/>
        </w:rPr>
      </w:pPr>
    </w:p>
    <w:p w14:paraId="1B139498" w14:textId="521BFB08" w:rsidR="008F612E" w:rsidRPr="005D2FF8" w:rsidRDefault="008F612E" w:rsidP="00E56823">
      <w:pPr>
        <w:widowControl w:val="0"/>
        <w:numPr>
          <w:ilvl w:val="0"/>
          <w:numId w:val="11"/>
        </w:numPr>
        <w:shd w:val="clear" w:color="auto" w:fill="BFBFBF" w:themeFill="background1" w:themeFillShade="BF"/>
        <w:tabs>
          <w:tab w:val="left" w:pos="851"/>
        </w:tabs>
        <w:spacing w:after="120"/>
        <w:jc w:val="both"/>
        <w:rPr>
          <w:rFonts w:ascii="Times New Roman" w:eastAsia="Lucida Sans Unicode" w:hAnsi="Times New Roman" w:cs="Times New Roman"/>
          <w:b/>
          <w:kern w:val="1"/>
          <w:sz w:val="24"/>
          <w:szCs w:val="24"/>
        </w:rPr>
      </w:pPr>
      <w:r w:rsidRPr="005D2FF8">
        <w:rPr>
          <w:rFonts w:ascii="Times New Roman" w:eastAsia="Lucida Sans Unicode" w:hAnsi="Times New Roman" w:cs="Times New Roman"/>
          <w:b/>
          <w:kern w:val="1"/>
          <w:sz w:val="24"/>
          <w:szCs w:val="24"/>
        </w:rPr>
        <w:t>DA CONTRATAÇÃO E DA VIGÊNCIA</w:t>
      </w:r>
    </w:p>
    <w:p w14:paraId="5D77DD6B" w14:textId="14D612D9" w:rsidR="008D36F1" w:rsidRPr="005D2FF8" w:rsidRDefault="00185DB3" w:rsidP="00E4005D">
      <w:pPr>
        <w:widowControl w:val="0"/>
        <w:numPr>
          <w:ilvl w:val="1"/>
          <w:numId w:val="11"/>
        </w:numPr>
        <w:suppressAutoHyphens w:val="0"/>
        <w:ind w:left="0" w:hanging="6"/>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O prazo de vigência deste Registro de Preço será de 12 (doze) meses, a contar da assinatura da Ata</w:t>
      </w:r>
      <w:r w:rsidR="00AD71F0" w:rsidRPr="005D2FF8">
        <w:rPr>
          <w:rFonts w:ascii="Times New Roman" w:eastAsia="Lucida Sans Unicode" w:hAnsi="Times New Roman" w:cs="Times New Roman"/>
          <w:kern w:val="1"/>
          <w:sz w:val="24"/>
          <w:szCs w:val="24"/>
        </w:rPr>
        <w:t xml:space="preserve"> (conforme </w:t>
      </w:r>
      <w:r w:rsidR="00AD71F0" w:rsidRPr="005D2FF8">
        <w:rPr>
          <w:rFonts w:ascii="Times New Roman" w:eastAsia="Lucida Sans Unicode" w:hAnsi="Times New Roman" w:cs="Times New Roman"/>
          <w:b/>
          <w:kern w:val="1"/>
          <w:sz w:val="24"/>
          <w:szCs w:val="24"/>
        </w:rPr>
        <w:t>Minuta de Ata</w:t>
      </w:r>
      <w:r w:rsidR="00AD71F0" w:rsidRPr="005D2FF8">
        <w:rPr>
          <w:rFonts w:ascii="Times New Roman" w:eastAsia="Lucida Sans Unicode" w:hAnsi="Times New Roman" w:cs="Times New Roman"/>
          <w:kern w:val="1"/>
          <w:sz w:val="24"/>
          <w:szCs w:val="24"/>
        </w:rPr>
        <w:t xml:space="preserve"> a ser fornecida juntamente com o Edital de Licitação)</w:t>
      </w:r>
      <w:r w:rsidRPr="005D2FF8">
        <w:rPr>
          <w:rFonts w:ascii="Times New Roman" w:eastAsia="Lucida Sans Unicode" w:hAnsi="Times New Roman" w:cs="Times New Roman"/>
          <w:kern w:val="1"/>
          <w:sz w:val="24"/>
          <w:szCs w:val="24"/>
        </w:rPr>
        <w:t>, com eficácia após a publicação do seu extrato do DOU.</w:t>
      </w:r>
    </w:p>
    <w:p w14:paraId="0693C776" w14:textId="77777777" w:rsidR="008D36F1" w:rsidRPr="005D2FF8" w:rsidRDefault="008D36F1" w:rsidP="008D36F1">
      <w:pPr>
        <w:widowControl w:val="0"/>
        <w:suppressAutoHyphens w:val="0"/>
        <w:jc w:val="both"/>
        <w:rPr>
          <w:rFonts w:ascii="Times New Roman" w:eastAsia="Lucida Sans Unicode" w:hAnsi="Times New Roman" w:cs="Times New Roman"/>
          <w:kern w:val="1"/>
          <w:sz w:val="24"/>
          <w:szCs w:val="24"/>
        </w:rPr>
      </w:pPr>
    </w:p>
    <w:p w14:paraId="67761C44" w14:textId="52673C0F" w:rsidR="00185DB3" w:rsidRPr="005D2FF8" w:rsidRDefault="00185DB3" w:rsidP="00E4005D">
      <w:pPr>
        <w:widowControl w:val="0"/>
        <w:numPr>
          <w:ilvl w:val="1"/>
          <w:numId w:val="11"/>
        </w:numPr>
        <w:suppressAutoHyphens w:val="0"/>
        <w:ind w:left="0" w:hanging="6"/>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O prazo de vigência dos serviços contratados será de 12 (doze) meses, podendo ser prorrogada por igual período até o limite de 60 (sessenta) meses, de acordo com as disposições estabelecidas no Art. 57 da Lei nº. 8.666/93 e suas alterações, no interesse da administração, a contar da assinatura do contrato.</w:t>
      </w:r>
    </w:p>
    <w:p w14:paraId="60B59B18" w14:textId="77777777" w:rsidR="008D36F1" w:rsidRPr="005D2FF8" w:rsidRDefault="008D36F1" w:rsidP="008D36F1">
      <w:pPr>
        <w:widowControl w:val="0"/>
        <w:suppressAutoHyphens w:val="0"/>
        <w:jc w:val="both"/>
        <w:rPr>
          <w:rFonts w:ascii="Times New Roman" w:eastAsia="Lucida Sans Unicode" w:hAnsi="Times New Roman" w:cs="Times New Roman"/>
          <w:kern w:val="1"/>
          <w:sz w:val="24"/>
          <w:szCs w:val="24"/>
        </w:rPr>
      </w:pPr>
    </w:p>
    <w:p w14:paraId="59384B0E" w14:textId="59533070" w:rsidR="008F612E"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A contratação dos serviços objeto deste Termo de Referência dar-se-á por meio de </w:t>
      </w:r>
      <w:r w:rsidRPr="005D2FF8">
        <w:rPr>
          <w:rFonts w:ascii="Times New Roman" w:eastAsia="Lucida Sans Unicode" w:hAnsi="Times New Roman" w:cs="Times New Roman"/>
          <w:b/>
          <w:kern w:val="1"/>
          <w:sz w:val="24"/>
          <w:szCs w:val="24"/>
        </w:rPr>
        <w:t>Contrato Administrativo</w:t>
      </w:r>
      <w:r w:rsidRPr="005D2FF8">
        <w:rPr>
          <w:rFonts w:ascii="Times New Roman" w:eastAsia="Lucida Sans Unicode" w:hAnsi="Times New Roman" w:cs="Times New Roman"/>
          <w:kern w:val="1"/>
          <w:sz w:val="24"/>
          <w:szCs w:val="24"/>
        </w:rPr>
        <w:t xml:space="preserve">, a ser assinado com a empresa vencedora do certame, no prazo de </w:t>
      </w:r>
      <w:r w:rsidRPr="005D2FF8">
        <w:rPr>
          <w:rFonts w:ascii="Times New Roman" w:eastAsia="Lucida Sans Unicode" w:hAnsi="Times New Roman" w:cs="Times New Roman"/>
          <w:b/>
          <w:kern w:val="1"/>
          <w:sz w:val="24"/>
          <w:szCs w:val="24"/>
        </w:rPr>
        <w:t>05 (cinco) dias úteis a contar da convocação</w:t>
      </w:r>
      <w:r w:rsidRPr="005D2FF8">
        <w:rPr>
          <w:rFonts w:ascii="Times New Roman" w:eastAsia="Lucida Sans Unicode" w:hAnsi="Times New Roman" w:cs="Times New Roman"/>
          <w:kern w:val="1"/>
          <w:sz w:val="24"/>
          <w:szCs w:val="24"/>
        </w:rPr>
        <w:t xml:space="preserve"> para a sua celebração, conforme </w:t>
      </w:r>
      <w:r w:rsidRPr="005D2FF8">
        <w:rPr>
          <w:rFonts w:ascii="Times New Roman" w:eastAsia="Lucida Sans Unicode" w:hAnsi="Times New Roman" w:cs="Times New Roman"/>
          <w:b/>
          <w:kern w:val="1"/>
          <w:sz w:val="24"/>
          <w:szCs w:val="24"/>
        </w:rPr>
        <w:t>Minuta de Contrato</w:t>
      </w:r>
      <w:r w:rsidRPr="005D2FF8">
        <w:rPr>
          <w:rFonts w:ascii="Times New Roman" w:eastAsia="Lucida Sans Unicode" w:hAnsi="Times New Roman" w:cs="Times New Roman"/>
          <w:kern w:val="1"/>
          <w:sz w:val="24"/>
          <w:szCs w:val="24"/>
        </w:rPr>
        <w:t xml:space="preserve"> a ser fornecida juntamente com o Edital de Licitação.</w:t>
      </w:r>
    </w:p>
    <w:p w14:paraId="5FA44EFF" w14:textId="77777777" w:rsidR="008F612E" w:rsidRPr="005D2FF8" w:rsidRDefault="008F612E" w:rsidP="008F612E">
      <w:pPr>
        <w:widowControl w:val="0"/>
        <w:jc w:val="both"/>
        <w:rPr>
          <w:rFonts w:ascii="Times New Roman" w:eastAsia="Lucida Sans Unicode" w:hAnsi="Times New Roman" w:cs="Times New Roman"/>
          <w:kern w:val="1"/>
          <w:sz w:val="24"/>
          <w:szCs w:val="24"/>
        </w:rPr>
      </w:pPr>
    </w:p>
    <w:p w14:paraId="3D63EBE7" w14:textId="77777777" w:rsidR="008F612E"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lang w:eastAsia="ar-SA"/>
        </w:rPr>
        <w:t xml:space="preserve">Segundo dispõe </w:t>
      </w:r>
      <w:r w:rsidR="00C1788A" w:rsidRPr="005D2FF8">
        <w:rPr>
          <w:rFonts w:ascii="Times New Roman" w:eastAsia="Lucida Sans Unicode" w:hAnsi="Times New Roman" w:cs="Times New Roman"/>
          <w:kern w:val="1"/>
          <w:sz w:val="24"/>
          <w:szCs w:val="24"/>
          <w:lang w:eastAsia="ar-SA"/>
        </w:rPr>
        <w:t>a</w:t>
      </w:r>
      <w:r w:rsidRPr="005D2FF8">
        <w:rPr>
          <w:rFonts w:ascii="Times New Roman" w:eastAsia="Lucida Sans Unicode" w:hAnsi="Times New Roman" w:cs="Times New Roman"/>
          <w:kern w:val="1"/>
          <w:sz w:val="24"/>
          <w:szCs w:val="24"/>
          <w:lang w:eastAsia="ar-SA"/>
        </w:rPr>
        <w:t xml:space="preserve"> IN</w:t>
      </w:r>
      <w:r w:rsidR="00C1788A" w:rsidRPr="005D2FF8">
        <w:rPr>
          <w:rFonts w:ascii="Times New Roman" w:eastAsia="Lucida Sans Unicode" w:hAnsi="Times New Roman" w:cs="Times New Roman"/>
          <w:kern w:val="1"/>
          <w:sz w:val="24"/>
          <w:szCs w:val="24"/>
          <w:lang w:eastAsia="ar-SA"/>
        </w:rPr>
        <w:t xml:space="preserve"> MP</w:t>
      </w:r>
      <w:r w:rsidR="002B3BDC" w:rsidRPr="005D2FF8">
        <w:rPr>
          <w:rFonts w:ascii="Times New Roman" w:eastAsia="Lucida Sans Unicode" w:hAnsi="Times New Roman" w:cs="Times New Roman"/>
          <w:kern w:val="1"/>
          <w:sz w:val="24"/>
          <w:szCs w:val="24"/>
          <w:lang w:eastAsia="ar-SA"/>
        </w:rPr>
        <w:t>DG</w:t>
      </w:r>
      <w:r w:rsidR="00C1788A" w:rsidRPr="005D2FF8">
        <w:rPr>
          <w:rFonts w:ascii="Times New Roman" w:eastAsia="Lucida Sans Unicode" w:hAnsi="Times New Roman" w:cs="Times New Roman"/>
          <w:kern w:val="1"/>
          <w:sz w:val="24"/>
          <w:szCs w:val="24"/>
          <w:lang w:eastAsia="ar-SA"/>
        </w:rPr>
        <w:t xml:space="preserve"> n.º 05/2017</w:t>
      </w:r>
      <w:r w:rsidRPr="005D2FF8">
        <w:rPr>
          <w:rFonts w:ascii="Times New Roman" w:eastAsia="Lucida Sans Unicode" w:hAnsi="Times New Roman" w:cs="Times New Roman"/>
          <w:kern w:val="1"/>
          <w:sz w:val="24"/>
          <w:szCs w:val="24"/>
          <w:lang w:eastAsia="ar-SA"/>
        </w:rPr>
        <w:t>, a CONTRATADA não tem direito subjetivo à prorrogação contratual que objetiva a obtenção de preços e condições mais vantajosos para a Administração, conforme estabelece o inciso II, do Art. 57 da Lei n.º 8.666/93.</w:t>
      </w:r>
    </w:p>
    <w:p w14:paraId="3D5DD75B" w14:textId="77777777" w:rsidR="008F612E" w:rsidRPr="005D2FF8" w:rsidRDefault="008F612E" w:rsidP="008F612E">
      <w:pPr>
        <w:widowControl w:val="0"/>
        <w:jc w:val="both"/>
        <w:rPr>
          <w:rFonts w:ascii="Times New Roman" w:eastAsia="Lucida Sans Unicode" w:hAnsi="Times New Roman" w:cs="Times New Roman"/>
          <w:kern w:val="1"/>
          <w:sz w:val="24"/>
          <w:szCs w:val="24"/>
        </w:rPr>
      </w:pPr>
    </w:p>
    <w:p w14:paraId="541BA11D" w14:textId="77777777" w:rsidR="008F612E"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lang w:eastAsia="ar-SA"/>
        </w:rPr>
        <w:t>Também não se realizará a prorrogação contratual quando a CONTRATADA tiver sido</w:t>
      </w:r>
      <w:r w:rsidRPr="005D2FF8">
        <w:rPr>
          <w:rFonts w:ascii="Times New Roman" w:eastAsia="Lucida Sans Unicode" w:hAnsi="Times New Roman" w:cs="Times New Roman"/>
          <w:b/>
          <w:kern w:val="1"/>
          <w:sz w:val="24"/>
          <w:szCs w:val="24"/>
          <w:lang w:eastAsia="ar-SA"/>
        </w:rPr>
        <w:t xml:space="preserve"> declarada inidônea, impedida</w:t>
      </w:r>
      <w:r w:rsidRPr="005D2FF8">
        <w:rPr>
          <w:rFonts w:ascii="Times New Roman" w:eastAsia="Lucida Sans Unicode" w:hAnsi="Times New Roman" w:cs="Times New Roman"/>
          <w:kern w:val="1"/>
          <w:sz w:val="24"/>
          <w:szCs w:val="24"/>
          <w:lang w:eastAsia="ar-SA"/>
        </w:rPr>
        <w:t xml:space="preserve"> </w:t>
      </w:r>
      <w:r w:rsidRPr="005D2FF8">
        <w:rPr>
          <w:rFonts w:ascii="Times New Roman" w:eastAsia="Lucida Sans Unicode" w:hAnsi="Times New Roman" w:cs="Times New Roman"/>
          <w:b/>
          <w:kern w:val="1"/>
          <w:sz w:val="24"/>
          <w:szCs w:val="24"/>
          <w:lang w:eastAsia="ar-SA"/>
        </w:rPr>
        <w:t>ou suspensa</w:t>
      </w:r>
      <w:r w:rsidRPr="005D2FF8">
        <w:rPr>
          <w:rFonts w:ascii="Times New Roman" w:eastAsia="Lucida Sans Unicode" w:hAnsi="Times New Roman" w:cs="Times New Roman"/>
          <w:kern w:val="1"/>
          <w:sz w:val="24"/>
          <w:szCs w:val="24"/>
          <w:lang w:eastAsia="ar-SA"/>
        </w:rPr>
        <w:t xml:space="preserve"> temporariamente de participação em licitação e/ou contratar com a Administração Pública, enquanto perdurarem os efeitos.</w:t>
      </w:r>
    </w:p>
    <w:p w14:paraId="4300B452" w14:textId="77777777" w:rsidR="008F612E" w:rsidRPr="005D2FF8" w:rsidRDefault="008F612E" w:rsidP="008F612E">
      <w:pPr>
        <w:widowControl w:val="0"/>
        <w:tabs>
          <w:tab w:val="left" w:pos="1224"/>
        </w:tabs>
        <w:spacing w:after="120"/>
        <w:jc w:val="both"/>
        <w:rPr>
          <w:rFonts w:ascii="Times New Roman" w:eastAsia="Lucida Sans Unicode" w:hAnsi="Times New Roman" w:cs="Times New Roman"/>
          <w:kern w:val="1"/>
          <w:sz w:val="24"/>
          <w:szCs w:val="24"/>
        </w:rPr>
      </w:pPr>
    </w:p>
    <w:p w14:paraId="0D127F04" w14:textId="77777777" w:rsidR="008F612E" w:rsidRPr="005D2FF8" w:rsidRDefault="008F612E" w:rsidP="00E56823">
      <w:pPr>
        <w:widowControl w:val="0"/>
        <w:numPr>
          <w:ilvl w:val="0"/>
          <w:numId w:val="11"/>
        </w:numPr>
        <w:shd w:val="clear" w:color="auto" w:fill="BFBFBF" w:themeFill="background1" w:themeFillShade="BF"/>
        <w:tabs>
          <w:tab w:val="left" w:pos="851"/>
        </w:tabs>
        <w:spacing w:after="120"/>
        <w:jc w:val="both"/>
        <w:rPr>
          <w:rFonts w:ascii="Times New Roman" w:eastAsia="Lucida Sans Unicode" w:hAnsi="Times New Roman" w:cs="Times New Roman"/>
          <w:b/>
          <w:kern w:val="1"/>
          <w:sz w:val="24"/>
          <w:szCs w:val="24"/>
        </w:rPr>
      </w:pPr>
      <w:r w:rsidRPr="005D2FF8">
        <w:rPr>
          <w:rFonts w:ascii="Times New Roman" w:eastAsia="Lucida Sans Unicode" w:hAnsi="Times New Roman" w:cs="Times New Roman"/>
          <w:b/>
          <w:kern w:val="1"/>
          <w:sz w:val="24"/>
          <w:szCs w:val="24"/>
        </w:rPr>
        <w:t>DO PAGAMENTO</w:t>
      </w:r>
    </w:p>
    <w:p w14:paraId="1322E8E8" w14:textId="77777777" w:rsidR="00327106" w:rsidRPr="005D2FF8" w:rsidRDefault="00327106" w:rsidP="00327106">
      <w:pPr>
        <w:widowControl w:val="0"/>
        <w:numPr>
          <w:ilvl w:val="1"/>
          <w:numId w:val="11"/>
        </w:numPr>
        <w:suppressAutoHyphens w:val="0"/>
        <w:ind w:left="0" w:firstLine="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kern w:val="1"/>
          <w:sz w:val="24"/>
          <w:szCs w:val="24"/>
          <w:lang w:eastAsia="ar-SA"/>
        </w:rPr>
        <w:t xml:space="preserve">O pagamento será efetuado </w:t>
      </w:r>
      <w:r w:rsidRPr="005D2FF8">
        <w:rPr>
          <w:rFonts w:ascii="Times New Roman" w:eastAsia="Lucida Sans Unicode" w:hAnsi="Times New Roman" w:cs="Times New Roman"/>
          <w:b/>
          <w:kern w:val="1"/>
          <w:sz w:val="24"/>
          <w:szCs w:val="24"/>
          <w:lang w:eastAsia="ar-SA"/>
        </w:rPr>
        <w:t>mensalmente</w:t>
      </w:r>
      <w:r w:rsidRPr="005D2FF8">
        <w:rPr>
          <w:rFonts w:ascii="Times New Roman" w:eastAsia="Lucida Sans Unicode" w:hAnsi="Times New Roman" w:cs="Times New Roman"/>
          <w:kern w:val="1"/>
          <w:sz w:val="24"/>
          <w:szCs w:val="24"/>
          <w:lang w:eastAsia="ar-SA"/>
        </w:rPr>
        <w:t xml:space="preserve"> à CONTRATADA, </w:t>
      </w:r>
      <w:r w:rsidRPr="005D2FF8">
        <w:rPr>
          <w:rFonts w:ascii="Times New Roman" w:eastAsia="Lucida Sans Unicode" w:hAnsi="Times New Roman" w:cs="Times New Roman"/>
          <w:b/>
          <w:kern w:val="1"/>
          <w:sz w:val="24"/>
          <w:szCs w:val="24"/>
          <w:lang w:eastAsia="ar-SA"/>
        </w:rPr>
        <w:t xml:space="preserve">por intermédio de Ordem Bancária, </w:t>
      </w:r>
      <w:r w:rsidRPr="005D2FF8">
        <w:rPr>
          <w:rFonts w:ascii="Times New Roman" w:eastAsia="Lucida Sans Unicode" w:hAnsi="Times New Roman" w:cs="Times New Roman"/>
          <w:kern w:val="1"/>
          <w:sz w:val="24"/>
          <w:szCs w:val="24"/>
          <w:lang w:eastAsia="ar-SA"/>
        </w:rPr>
        <w:t>que será</w:t>
      </w:r>
      <w:r w:rsidRPr="005D2FF8">
        <w:rPr>
          <w:rFonts w:ascii="Times New Roman" w:eastAsia="Lucida Sans Unicode" w:hAnsi="Times New Roman" w:cs="Times New Roman"/>
          <w:b/>
          <w:kern w:val="1"/>
          <w:sz w:val="24"/>
          <w:szCs w:val="24"/>
          <w:lang w:eastAsia="ar-SA"/>
        </w:rPr>
        <w:t xml:space="preserve"> emitida no prazo de até 10 (dez) dias úteis, contados do recebimento da Nota Fiscal/Fatura, compreendida nesse período a fase de ateste da mesma</w:t>
      </w:r>
      <w:r w:rsidRPr="005D2FF8">
        <w:rPr>
          <w:rFonts w:ascii="Times New Roman" w:eastAsia="Lucida Sans Unicode" w:hAnsi="Times New Roman" w:cs="Times New Roman"/>
          <w:kern w:val="1"/>
          <w:sz w:val="24"/>
          <w:szCs w:val="24"/>
          <w:lang w:eastAsia="ar-SA"/>
        </w:rPr>
        <w:t xml:space="preserve"> - a qual conterá o endereço, o CNPJ, os números do Banco, da Agência e da Conta Corrente da empresa, o número da Nota de Empenho e a descrição clara do objeto do contrato – em moeda corrente nacional, de acordo com as </w:t>
      </w:r>
      <w:r w:rsidRPr="005D2FF8">
        <w:rPr>
          <w:rFonts w:ascii="Times New Roman" w:eastAsia="Lucida Sans Unicode" w:hAnsi="Times New Roman" w:cs="Times New Roman"/>
          <w:kern w:val="1"/>
          <w:sz w:val="24"/>
          <w:szCs w:val="24"/>
          <w:lang w:eastAsia="ar-SA"/>
        </w:rPr>
        <w:lastRenderedPageBreak/>
        <w:t>condições constantes na proposta da empresa e aceitas pela CONTRATANTE.</w:t>
      </w:r>
    </w:p>
    <w:p w14:paraId="6E379F50" w14:textId="77777777" w:rsidR="00327106" w:rsidRPr="005D2FF8" w:rsidRDefault="00327106" w:rsidP="00327106">
      <w:pPr>
        <w:widowControl w:val="0"/>
        <w:numPr>
          <w:ilvl w:val="2"/>
          <w:numId w:val="11"/>
        </w:numPr>
        <w:suppressAutoHyphens w:val="0"/>
        <w:jc w:val="both"/>
        <w:rPr>
          <w:rFonts w:ascii="Times New Roman" w:hAnsi="Times New Roman" w:cs="Times New Roman"/>
          <w:kern w:val="1"/>
          <w:sz w:val="24"/>
          <w:szCs w:val="24"/>
          <w:lang w:eastAsia="ar-SA"/>
        </w:rPr>
      </w:pPr>
      <w:r w:rsidRPr="005D2FF8">
        <w:rPr>
          <w:rFonts w:ascii="Times New Roman" w:hAnsi="Times New Roman" w:cs="Times New Roman"/>
          <w:kern w:val="1"/>
          <w:sz w:val="24"/>
          <w:szCs w:val="24"/>
          <w:lang w:eastAsia="ar-SA"/>
        </w:rPr>
        <w:t xml:space="preserve">A CONTRATADA deverá encaminhar à CONTRATANTE, </w:t>
      </w:r>
      <w:r w:rsidRPr="005D2FF8">
        <w:rPr>
          <w:rFonts w:ascii="Times New Roman" w:hAnsi="Times New Roman" w:cs="Times New Roman"/>
          <w:b/>
          <w:kern w:val="1"/>
          <w:sz w:val="24"/>
          <w:szCs w:val="24"/>
          <w:u w:val="single"/>
          <w:lang w:eastAsia="ar-SA"/>
        </w:rPr>
        <w:t>até o 5º (quinto) dia útil do mês subsequente à execução do objeto</w:t>
      </w:r>
      <w:r w:rsidRPr="005D2FF8">
        <w:rPr>
          <w:rFonts w:ascii="Times New Roman" w:hAnsi="Times New Roman" w:cs="Times New Roman"/>
          <w:kern w:val="1"/>
          <w:sz w:val="24"/>
          <w:szCs w:val="24"/>
          <w:lang w:eastAsia="ar-SA"/>
        </w:rPr>
        <w:t xml:space="preserve">, a Nota Fiscal/Fatura, juntamente com as informações e/ou os documentos exigidos no </w:t>
      </w:r>
      <w:r w:rsidRPr="005D2FF8">
        <w:rPr>
          <w:rFonts w:ascii="Times New Roman" w:hAnsi="Times New Roman" w:cs="Times New Roman"/>
          <w:b/>
          <w:kern w:val="1"/>
          <w:sz w:val="24"/>
          <w:szCs w:val="24"/>
          <w:lang w:eastAsia="ar-SA"/>
        </w:rPr>
        <w:t>subitem 13.61.1 deste Termo de Referência</w:t>
      </w:r>
      <w:r w:rsidRPr="005D2FF8">
        <w:rPr>
          <w:rFonts w:ascii="Times New Roman" w:hAnsi="Times New Roman" w:cs="Times New Roman"/>
          <w:kern w:val="1"/>
          <w:sz w:val="24"/>
          <w:szCs w:val="24"/>
          <w:lang w:eastAsia="ar-SA"/>
        </w:rPr>
        <w:t xml:space="preserve">, a fim de que sejam adotadas as medidas afetas ao pagamento; </w:t>
      </w:r>
    </w:p>
    <w:p w14:paraId="66E7BC84" w14:textId="77777777" w:rsidR="00327106" w:rsidRPr="005D2FF8" w:rsidRDefault="00327106" w:rsidP="00327106">
      <w:pPr>
        <w:widowControl w:val="0"/>
        <w:ind w:left="708"/>
        <w:rPr>
          <w:rFonts w:ascii="Times New Roman" w:eastAsia="Lucida Sans Unicode" w:hAnsi="Times New Roman" w:cs="Times New Roman"/>
          <w:kern w:val="1"/>
          <w:sz w:val="24"/>
          <w:szCs w:val="24"/>
        </w:rPr>
      </w:pPr>
    </w:p>
    <w:p w14:paraId="633808EA" w14:textId="77777777" w:rsidR="00327106" w:rsidRPr="005D2FF8" w:rsidRDefault="00327106" w:rsidP="00327106">
      <w:pPr>
        <w:widowControl w:val="0"/>
        <w:numPr>
          <w:ilvl w:val="1"/>
          <w:numId w:val="11"/>
        </w:numPr>
        <w:suppressAutoHyphens w:val="0"/>
        <w:ind w:left="0" w:firstLine="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kern w:val="1"/>
          <w:sz w:val="24"/>
          <w:szCs w:val="24"/>
          <w:lang w:eastAsia="ar-SA"/>
        </w:rPr>
        <w:t xml:space="preserve">A emissão da ordem bancária será efetivada após a Nota Fiscal/Fatura ser conferida, aceita e atestada pelo Fiscal do contrato e ter sido verificada a regularidade da CONTRATADA, mediante consulta </w:t>
      </w:r>
      <w:r w:rsidRPr="005D2FF8">
        <w:rPr>
          <w:rFonts w:ascii="Times New Roman" w:eastAsia="Lucida Sans Unicode" w:hAnsi="Times New Roman" w:cs="Times New Roman"/>
          <w:i/>
          <w:kern w:val="1"/>
          <w:sz w:val="24"/>
          <w:szCs w:val="24"/>
          <w:lang w:eastAsia="ar-SA"/>
        </w:rPr>
        <w:t>on-line</w:t>
      </w:r>
      <w:r w:rsidRPr="005D2FF8">
        <w:rPr>
          <w:rFonts w:ascii="Times New Roman" w:eastAsia="Lucida Sans Unicode" w:hAnsi="Times New Roman" w:cs="Times New Roman"/>
          <w:kern w:val="1"/>
          <w:sz w:val="24"/>
          <w:szCs w:val="24"/>
          <w:lang w:eastAsia="ar-SA"/>
        </w:rPr>
        <w:t xml:space="preserve"> </w:t>
      </w:r>
      <w:r w:rsidRPr="005D2FF8">
        <w:rPr>
          <w:rFonts w:ascii="Times New Roman" w:eastAsia="Lucida Sans Unicode" w:hAnsi="Times New Roman" w:cs="Times New Roman"/>
          <w:b/>
          <w:kern w:val="1"/>
          <w:sz w:val="24"/>
          <w:szCs w:val="24"/>
          <w:lang w:eastAsia="ar-SA"/>
        </w:rPr>
        <w:t>ao Sistema Unificado de Cadastro de Fornecedores (SICAF)</w:t>
      </w:r>
      <w:r w:rsidRPr="005D2FF8">
        <w:rPr>
          <w:rFonts w:ascii="Times New Roman" w:eastAsia="Lucida Sans Unicode" w:hAnsi="Times New Roman" w:cs="Times New Roman"/>
          <w:kern w:val="1"/>
          <w:sz w:val="24"/>
          <w:szCs w:val="24"/>
          <w:lang w:eastAsia="ar-SA"/>
        </w:rPr>
        <w:t xml:space="preserve">, ao </w:t>
      </w:r>
      <w:r w:rsidRPr="005D2FF8">
        <w:rPr>
          <w:rFonts w:ascii="Times New Roman" w:eastAsia="Lucida Sans Unicode" w:hAnsi="Times New Roman" w:cs="Times New Roman"/>
          <w:b/>
          <w:kern w:val="1"/>
          <w:sz w:val="24"/>
          <w:szCs w:val="24"/>
          <w:lang w:eastAsia="ar-SA"/>
        </w:rPr>
        <w:t>Cadastro Nacional de Empresas Inidôneas e Suspensas (CEIS)</w:t>
      </w:r>
      <w:r w:rsidRPr="005D2FF8">
        <w:rPr>
          <w:rFonts w:ascii="Times New Roman" w:eastAsia="Lucida Sans Unicode" w:hAnsi="Times New Roman" w:cs="Times New Roman"/>
          <w:kern w:val="1"/>
          <w:sz w:val="24"/>
          <w:szCs w:val="24"/>
          <w:lang w:eastAsia="ar-SA"/>
        </w:rPr>
        <w:t xml:space="preserve">, ao </w:t>
      </w:r>
      <w:r w:rsidRPr="005D2FF8">
        <w:rPr>
          <w:rFonts w:ascii="Times New Roman" w:eastAsia="Lucida Sans Unicode" w:hAnsi="Times New Roman" w:cs="Times New Roman"/>
          <w:b/>
          <w:kern w:val="1"/>
          <w:sz w:val="24"/>
          <w:szCs w:val="24"/>
          <w:lang w:eastAsia="ar-SA"/>
        </w:rPr>
        <w:t>Cadastro Nacional de Condenações Cíveis por Ato de Improbidade Administrativa disponível no Portal do CNJ</w:t>
      </w:r>
      <w:r w:rsidRPr="005D2FF8">
        <w:rPr>
          <w:rFonts w:ascii="Times New Roman" w:eastAsia="Lucida Sans Unicode" w:hAnsi="Times New Roman" w:cs="Times New Roman"/>
          <w:kern w:val="1"/>
          <w:sz w:val="24"/>
          <w:szCs w:val="24"/>
          <w:lang w:eastAsia="ar-SA"/>
        </w:rPr>
        <w:t xml:space="preserve"> e à </w:t>
      </w:r>
      <w:r w:rsidRPr="005D2FF8">
        <w:rPr>
          <w:rFonts w:ascii="Times New Roman" w:eastAsia="Lucida Sans Unicode" w:hAnsi="Times New Roman" w:cs="Times New Roman"/>
          <w:b/>
          <w:kern w:val="1"/>
          <w:sz w:val="24"/>
          <w:szCs w:val="24"/>
          <w:lang w:eastAsia="ar-SA"/>
        </w:rPr>
        <w:t>Certidão Negativa (ou Positiva com efeito de Negativa) de Débitos Trabalhistas (CNDT)</w:t>
      </w:r>
      <w:r w:rsidRPr="005D2FF8">
        <w:rPr>
          <w:rFonts w:ascii="Times New Roman" w:eastAsia="Lucida Sans Unicode" w:hAnsi="Times New Roman" w:cs="Times New Roman"/>
          <w:kern w:val="1"/>
          <w:sz w:val="24"/>
          <w:szCs w:val="24"/>
          <w:lang w:eastAsia="ar-SA"/>
        </w:rPr>
        <w:t>, para comprovação, dentre outras coisas, do devido recolhimento das contribuições sociais (FGTS e Previdência Social) e demais tributos estaduais e federais, conforme cada caso.</w:t>
      </w:r>
    </w:p>
    <w:p w14:paraId="5853DCAE" w14:textId="77777777" w:rsidR="00327106" w:rsidRPr="005D2FF8" w:rsidRDefault="00327106" w:rsidP="00327106">
      <w:pPr>
        <w:widowControl w:val="0"/>
        <w:numPr>
          <w:ilvl w:val="2"/>
          <w:numId w:val="11"/>
        </w:numPr>
        <w:suppressAutoHyphens w:val="0"/>
        <w:jc w:val="both"/>
        <w:rPr>
          <w:rFonts w:ascii="Times New Roman" w:hAnsi="Times New Roman" w:cs="Times New Roman"/>
          <w:kern w:val="1"/>
          <w:sz w:val="24"/>
          <w:szCs w:val="24"/>
          <w:lang w:eastAsia="ar-SA"/>
        </w:rPr>
      </w:pPr>
      <w:r w:rsidRPr="005D2FF8">
        <w:rPr>
          <w:rFonts w:ascii="Times New Roman" w:eastAsia="Arial" w:hAnsi="Times New Roman" w:cs="Times New Roman"/>
          <w:kern w:val="1"/>
          <w:sz w:val="24"/>
          <w:szCs w:val="24"/>
          <w:lang w:eastAsia="ar-SA"/>
        </w:rPr>
        <w:t xml:space="preserve">Os respectivos documentos de consulta ao </w:t>
      </w:r>
      <w:r w:rsidRPr="005D2FF8">
        <w:rPr>
          <w:rFonts w:ascii="Times New Roman" w:eastAsia="Arial" w:hAnsi="Times New Roman" w:cs="Times New Roman"/>
          <w:b/>
          <w:kern w:val="1"/>
          <w:sz w:val="24"/>
          <w:szCs w:val="24"/>
          <w:lang w:eastAsia="ar-SA"/>
        </w:rPr>
        <w:t>SICAF e às demais certidões</w:t>
      </w:r>
      <w:r w:rsidRPr="005D2FF8">
        <w:rPr>
          <w:rFonts w:ascii="Times New Roman" w:eastAsia="Arial" w:hAnsi="Times New Roman" w:cs="Times New Roman"/>
          <w:kern w:val="1"/>
          <w:sz w:val="24"/>
          <w:szCs w:val="24"/>
          <w:lang w:eastAsia="ar-SA"/>
        </w:rPr>
        <w:t xml:space="preserve"> </w:t>
      </w:r>
      <w:r w:rsidRPr="005D2FF8">
        <w:rPr>
          <w:rFonts w:ascii="Times New Roman" w:eastAsia="Arial" w:hAnsi="Times New Roman" w:cs="Times New Roman"/>
          <w:b/>
          <w:kern w:val="1"/>
          <w:sz w:val="24"/>
          <w:szCs w:val="24"/>
          <w:lang w:eastAsia="ar-SA"/>
        </w:rPr>
        <w:t>deverão ser anexados ao processo de pagamento</w:t>
      </w:r>
      <w:r w:rsidRPr="005D2FF8">
        <w:rPr>
          <w:rFonts w:ascii="Times New Roman" w:eastAsia="Arial" w:hAnsi="Times New Roman" w:cs="Times New Roman"/>
          <w:kern w:val="1"/>
          <w:sz w:val="24"/>
          <w:szCs w:val="24"/>
          <w:lang w:eastAsia="ar-SA"/>
        </w:rPr>
        <w:t>;</w:t>
      </w:r>
    </w:p>
    <w:p w14:paraId="27FD89E1" w14:textId="77777777" w:rsidR="00327106" w:rsidRPr="005D2FF8" w:rsidRDefault="00327106" w:rsidP="00327106">
      <w:pPr>
        <w:widowControl w:val="0"/>
        <w:numPr>
          <w:ilvl w:val="2"/>
          <w:numId w:val="11"/>
        </w:numPr>
        <w:suppressAutoHyphens w:val="0"/>
        <w:jc w:val="both"/>
        <w:rPr>
          <w:rFonts w:ascii="Times New Roman" w:hAnsi="Times New Roman" w:cs="Times New Roman"/>
          <w:kern w:val="1"/>
          <w:sz w:val="24"/>
          <w:szCs w:val="24"/>
          <w:lang w:eastAsia="ar-SA"/>
        </w:rPr>
      </w:pPr>
      <w:r w:rsidRPr="005D2FF8">
        <w:rPr>
          <w:rFonts w:ascii="Times New Roman" w:eastAsia="Arial" w:hAnsi="Times New Roman" w:cs="Times New Roman"/>
          <w:kern w:val="1"/>
          <w:sz w:val="24"/>
          <w:szCs w:val="24"/>
          <w:lang w:eastAsia="ar-SA"/>
        </w:rPr>
        <w:t xml:space="preserve">Havendo erro na Nota Fiscal/Fatura ou circunstância que </w:t>
      </w:r>
      <w:r w:rsidRPr="005D2FF8">
        <w:rPr>
          <w:rFonts w:ascii="Times New Roman" w:eastAsia="Arial" w:hAnsi="Times New Roman" w:cs="Times New Roman"/>
          <w:b/>
          <w:kern w:val="1"/>
          <w:sz w:val="24"/>
          <w:szCs w:val="24"/>
          <w:lang w:eastAsia="ar-SA"/>
        </w:rPr>
        <w:t>impeça a liquidação da despesa</w:t>
      </w:r>
      <w:r w:rsidRPr="005D2FF8">
        <w:rPr>
          <w:rFonts w:ascii="Times New Roman" w:eastAsia="Arial" w:hAnsi="Times New Roman" w:cs="Times New Roman"/>
          <w:kern w:val="1"/>
          <w:sz w:val="24"/>
          <w:szCs w:val="24"/>
          <w:lang w:eastAsia="ar-SA"/>
        </w:rPr>
        <w:t xml:space="preserve">, aquela será devolvida pelo Fiscal à CONTRATADA e o pagamento ficará pendente até que a mesma providencie as </w:t>
      </w:r>
      <w:r w:rsidRPr="005D2FF8">
        <w:rPr>
          <w:rFonts w:ascii="Times New Roman" w:eastAsia="Arial" w:hAnsi="Times New Roman" w:cs="Times New Roman"/>
          <w:b/>
          <w:kern w:val="1"/>
          <w:sz w:val="24"/>
          <w:szCs w:val="24"/>
          <w:lang w:eastAsia="ar-SA"/>
        </w:rPr>
        <w:t>medidas saneadoras</w:t>
      </w:r>
      <w:r w:rsidRPr="005D2FF8">
        <w:rPr>
          <w:rFonts w:ascii="Times New Roman" w:eastAsia="Arial" w:hAnsi="Times New Roman" w:cs="Times New Roman"/>
          <w:kern w:val="1"/>
          <w:sz w:val="24"/>
          <w:szCs w:val="24"/>
          <w:lang w:eastAsia="ar-SA"/>
        </w:rPr>
        <w:t xml:space="preserve">. Nesta hipótese, o prazo para pagamento se </w:t>
      </w:r>
      <w:r w:rsidRPr="005D2FF8">
        <w:rPr>
          <w:rFonts w:ascii="Times New Roman" w:eastAsia="Arial" w:hAnsi="Times New Roman" w:cs="Times New Roman"/>
          <w:b/>
          <w:kern w:val="1"/>
          <w:sz w:val="24"/>
          <w:szCs w:val="24"/>
          <w:lang w:eastAsia="ar-SA"/>
        </w:rPr>
        <w:t>reiniciará</w:t>
      </w:r>
      <w:r w:rsidRPr="005D2FF8">
        <w:rPr>
          <w:rFonts w:ascii="Times New Roman" w:eastAsia="Arial" w:hAnsi="Times New Roman" w:cs="Times New Roman"/>
          <w:kern w:val="1"/>
          <w:sz w:val="24"/>
          <w:szCs w:val="24"/>
          <w:lang w:eastAsia="ar-SA"/>
        </w:rPr>
        <w:t xml:space="preserve"> </w:t>
      </w:r>
      <w:r w:rsidRPr="005D2FF8">
        <w:rPr>
          <w:rFonts w:ascii="Times New Roman" w:eastAsia="Arial" w:hAnsi="Times New Roman" w:cs="Times New Roman"/>
          <w:b/>
          <w:kern w:val="1"/>
          <w:sz w:val="24"/>
          <w:szCs w:val="24"/>
          <w:lang w:eastAsia="ar-SA"/>
        </w:rPr>
        <w:t>após a regularização da situação ou reapresentação do documento fiscal</w:t>
      </w:r>
      <w:r w:rsidRPr="005D2FF8">
        <w:rPr>
          <w:rFonts w:ascii="Times New Roman" w:eastAsia="Arial" w:hAnsi="Times New Roman" w:cs="Times New Roman"/>
          <w:kern w:val="1"/>
          <w:sz w:val="24"/>
          <w:szCs w:val="24"/>
          <w:lang w:eastAsia="ar-SA"/>
        </w:rPr>
        <w:t>, não acarretando qualquer ônus para a CONTRATANTE;</w:t>
      </w:r>
    </w:p>
    <w:p w14:paraId="2A993930" w14:textId="77777777" w:rsidR="00327106" w:rsidRPr="005D2FF8" w:rsidRDefault="00327106" w:rsidP="00327106">
      <w:pPr>
        <w:widowControl w:val="0"/>
        <w:numPr>
          <w:ilvl w:val="2"/>
          <w:numId w:val="11"/>
        </w:numPr>
        <w:suppressAutoHyphens w:val="0"/>
        <w:jc w:val="both"/>
        <w:rPr>
          <w:rFonts w:ascii="Times New Roman" w:hAnsi="Times New Roman" w:cs="Times New Roman"/>
          <w:kern w:val="1"/>
          <w:sz w:val="24"/>
          <w:szCs w:val="24"/>
          <w:lang w:eastAsia="ar-SA"/>
        </w:rPr>
      </w:pPr>
      <w:r w:rsidRPr="005D2FF8">
        <w:rPr>
          <w:rFonts w:ascii="Times New Roman" w:hAnsi="Times New Roman" w:cs="Times New Roman"/>
          <w:b/>
          <w:kern w:val="1"/>
          <w:sz w:val="24"/>
          <w:szCs w:val="24"/>
          <w:lang w:eastAsia="ar-SA"/>
        </w:rPr>
        <w:t>Constatada a situação de irregularidade</w:t>
      </w:r>
      <w:r w:rsidRPr="005D2FF8">
        <w:rPr>
          <w:rFonts w:ascii="Times New Roman" w:hAnsi="Times New Roman" w:cs="Times New Roman"/>
          <w:kern w:val="1"/>
          <w:sz w:val="24"/>
          <w:szCs w:val="24"/>
          <w:lang w:eastAsia="ar-SA"/>
        </w:rPr>
        <w:t xml:space="preserve"> em </w:t>
      </w:r>
      <w:r w:rsidRPr="005D2FF8">
        <w:rPr>
          <w:rFonts w:ascii="Times New Roman" w:hAnsi="Times New Roman" w:cs="Times New Roman"/>
          <w:b/>
          <w:kern w:val="1"/>
          <w:sz w:val="24"/>
          <w:szCs w:val="24"/>
          <w:lang w:eastAsia="ar-SA"/>
        </w:rPr>
        <w:t>quaisquer das certidões da CONTRATADA</w:t>
      </w:r>
      <w:r w:rsidRPr="005D2FF8">
        <w:rPr>
          <w:rFonts w:ascii="Times New Roman" w:hAnsi="Times New Roman" w:cs="Times New Roman"/>
          <w:kern w:val="1"/>
          <w:sz w:val="24"/>
          <w:szCs w:val="24"/>
          <w:lang w:eastAsia="ar-SA"/>
        </w:rPr>
        <w:t xml:space="preserve">, a mesma será </w:t>
      </w:r>
      <w:r w:rsidRPr="005D2FF8">
        <w:rPr>
          <w:rFonts w:ascii="Times New Roman" w:hAnsi="Times New Roman" w:cs="Times New Roman"/>
          <w:b/>
          <w:kern w:val="1"/>
          <w:sz w:val="24"/>
          <w:szCs w:val="24"/>
          <w:lang w:eastAsia="ar-SA"/>
        </w:rPr>
        <w:t>notificada</w:t>
      </w:r>
      <w:r w:rsidRPr="005D2FF8">
        <w:rPr>
          <w:rFonts w:ascii="Times New Roman" w:hAnsi="Times New Roman" w:cs="Times New Roman"/>
          <w:kern w:val="1"/>
          <w:sz w:val="24"/>
          <w:szCs w:val="24"/>
          <w:lang w:eastAsia="ar-SA"/>
        </w:rPr>
        <w:t xml:space="preserve">, </w:t>
      </w:r>
      <w:r w:rsidRPr="005D2FF8">
        <w:rPr>
          <w:rFonts w:ascii="Times New Roman" w:hAnsi="Times New Roman" w:cs="Times New Roman"/>
          <w:b/>
          <w:kern w:val="1"/>
          <w:sz w:val="24"/>
          <w:szCs w:val="24"/>
          <w:lang w:eastAsia="ar-SA"/>
        </w:rPr>
        <w:t>por escrito</w:t>
      </w:r>
      <w:r w:rsidRPr="005D2FF8">
        <w:rPr>
          <w:rFonts w:ascii="Times New Roman" w:hAnsi="Times New Roman" w:cs="Times New Roman"/>
          <w:kern w:val="1"/>
          <w:sz w:val="24"/>
          <w:szCs w:val="24"/>
          <w:lang w:eastAsia="ar-SA"/>
        </w:rPr>
        <w:t xml:space="preserve">, </w:t>
      </w:r>
      <w:r w:rsidRPr="005D2FF8">
        <w:rPr>
          <w:rFonts w:ascii="Times New Roman" w:hAnsi="Times New Roman" w:cs="Times New Roman"/>
          <w:b/>
          <w:kern w:val="1"/>
          <w:sz w:val="24"/>
          <w:szCs w:val="24"/>
          <w:lang w:eastAsia="ar-SA"/>
        </w:rPr>
        <w:t>sem prejuízo do pagamento pelo objeto já executado</w:t>
      </w:r>
      <w:r w:rsidRPr="005D2FF8">
        <w:rPr>
          <w:rFonts w:ascii="Times New Roman" w:hAnsi="Times New Roman" w:cs="Times New Roman"/>
          <w:kern w:val="1"/>
          <w:sz w:val="24"/>
          <w:szCs w:val="24"/>
          <w:lang w:eastAsia="ar-SA"/>
        </w:rPr>
        <w:t xml:space="preserve">, para, num </w:t>
      </w:r>
      <w:r w:rsidRPr="005D2FF8">
        <w:rPr>
          <w:rFonts w:ascii="Times New Roman" w:hAnsi="Times New Roman" w:cs="Times New Roman"/>
          <w:b/>
          <w:kern w:val="1"/>
          <w:sz w:val="24"/>
          <w:szCs w:val="24"/>
          <w:lang w:eastAsia="ar-SA"/>
        </w:rPr>
        <w:t>prazo de 05 (cinco) dias úteis</w:t>
      </w:r>
      <w:r w:rsidRPr="005D2FF8">
        <w:rPr>
          <w:rFonts w:ascii="Times New Roman" w:hAnsi="Times New Roman" w:cs="Times New Roman"/>
          <w:kern w:val="1"/>
          <w:sz w:val="24"/>
          <w:szCs w:val="24"/>
          <w:lang w:eastAsia="ar-SA"/>
        </w:rPr>
        <w:t xml:space="preserve">, </w:t>
      </w:r>
      <w:r w:rsidRPr="005D2FF8">
        <w:rPr>
          <w:rFonts w:ascii="Times New Roman" w:hAnsi="Times New Roman" w:cs="Times New Roman"/>
          <w:b/>
          <w:kern w:val="1"/>
          <w:sz w:val="24"/>
          <w:szCs w:val="24"/>
          <w:lang w:eastAsia="ar-SA"/>
        </w:rPr>
        <w:t>regularizar</w:t>
      </w:r>
      <w:r w:rsidRPr="005D2FF8">
        <w:rPr>
          <w:rFonts w:ascii="Times New Roman" w:hAnsi="Times New Roman" w:cs="Times New Roman"/>
          <w:kern w:val="1"/>
          <w:sz w:val="24"/>
          <w:szCs w:val="24"/>
          <w:lang w:eastAsia="ar-SA"/>
        </w:rPr>
        <w:t xml:space="preserve"> tal situação ou, no mesmo prazo, </w:t>
      </w:r>
      <w:r w:rsidRPr="005D2FF8">
        <w:rPr>
          <w:rFonts w:ascii="Times New Roman" w:hAnsi="Times New Roman" w:cs="Times New Roman"/>
          <w:b/>
          <w:kern w:val="1"/>
          <w:sz w:val="24"/>
          <w:szCs w:val="24"/>
          <w:lang w:eastAsia="ar-SA"/>
        </w:rPr>
        <w:t>apresentar defesa</w:t>
      </w:r>
      <w:r w:rsidRPr="005D2FF8">
        <w:rPr>
          <w:rFonts w:ascii="Times New Roman" w:hAnsi="Times New Roman" w:cs="Times New Roman"/>
          <w:kern w:val="1"/>
          <w:sz w:val="24"/>
          <w:szCs w:val="24"/>
          <w:lang w:eastAsia="ar-SA"/>
        </w:rPr>
        <w:t xml:space="preserve">, </w:t>
      </w:r>
      <w:r w:rsidRPr="005D2FF8">
        <w:rPr>
          <w:rFonts w:ascii="Times New Roman" w:hAnsi="Times New Roman" w:cs="Times New Roman"/>
          <w:b/>
          <w:kern w:val="1"/>
          <w:sz w:val="24"/>
          <w:szCs w:val="24"/>
          <w:u w:val="single"/>
          <w:lang w:eastAsia="ar-SA"/>
        </w:rPr>
        <w:t>sob pena de rescisão contratual</w:t>
      </w:r>
      <w:r w:rsidRPr="005D2FF8">
        <w:rPr>
          <w:rFonts w:ascii="Times New Roman" w:hAnsi="Times New Roman" w:cs="Times New Roman"/>
          <w:kern w:val="1"/>
          <w:sz w:val="24"/>
          <w:szCs w:val="24"/>
          <w:lang w:eastAsia="ar-SA"/>
        </w:rPr>
        <w:t>.</w:t>
      </w:r>
    </w:p>
    <w:p w14:paraId="0130CED1" w14:textId="77777777" w:rsidR="00327106" w:rsidRPr="005D2FF8" w:rsidRDefault="00327106" w:rsidP="00327106">
      <w:pPr>
        <w:widowControl w:val="0"/>
        <w:numPr>
          <w:ilvl w:val="3"/>
          <w:numId w:val="11"/>
        </w:numPr>
        <w:suppressAutoHyphens w:val="0"/>
        <w:jc w:val="both"/>
        <w:rPr>
          <w:rFonts w:ascii="Times New Roman" w:hAnsi="Times New Roman" w:cs="Times New Roman"/>
          <w:kern w:val="1"/>
          <w:sz w:val="24"/>
          <w:szCs w:val="24"/>
          <w:lang w:eastAsia="ar-SA"/>
        </w:rPr>
      </w:pPr>
      <w:r w:rsidRPr="005D2FF8">
        <w:rPr>
          <w:rFonts w:ascii="Times New Roman" w:eastAsia="Arial" w:hAnsi="Times New Roman" w:cs="Times New Roman"/>
          <w:kern w:val="1"/>
          <w:sz w:val="24"/>
          <w:szCs w:val="24"/>
          <w:lang w:eastAsia="ar-SA"/>
        </w:rPr>
        <w:t xml:space="preserve">O prazo para regularização ou encaminhamento de defesa de que trata o subitem anterior </w:t>
      </w:r>
      <w:r w:rsidRPr="005D2FF8">
        <w:rPr>
          <w:rFonts w:ascii="Times New Roman" w:eastAsia="Arial" w:hAnsi="Times New Roman" w:cs="Times New Roman"/>
          <w:b/>
          <w:kern w:val="1"/>
          <w:sz w:val="24"/>
          <w:szCs w:val="24"/>
          <w:lang w:eastAsia="ar-SA"/>
        </w:rPr>
        <w:t>poderá ser prorrogado uma vez e por igual período, a critério da CONTRATANTE</w:t>
      </w:r>
      <w:r w:rsidRPr="005D2FF8">
        <w:rPr>
          <w:rFonts w:ascii="Times New Roman" w:eastAsia="Arial" w:hAnsi="Times New Roman" w:cs="Times New Roman"/>
          <w:kern w:val="1"/>
          <w:sz w:val="24"/>
          <w:szCs w:val="24"/>
          <w:lang w:eastAsia="ar-SA"/>
        </w:rPr>
        <w:t>;</w:t>
      </w:r>
    </w:p>
    <w:p w14:paraId="2C7F0D3F" w14:textId="77777777" w:rsidR="00327106" w:rsidRPr="005D2FF8" w:rsidRDefault="00327106" w:rsidP="00327106">
      <w:pPr>
        <w:widowControl w:val="0"/>
        <w:numPr>
          <w:ilvl w:val="3"/>
          <w:numId w:val="11"/>
        </w:numPr>
        <w:suppressAutoHyphens w:val="0"/>
        <w:jc w:val="both"/>
        <w:rPr>
          <w:rFonts w:ascii="Times New Roman" w:hAnsi="Times New Roman" w:cs="Times New Roman"/>
          <w:kern w:val="1"/>
          <w:sz w:val="24"/>
          <w:szCs w:val="24"/>
          <w:lang w:eastAsia="ar-SA"/>
        </w:rPr>
      </w:pPr>
      <w:r w:rsidRPr="005D2FF8">
        <w:rPr>
          <w:rFonts w:ascii="Times New Roman" w:eastAsia="Arial" w:hAnsi="Times New Roman" w:cs="Times New Roman"/>
          <w:b/>
          <w:kern w:val="1"/>
          <w:sz w:val="24"/>
          <w:szCs w:val="24"/>
          <w:shd w:val="clear" w:color="auto" w:fill="FFFFFF"/>
          <w:lang w:eastAsia="ar-SA"/>
        </w:rPr>
        <w:t>Não havendo regularização ou sendo a defesa considerada improcedente</w:t>
      </w:r>
      <w:r w:rsidRPr="005D2FF8">
        <w:rPr>
          <w:rFonts w:ascii="Times New Roman" w:eastAsia="Arial" w:hAnsi="Times New Roman" w:cs="Times New Roman"/>
          <w:kern w:val="1"/>
          <w:sz w:val="24"/>
          <w:szCs w:val="24"/>
          <w:shd w:val="clear" w:color="auto" w:fill="FFFFFF"/>
          <w:lang w:eastAsia="ar-SA"/>
        </w:rPr>
        <w:t xml:space="preserve">, a Administração deverá </w:t>
      </w:r>
      <w:r w:rsidRPr="005D2FF8">
        <w:rPr>
          <w:rFonts w:ascii="Times New Roman" w:eastAsia="Arial" w:hAnsi="Times New Roman" w:cs="Times New Roman"/>
          <w:b/>
          <w:kern w:val="1"/>
          <w:sz w:val="24"/>
          <w:szCs w:val="24"/>
          <w:shd w:val="clear" w:color="auto" w:fill="FFFFFF"/>
          <w:lang w:eastAsia="ar-SA"/>
        </w:rPr>
        <w:t>comunicar aos órgãos responsáveis</w:t>
      </w:r>
      <w:r w:rsidRPr="005D2FF8">
        <w:rPr>
          <w:rFonts w:ascii="Times New Roman" w:eastAsia="Arial" w:hAnsi="Times New Roman" w:cs="Times New Roman"/>
          <w:kern w:val="1"/>
          <w:sz w:val="24"/>
          <w:szCs w:val="24"/>
          <w:shd w:val="clear" w:color="auto" w:fill="FFFFFF"/>
          <w:lang w:eastAsia="ar-SA"/>
        </w:rPr>
        <w:t xml:space="preserve"> pela fiscalização da regularidade fiscal e trabalhista quanto à </w:t>
      </w:r>
      <w:r w:rsidRPr="005D2FF8">
        <w:rPr>
          <w:rFonts w:ascii="Times New Roman" w:eastAsia="Arial" w:hAnsi="Times New Roman" w:cs="Times New Roman"/>
          <w:b/>
          <w:kern w:val="1"/>
          <w:sz w:val="24"/>
          <w:szCs w:val="24"/>
          <w:shd w:val="clear" w:color="auto" w:fill="FFFFFF"/>
          <w:lang w:eastAsia="ar-SA"/>
        </w:rPr>
        <w:t>inadimplência da CONTRATADA</w:t>
      </w:r>
      <w:r w:rsidRPr="005D2FF8">
        <w:rPr>
          <w:rFonts w:ascii="Times New Roman" w:eastAsia="Arial" w:hAnsi="Times New Roman" w:cs="Times New Roman"/>
          <w:kern w:val="1"/>
          <w:sz w:val="24"/>
          <w:szCs w:val="24"/>
          <w:shd w:val="clear" w:color="auto" w:fill="FFFFFF"/>
          <w:lang w:eastAsia="ar-SA"/>
        </w:rPr>
        <w:t>.</w:t>
      </w:r>
    </w:p>
    <w:p w14:paraId="3027AD4A" w14:textId="77777777" w:rsidR="00327106" w:rsidRPr="005D2FF8" w:rsidRDefault="00327106" w:rsidP="00327106">
      <w:pPr>
        <w:widowControl w:val="0"/>
        <w:numPr>
          <w:ilvl w:val="3"/>
          <w:numId w:val="11"/>
        </w:numPr>
        <w:suppressAutoHyphens w:val="0"/>
        <w:jc w:val="both"/>
        <w:rPr>
          <w:rFonts w:ascii="Times New Roman" w:hAnsi="Times New Roman" w:cs="Times New Roman"/>
          <w:kern w:val="1"/>
          <w:sz w:val="24"/>
          <w:szCs w:val="24"/>
          <w:lang w:eastAsia="ar-SA"/>
        </w:rPr>
      </w:pPr>
      <w:r w:rsidRPr="005D2FF8">
        <w:rPr>
          <w:rFonts w:ascii="Times New Roman" w:eastAsia="Arial" w:hAnsi="Times New Roman" w:cs="Times New Roman"/>
          <w:kern w:val="1"/>
          <w:sz w:val="24"/>
          <w:szCs w:val="24"/>
          <w:shd w:val="clear" w:color="auto" w:fill="FFFFFF"/>
          <w:lang w:eastAsia="ar-SA"/>
        </w:rPr>
        <w:t xml:space="preserve">Persistindo a irregularidade, a Administração deverá adotar as medidas necessárias à </w:t>
      </w:r>
      <w:r w:rsidRPr="005D2FF8">
        <w:rPr>
          <w:rFonts w:ascii="Times New Roman" w:eastAsia="Arial" w:hAnsi="Times New Roman" w:cs="Times New Roman"/>
          <w:b/>
          <w:kern w:val="1"/>
          <w:sz w:val="24"/>
          <w:szCs w:val="24"/>
          <w:shd w:val="clear" w:color="auto" w:fill="FFFFFF"/>
          <w:lang w:eastAsia="ar-SA"/>
        </w:rPr>
        <w:t>rescisão contratual</w:t>
      </w:r>
      <w:r w:rsidRPr="005D2FF8">
        <w:rPr>
          <w:rFonts w:ascii="Times New Roman" w:eastAsia="Arial" w:hAnsi="Times New Roman" w:cs="Times New Roman"/>
          <w:kern w:val="1"/>
          <w:sz w:val="24"/>
          <w:szCs w:val="24"/>
          <w:shd w:val="clear" w:color="auto" w:fill="FFFFFF"/>
          <w:lang w:eastAsia="ar-SA"/>
        </w:rPr>
        <w:t xml:space="preserve"> em execução, nos autos dos processos administrativos correspondentes, assegurada à CONTRATADA a ampla defesa;</w:t>
      </w:r>
    </w:p>
    <w:p w14:paraId="28A06654" w14:textId="77777777" w:rsidR="00327106" w:rsidRPr="005D2FF8" w:rsidRDefault="00327106" w:rsidP="00327106">
      <w:pPr>
        <w:widowControl w:val="0"/>
        <w:numPr>
          <w:ilvl w:val="3"/>
          <w:numId w:val="11"/>
        </w:numPr>
        <w:suppressAutoHyphens w:val="0"/>
        <w:jc w:val="both"/>
        <w:rPr>
          <w:rFonts w:ascii="Times New Roman" w:hAnsi="Times New Roman" w:cs="Times New Roman"/>
          <w:kern w:val="1"/>
          <w:sz w:val="24"/>
          <w:szCs w:val="24"/>
          <w:lang w:eastAsia="ar-SA"/>
        </w:rPr>
      </w:pPr>
      <w:r w:rsidRPr="005D2FF8">
        <w:rPr>
          <w:rFonts w:ascii="Times New Roman" w:eastAsia="Arial" w:hAnsi="Times New Roman" w:cs="Times New Roman"/>
          <w:kern w:val="1"/>
          <w:sz w:val="24"/>
          <w:szCs w:val="24"/>
          <w:shd w:val="clear" w:color="auto" w:fill="FFFFFF"/>
          <w:lang w:eastAsia="ar-SA"/>
        </w:rPr>
        <w:t xml:space="preserve">Havendo a </w:t>
      </w:r>
      <w:r w:rsidRPr="005D2FF8">
        <w:rPr>
          <w:rFonts w:ascii="Times New Roman" w:eastAsia="Arial" w:hAnsi="Times New Roman" w:cs="Times New Roman"/>
          <w:b/>
          <w:kern w:val="1"/>
          <w:sz w:val="24"/>
          <w:szCs w:val="24"/>
          <w:shd w:val="clear" w:color="auto" w:fill="FFFFFF"/>
          <w:lang w:eastAsia="ar-SA"/>
        </w:rPr>
        <w:t>efetiva execução do objeto</w:t>
      </w:r>
      <w:r w:rsidRPr="005D2FF8">
        <w:rPr>
          <w:rFonts w:ascii="Times New Roman" w:eastAsia="Arial" w:hAnsi="Times New Roman" w:cs="Times New Roman"/>
          <w:kern w:val="1"/>
          <w:sz w:val="24"/>
          <w:szCs w:val="24"/>
          <w:shd w:val="clear" w:color="auto" w:fill="FFFFFF"/>
          <w:lang w:eastAsia="ar-SA"/>
        </w:rPr>
        <w:t xml:space="preserve">, os </w:t>
      </w:r>
      <w:r w:rsidRPr="005D2FF8">
        <w:rPr>
          <w:rFonts w:ascii="Times New Roman" w:eastAsia="Arial" w:hAnsi="Times New Roman" w:cs="Times New Roman"/>
          <w:b/>
          <w:kern w:val="1"/>
          <w:sz w:val="24"/>
          <w:szCs w:val="24"/>
          <w:shd w:val="clear" w:color="auto" w:fill="FFFFFF"/>
          <w:lang w:eastAsia="ar-SA"/>
        </w:rPr>
        <w:t>pagamentos serão realizados normalmente</w:t>
      </w:r>
      <w:r w:rsidRPr="005D2FF8">
        <w:rPr>
          <w:rFonts w:ascii="Times New Roman" w:eastAsia="Arial" w:hAnsi="Times New Roman" w:cs="Times New Roman"/>
          <w:kern w:val="1"/>
          <w:sz w:val="24"/>
          <w:szCs w:val="24"/>
          <w:shd w:val="clear" w:color="auto" w:fill="FFFFFF"/>
          <w:lang w:eastAsia="ar-SA"/>
        </w:rPr>
        <w:t xml:space="preserve">, até que se decida pela </w:t>
      </w:r>
      <w:r w:rsidRPr="005D2FF8">
        <w:rPr>
          <w:rFonts w:ascii="Times New Roman" w:eastAsia="Arial" w:hAnsi="Times New Roman" w:cs="Times New Roman"/>
          <w:b/>
          <w:kern w:val="1"/>
          <w:sz w:val="24"/>
          <w:szCs w:val="24"/>
          <w:shd w:val="clear" w:color="auto" w:fill="FFFFFF"/>
          <w:lang w:eastAsia="ar-SA"/>
        </w:rPr>
        <w:t>rescisão contratual</w:t>
      </w:r>
      <w:r w:rsidRPr="005D2FF8">
        <w:rPr>
          <w:rFonts w:ascii="Times New Roman" w:eastAsia="Arial" w:hAnsi="Times New Roman" w:cs="Times New Roman"/>
          <w:kern w:val="1"/>
          <w:sz w:val="24"/>
          <w:szCs w:val="24"/>
          <w:shd w:val="clear" w:color="auto" w:fill="FFFFFF"/>
          <w:lang w:eastAsia="ar-SA"/>
        </w:rPr>
        <w:t>, caso a CONTRATADA não regularize sua situação junto ao SICAF;</w:t>
      </w:r>
    </w:p>
    <w:p w14:paraId="20B2AEB9" w14:textId="77777777" w:rsidR="00327106" w:rsidRPr="005D2FF8" w:rsidRDefault="00327106" w:rsidP="00327106">
      <w:pPr>
        <w:widowControl w:val="0"/>
        <w:numPr>
          <w:ilvl w:val="3"/>
          <w:numId w:val="11"/>
        </w:numPr>
        <w:suppressAutoHyphens w:val="0"/>
        <w:jc w:val="both"/>
        <w:rPr>
          <w:rFonts w:ascii="Times New Roman" w:hAnsi="Times New Roman" w:cs="Times New Roman"/>
          <w:kern w:val="1"/>
          <w:sz w:val="24"/>
          <w:szCs w:val="24"/>
          <w:lang w:eastAsia="ar-SA"/>
        </w:rPr>
      </w:pPr>
      <w:r w:rsidRPr="005D2FF8">
        <w:rPr>
          <w:rFonts w:ascii="Times New Roman" w:eastAsia="Arial" w:hAnsi="Times New Roman" w:cs="Times New Roman"/>
          <w:kern w:val="1"/>
          <w:sz w:val="24"/>
          <w:szCs w:val="24"/>
          <w:shd w:val="clear" w:color="auto" w:fill="FFFFFF"/>
          <w:lang w:eastAsia="ar-SA"/>
        </w:rPr>
        <w:t>Somente por motivo de economicidade, segurança nacional ou outro interesse público de alta relevância, devidamente justificado, em qualquer caso, pela máxima autoridade do órgão ou entidade contratante, não será rescindido o contrato em execução com empresa ou profissional inadimplente no SICAF.</w:t>
      </w:r>
    </w:p>
    <w:p w14:paraId="01E5A948" w14:textId="77777777" w:rsidR="00327106" w:rsidRPr="005D2FF8" w:rsidRDefault="00327106" w:rsidP="00327106">
      <w:pPr>
        <w:widowControl w:val="0"/>
        <w:spacing w:before="60" w:after="120"/>
        <w:ind w:left="993"/>
        <w:jc w:val="both"/>
        <w:rPr>
          <w:rFonts w:ascii="Times New Roman" w:eastAsia="Arial" w:hAnsi="Times New Roman" w:cs="Times New Roman"/>
          <w:kern w:val="1"/>
          <w:sz w:val="24"/>
          <w:szCs w:val="24"/>
          <w:lang w:eastAsia="ar-SA"/>
        </w:rPr>
      </w:pPr>
    </w:p>
    <w:p w14:paraId="629BD9DD" w14:textId="77777777" w:rsidR="00327106" w:rsidRPr="005D2FF8" w:rsidRDefault="00327106" w:rsidP="00327106">
      <w:pPr>
        <w:widowControl w:val="0"/>
        <w:numPr>
          <w:ilvl w:val="1"/>
          <w:numId w:val="11"/>
        </w:numPr>
        <w:suppressAutoHyphens w:val="0"/>
        <w:ind w:left="0" w:firstLine="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b/>
          <w:kern w:val="1"/>
          <w:sz w:val="24"/>
          <w:szCs w:val="24"/>
          <w:lang w:eastAsia="ar-SA"/>
        </w:rPr>
        <w:t>A critério da CONTRATANTE</w:t>
      </w:r>
      <w:r w:rsidRPr="005D2FF8">
        <w:rPr>
          <w:rFonts w:ascii="Times New Roman" w:eastAsia="Lucida Sans Unicode" w:hAnsi="Times New Roman" w:cs="Times New Roman"/>
          <w:kern w:val="1"/>
          <w:sz w:val="24"/>
          <w:szCs w:val="24"/>
          <w:lang w:eastAsia="ar-SA"/>
        </w:rPr>
        <w:t>, poderão ser utilizados os créditos existentes em favor da CONTRATADA para compensar quaisquer possíveis despesas resultantes de multas, indenizações, inadimplências contratuais e/ou outras de responsabilidade desta última.</w:t>
      </w:r>
    </w:p>
    <w:p w14:paraId="1001E1A9" w14:textId="77777777" w:rsidR="00327106" w:rsidRPr="005D2FF8" w:rsidRDefault="00327106" w:rsidP="00327106">
      <w:pPr>
        <w:widowControl w:val="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kern w:val="1"/>
          <w:sz w:val="24"/>
          <w:szCs w:val="24"/>
          <w:lang w:eastAsia="ar-SA"/>
        </w:rPr>
        <w:t xml:space="preserve"> </w:t>
      </w:r>
    </w:p>
    <w:p w14:paraId="333AC9DE" w14:textId="77777777" w:rsidR="00327106" w:rsidRPr="005D2FF8" w:rsidRDefault="00327106" w:rsidP="00327106">
      <w:pPr>
        <w:widowControl w:val="0"/>
        <w:numPr>
          <w:ilvl w:val="1"/>
          <w:numId w:val="11"/>
        </w:numPr>
        <w:suppressAutoHyphens w:val="0"/>
        <w:ind w:left="0" w:firstLine="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kern w:val="1"/>
          <w:sz w:val="24"/>
          <w:szCs w:val="24"/>
          <w:lang w:eastAsia="ar-SA"/>
        </w:rPr>
        <w:t xml:space="preserve">No caso de eventual atraso de pagamento e, </w:t>
      </w:r>
      <w:r w:rsidRPr="005D2FF8">
        <w:rPr>
          <w:rFonts w:ascii="Times New Roman" w:eastAsia="Lucida Sans Unicode" w:hAnsi="Times New Roman" w:cs="Times New Roman"/>
          <w:b/>
          <w:kern w:val="1"/>
          <w:sz w:val="24"/>
          <w:szCs w:val="24"/>
          <w:lang w:eastAsia="ar-SA"/>
        </w:rPr>
        <w:t>mediante pedido da CONTRATADA</w:t>
      </w:r>
      <w:r w:rsidRPr="005D2FF8">
        <w:rPr>
          <w:rFonts w:ascii="Times New Roman" w:eastAsia="Lucida Sans Unicode" w:hAnsi="Times New Roman" w:cs="Times New Roman"/>
          <w:kern w:val="1"/>
          <w:sz w:val="24"/>
          <w:szCs w:val="24"/>
          <w:lang w:eastAsia="ar-SA"/>
        </w:rPr>
        <w:t xml:space="preserve">, </w:t>
      </w:r>
      <w:r w:rsidRPr="005D2FF8">
        <w:rPr>
          <w:rFonts w:ascii="Times New Roman" w:eastAsia="Lucida Sans Unicode" w:hAnsi="Times New Roman" w:cs="Times New Roman"/>
          <w:b/>
          <w:kern w:val="1"/>
          <w:sz w:val="24"/>
          <w:szCs w:val="24"/>
          <w:lang w:eastAsia="ar-SA"/>
        </w:rPr>
        <w:t>o valor devido será atualizado financeiramente</w:t>
      </w:r>
      <w:r w:rsidRPr="005D2FF8">
        <w:rPr>
          <w:rFonts w:ascii="Times New Roman" w:eastAsia="Lucida Sans Unicode" w:hAnsi="Times New Roman" w:cs="Times New Roman"/>
          <w:kern w:val="1"/>
          <w:sz w:val="24"/>
          <w:szCs w:val="24"/>
          <w:lang w:eastAsia="ar-SA"/>
        </w:rPr>
        <w:t>, desde a data a que o mesmo se referia até a data do efetivo pagamento, pelo Índice de Preços ao Consumidor Amplo – IPCA, mediante aplicação da seguinte fórmula:</w:t>
      </w:r>
    </w:p>
    <w:p w14:paraId="65F61137" w14:textId="77777777" w:rsidR="00327106" w:rsidRPr="005D2FF8" w:rsidRDefault="00327106" w:rsidP="00327106">
      <w:pPr>
        <w:widowControl w:val="0"/>
        <w:jc w:val="center"/>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b/>
          <w:kern w:val="1"/>
          <w:sz w:val="24"/>
          <w:szCs w:val="24"/>
          <w:lang w:eastAsia="ar-SA"/>
        </w:rPr>
        <w:t>AF = [(1 + IPCA/100)</w:t>
      </w:r>
      <w:r w:rsidRPr="005D2FF8">
        <w:rPr>
          <w:rFonts w:ascii="Times New Roman" w:eastAsia="Lucida Sans Unicode" w:hAnsi="Times New Roman" w:cs="Times New Roman"/>
          <w:b/>
          <w:kern w:val="1"/>
          <w:sz w:val="24"/>
          <w:szCs w:val="24"/>
          <w:vertAlign w:val="superscript"/>
          <w:lang w:eastAsia="ar-SA"/>
        </w:rPr>
        <w:t>N/30</w:t>
      </w:r>
      <w:r w:rsidRPr="005D2FF8">
        <w:rPr>
          <w:rFonts w:ascii="Times New Roman" w:eastAsia="Lucida Sans Unicode" w:hAnsi="Times New Roman" w:cs="Times New Roman"/>
          <w:b/>
          <w:kern w:val="1"/>
          <w:sz w:val="24"/>
          <w:szCs w:val="24"/>
          <w:lang w:eastAsia="ar-SA"/>
        </w:rPr>
        <w:t xml:space="preserve"> –1] x VP</w:t>
      </w:r>
      <w:r w:rsidRPr="005D2FF8">
        <w:rPr>
          <w:rFonts w:ascii="Times New Roman" w:eastAsia="Lucida Sans Unicode" w:hAnsi="Times New Roman" w:cs="Times New Roman"/>
          <w:kern w:val="1"/>
          <w:sz w:val="24"/>
          <w:szCs w:val="24"/>
          <w:lang w:eastAsia="ar-SA"/>
        </w:rPr>
        <w:t>, onde:</w:t>
      </w:r>
    </w:p>
    <w:p w14:paraId="2BFF5741" w14:textId="77777777" w:rsidR="00327106" w:rsidRPr="005D2FF8" w:rsidRDefault="00327106" w:rsidP="00327106">
      <w:pPr>
        <w:widowControl w:val="0"/>
        <w:jc w:val="center"/>
        <w:rPr>
          <w:rFonts w:ascii="Times New Roman" w:eastAsia="Lucida Sans Unicode" w:hAnsi="Times New Roman" w:cs="Times New Roman"/>
          <w:kern w:val="1"/>
          <w:sz w:val="24"/>
          <w:szCs w:val="24"/>
          <w:lang w:eastAsia="ar-SA"/>
        </w:rPr>
      </w:pPr>
    </w:p>
    <w:p w14:paraId="7DC31E25" w14:textId="77777777" w:rsidR="00327106" w:rsidRPr="005D2FF8" w:rsidRDefault="00327106" w:rsidP="00327106">
      <w:pPr>
        <w:widowControl w:val="0"/>
        <w:tabs>
          <w:tab w:val="left" w:pos="1843"/>
          <w:tab w:val="left" w:pos="2127"/>
        </w:tabs>
        <w:ind w:left="1134"/>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b/>
          <w:kern w:val="1"/>
          <w:sz w:val="24"/>
          <w:szCs w:val="24"/>
          <w:lang w:eastAsia="ar-SA"/>
        </w:rPr>
        <w:lastRenderedPageBreak/>
        <w:t>AF</w:t>
      </w:r>
      <w:r w:rsidRPr="005D2FF8">
        <w:rPr>
          <w:rFonts w:ascii="Times New Roman" w:eastAsia="Lucida Sans Unicode" w:hAnsi="Times New Roman" w:cs="Times New Roman"/>
          <w:b/>
          <w:kern w:val="1"/>
          <w:sz w:val="24"/>
          <w:szCs w:val="24"/>
          <w:lang w:eastAsia="ar-SA"/>
        </w:rPr>
        <w:tab/>
      </w:r>
      <w:r w:rsidRPr="005D2FF8">
        <w:rPr>
          <w:rFonts w:ascii="Times New Roman" w:eastAsia="Lucida Sans Unicode" w:hAnsi="Times New Roman" w:cs="Times New Roman"/>
          <w:kern w:val="1"/>
          <w:sz w:val="24"/>
          <w:szCs w:val="24"/>
          <w:lang w:eastAsia="ar-SA"/>
        </w:rPr>
        <w:t>=</w:t>
      </w:r>
      <w:r w:rsidRPr="005D2FF8">
        <w:rPr>
          <w:rFonts w:ascii="Times New Roman" w:eastAsia="Lucida Sans Unicode" w:hAnsi="Times New Roman" w:cs="Times New Roman"/>
          <w:kern w:val="1"/>
          <w:sz w:val="24"/>
          <w:szCs w:val="24"/>
          <w:lang w:eastAsia="ar-SA"/>
        </w:rPr>
        <w:tab/>
        <w:t>atualização financeira;</w:t>
      </w:r>
    </w:p>
    <w:p w14:paraId="416860DC" w14:textId="77777777" w:rsidR="00327106" w:rsidRPr="005D2FF8" w:rsidRDefault="00327106" w:rsidP="00327106">
      <w:pPr>
        <w:widowControl w:val="0"/>
        <w:tabs>
          <w:tab w:val="left" w:pos="1843"/>
          <w:tab w:val="left" w:pos="2127"/>
        </w:tabs>
        <w:ind w:left="1134"/>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b/>
          <w:kern w:val="1"/>
          <w:sz w:val="24"/>
          <w:szCs w:val="24"/>
          <w:lang w:eastAsia="ar-SA"/>
        </w:rPr>
        <w:t>IPCA</w:t>
      </w:r>
      <w:r w:rsidRPr="005D2FF8">
        <w:rPr>
          <w:rFonts w:ascii="Times New Roman" w:eastAsia="Lucida Sans Unicode" w:hAnsi="Times New Roman" w:cs="Times New Roman"/>
          <w:b/>
          <w:kern w:val="1"/>
          <w:sz w:val="24"/>
          <w:szCs w:val="24"/>
          <w:lang w:eastAsia="ar-SA"/>
        </w:rPr>
        <w:tab/>
      </w:r>
      <w:r w:rsidRPr="005D2FF8">
        <w:rPr>
          <w:rFonts w:ascii="Times New Roman" w:eastAsia="Lucida Sans Unicode" w:hAnsi="Times New Roman" w:cs="Times New Roman"/>
          <w:kern w:val="1"/>
          <w:sz w:val="24"/>
          <w:szCs w:val="24"/>
          <w:lang w:eastAsia="ar-SA"/>
        </w:rPr>
        <w:t>=</w:t>
      </w:r>
      <w:r w:rsidRPr="005D2FF8">
        <w:rPr>
          <w:rFonts w:ascii="Times New Roman" w:eastAsia="Lucida Sans Unicode" w:hAnsi="Times New Roman" w:cs="Times New Roman"/>
          <w:kern w:val="1"/>
          <w:sz w:val="24"/>
          <w:szCs w:val="24"/>
          <w:lang w:eastAsia="ar-SA"/>
        </w:rPr>
        <w:tab/>
        <w:t>percentual atribuído ao Índice de Preços ao Consumidor Amplo, com vigência a partir da data do adimplemento da etapa;</w:t>
      </w:r>
    </w:p>
    <w:p w14:paraId="5C58B5A8" w14:textId="77777777" w:rsidR="00327106" w:rsidRPr="005D2FF8" w:rsidRDefault="00327106" w:rsidP="00327106">
      <w:pPr>
        <w:widowControl w:val="0"/>
        <w:tabs>
          <w:tab w:val="left" w:pos="1843"/>
          <w:tab w:val="left" w:pos="2127"/>
        </w:tabs>
        <w:ind w:left="1134"/>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b/>
          <w:kern w:val="1"/>
          <w:sz w:val="24"/>
          <w:szCs w:val="24"/>
          <w:lang w:eastAsia="ar-SA"/>
        </w:rPr>
        <w:t>N</w:t>
      </w:r>
      <w:r w:rsidRPr="005D2FF8">
        <w:rPr>
          <w:rFonts w:ascii="Times New Roman" w:eastAsia="Lucida Sans Unicode" w:hAnsi="Times New Roman" w:cs="Times New Roman"/>
          <w:b/>
          <w:kern w:val="1"/>
          <w:sz w:val="24"/>
          <w:szCs w:val="24"/>
          <w:lang w:eastAsia="ar-SA"/>
        </w:rPr>
        <w:tab/>
      </w:r>
      <w:r w:rsidRPr="005D2FF8">
        <w:rPr>
          <w:rFonts w:ascii="Times New Roman" w:eastAsia="Lucida Sans Unicode" w:hAnsi="Times New Roman" w:cs="Times New Roman"/>
          <w:kern w:val="1"/>
          <w:sz w:val="24"/>
          <w:szCs w:val="24"/>
          <w:lang w:eastAsia="ar-SA"/>
        </w:rPr>
        <w:t>=</w:t>
      </w:r>
      <w:r w:rsidRPr="005D2FF8">
        <w:rPr>
          <w:rFonts w:ascii="Times New Roman" w:eastAsia="Lucida Sans Unicode" w:hAnsi="Times New Roman" w:cs="Times New Roman"/>
          <w:kern w:val="1"/>
          <w:sz w:val="24"/>
          <w:szCs w:val="24"/>
          <w:lang w:eastAsia="ar-SA"/>
        </w:rPr>
        <w:tab/>
        <w:t>número de dias entre a data do adimplemento da etapa e a do efetivo pagamento;</w:t>
      </w:r>
    </w:p>
    <w:p w14:paraId="523DD0C9" w14:textId="77777777" w:rsidR="00327106" w:rsidRPr="005D2FF8" w:rsidRDefault="00327106" w:rsidP="00327106">
      <w:pPr>
        <w:widowControl w:val="0"/>
        <w:tabs>
          <w:tab w:val="left" w:pos="1843"/>
          <w:tab w:val="left" w:pos="2127"/>
        </w:tabs>
        <w:ind w:left="1134"/>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b/>
          <w:kern w:val="1"/>
          <w:sz w:val="24"/>
          <w:szCs w:val="24"/>
          <w:lang w:eastAsia="ar-SA"/>
        </w:rPr>
        <w:t>VP</w:t>
      </w:r>
      <w:r w:rsidRPr="005D2FF8">
        <w:rPr>
          <w:rFonts w:ascii="Times New Roman" w:eastAsia="Lucida Sans Unicode" w:hAnsi="Times New Roman" w:cs="Times New Roman"/>
          <w:b/>
          <w:kern w:val="1"/>
          <w:sz w:val="24"/>
          <w:szCs w:val="24"/>
          <w:lang w:eastAsia="ar-SA"/>
        </w:rPr>
        <w:tab/>
      </w:r>
      <w:r w:rsidRPr="005D2FF8">
        <w:rPr>
          <w:rFonts w:ascii="Times New Roman" w:eastAsia="Lucida Sans Unicode" w:hAnsi="Times New Roman" w:cs="Times New Roman"/>
          <w:kern w:val="1"/>
          <w:sz w:val="24"/>
          <w:szCs w:val="24"/>
          <w:lang w:eastAsia="ar-SA"/>
        </w:rPr>
        <w:t>=</w:t>
      </w:r>
      <w:r w:rsidRPr="005D2FF8">
        <w:rPr>
          <w:rFonts w:ascii="Times New Roman" w:eastAsia="Lucida Sans Unicode" w:hAnsi="Times New Roman" w:cs="Times New Roman"/>
          <w:kern w:val="1"/>
          <w:sz w:val="24"/>
          <w:szCs w:val="24"/>
          <w:lang w:eastAsia="ar-SA"/>
        </w:rPr>
        <w:tab/>
        <w:t>valor da etapa a ser paga, igual ao principal mais o reajuste.</w:t>
      </w:r>
    </w:p>
    <w:p w14:paraId="287F984C" w14:textId="77777777" w:rsidR="00327106" w:rsidRPr="005D2FF8" w:rsidRDefault="00327106" w:rsidP="00327106">
      <w:pPr>
        <w:widowControl w:val="0"/>
        <w:jc w:val="both"/>
        <w:rPr>
          <w:rFonts w:ascii="Times New Roman" w:eastAsia="Lucida Sans Unicode" w:hAnsi="Times New Roman" w:cs="Times New Roman"/>
          <w:kern w:val="1"/>
          <w:sz w:val="24"/>
          <w:szCs w:val="24"/>
          <w:lang w:eastAsia="ar-SA"/>
        </w:rPr>
      </w:pPr>
    </w:p>
    <w:p w14:paraId="420256F4" w14:textId="77777777" w:rsidR="00327106" w:rsidRPr="005D2FF8" w:rsidRDefault="00327106" w:rsidP="00327106">
      <w:pPr>
        <w:widowControl w:val="0"/>
        <w:numPr>
          <w:ilvl w:val="1"/>
          <w:numId w:val="11"/>
        </w:numPr>
        <w:suppressAutoHyphens w:val="0"/>
        <w:ind w:left="0" w:firstLine="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kern w:val="1"/>
          <w:sz w:val="24"/>
          <w:szCs w:val="24"/>
        </w:rPr>
        <w:t xml:space="preserve">Ressalte-se que </w:t>
      </w:r>
      <w:r w:rsidRPr="005D2FF8">
        <w:rPr>
          <w:rFonts w:ascii="Times New Roman" w:eastAsia="Lucida Sans Unicode" w:hAnsi="Times New Roman" w:cs="Times New Roman"/>
          <w:b/>
          <w:kern w:val="1"/>
          <w:sz w:val="24"/>
          <w:szCs w:val="24"/>
        </w:rPr>
        <w:t>é vedada à CONTRATADA a vinculação da efetivação do pagamento mensal dos salários dos profissionais ao recebimento mensal do valor afeto ao contrato celebrado com a CONTRATANTE</w:t>
      </w:r>
      <w:r w:rsidRPr="005D2FF8">
        <w:rPr>
          <w:rFonts w:ascii="Times New Roman" w:eastAsia="Lucida Sans Unicode" w:hAnsi="Times New Roman" w:cs="Times New Roman"/>
          <w:kern w:val="1"/>
          <w:sz w:val="24"/>
          <w:szCs w:val="24"/>
        </w:rPr>
        <w:t xml:space="preserve">, sob pena de </w:t>
      </w:r>
      <w:r w:rsidRPr="005D2FF8">
        <w:rPr>
          <w:rFonts w:ascii="Times New Roman" w:eastAsia="Lucida Sans Unicode" w:hAnsi="Times New Roman" w:cs="Times New Roman"/>
          <w:b/>
          <w:kern w:val="1"/>
          <w:sz w:val="24"/>
          <w:szCs w:val="24"/>
        </w:rPr>
        <w:t>aplicação das penalidades</w:t>
      </w:r>
      <w:r w:rsidRPr="005D2FF8">
        <w:rPr>
          <w:rFonts w:ascii="Times New Roman" w:eastAsia="Lucida Sans Unicode" w:hAnsi="Times New Roman" w:cs="Times New Roman"/>
          <w:kern w:val="1"/>
          <w:sz w:val="24"/>
          <w:szCs w:val="24"/>
        </w:rPr>
        <w:t xml:space="preserve"> previstas neste Termo de Referência.</w:t>
      </w:r>
    </w:p>
    <w:p w14:paraId="085351AC" w14:textId="77777777" w:rsidR="00327106" w:rsidRPr="005D2FF8" w:rsidRDefault="00327106" w:rsidP="00327106">
      <w:pPr>
        <w:widowControl w:val="0"/>
        <w:numPr>
          <w:ilvl w:val="2"/>
          <w:numId w:val="11"/>
        </w:numPr>
        <w:suppressAutoHyphens w:val="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kern w:val="1"/>
          <w:sz w:val="24"/>
          <w:szCs w:val="24"/>
        </w:rPr>
        <w:t xml:space="preserve">Caso a CONTRATADA </w:t>
      </w:r>
      <w:r w:rsidRPr="005D2FF8">
        <w:rPr>
          <w:rFonts w:ascii="Times New Roman" w:eastAsia="Lucida Sans Unicode" w:hAnsi="Times New Roman" w:cs="Times New Roman"/>
          <w:b/>
          <w:kern w:val="1"/>
          <w:sz w:val="24"/>
          <w:szCs w:val="24"/>
        </w:rPr>
        <w:t>não efetive o pagamento até o 5º (quinto) dia útil do mês subsequente ao vencido</w:t>
      </w:r>
      <w:r w:rsidRPr="005D2FF8">
        <w:rPr>
          <w:rFonts w:ascii="Times New Roman" w:eastAsia="Lucida Sans Unicode" w:hAnsi="Times New Roman" w:cs="Times New Roman"/>
          <w:kern w:val="1"/>
          <w:sz w:val="24"/>
          <w:szCs w:val="24"/>
        </w:rPr>
        <w:t xml:space="preserve">, a CONTRATANTE </w:t>
      </w:r>
      <w:r w:rsidRPr="005D2FF8">
        <w:rPr>
          <w:rFonts w:ascii="Times New Roman" w:eastAsia="Lucida Sans Unicode" w:hAnsi="Times New Roman" w:cs="Times New Roman"/>
          <w:b/>
          <w:kern w:val="1"/>
          <w:sz w:val="24"/>
          <w:szCs w:val="24"/>
        </w:rPr>
        <w:t>suspenderá o pagamento até que a situação seja regularizada ou que seja adotado o procedimento previsto neste Termo de Referência</w:t>
      </w:r>
      <w:r w:rsidRPr="005D2FF8">
        <w:rPr>
          <w:rFonts w:ascii="Times New Roman" w:eastAsia="Lucida Sans Unicode" w:hAnsi="Times New Roman" w:cs="Times New Roman"/>
          <w:kern w:val="1"/>
          <w:sz w:val="24"/>
          <w:szCs w:val="24"/>
        </w:rPr>
        <w:t>.</w:t>
      </w:r>
    </w:p>
    <w:p w14:paraId="7F70DC77" w14:textId="77777777" w:rsidR="00327106" w:rsidRPr="005D2FF8" w:rsidRDefault="00327106" w:rsidP="00327106">
      <w:pPr>
        <w:widowControl w:val="0"/>
        <w:ind w:left="708"/>
        <w:rPr>
          <w:rFonts w:ascii="Times New Roman" w:eastAsia="Lucida Sans Unicode" w:hAnsi="Times New Roman" w:cs="Times New Roman"/>
          <w:kern w:val="1"/>
          <w:sz w:val="24"/>
          <w:szCs w:val="24"/>
          <w:lang w:eastAsia="ar-SA"/>
        </w:rPr>
      </w:pPr>
    </w:p>
    <w:p w14:paraId="27C6CF25" w14:textId="77777777" w:rsidR="00327106" w:rsidRPr="005D2FF8" w:rsidRDefault="00327106" w:rsidP="00327106">
      <w:pPr>
        <w:widowControl w:val="0"/>
        <w:numPr>
          <w:ilvl w:val="1"/>
          <w:numId w:val="11"/>
        </w:numPr>
        <w:suppressAutoHyphens w:val="0"/>
        <w:ind w:left="0" w:firstLine="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kern w:val="1"/>
          <w:sz w:val="24"/>
          <w:szCs w:val="24"/>
          <w:lang w:eastAsia="ar-SA"/>
        </w:rPr>
        <w:t xml:space="preserve">A CONTRATADA deverá encaminhar à CONTRATANTE, </w:t>
      </w:r>
      <w:r w:rsidRPr="005D2FF8">
        <w:rPr>
          <w:rFonts w:ascii="Times New Roman" w:eastAsia="Lucida Sans Unicode" w:hAnsi="Times New Roman" w:cs="Times New Roman"/>
          <w:b/>
          <w:kern w:val="1"/>
          <w:sz w:val="24"/>
          <w:szCs w:val="24"/>
          <w:u w:val="single"/>
          <w:lang w:eastAsia="ar-SA"/>
        </w:rPr>
        <w:t>até o 5º dia útil do mês subsequente à prestação do serviço</w:t>
      </w:r>
      <w:r w:rsidRPr="005D2FF8">
        <w:rPr>
          <w:rFonts w:ascii="Times New Roman" w:eastAsia="Lucida Sans Unicode" w:hAnsi="Times New Roman" w:cs="Times New Roman"/>
          <w:kern w:val="1"/>
          <w:sz w:val="24"/>
          <w:szCs w:val="24"/>
          <w:lang w:eastAsia="ar-SA"/>
        </w:rPr>
        <w:t>, a Nota Fiscal/Fatura, a fim de que sejam adotadas as medidas afetas ao pagamento.</w:t>
      </w:r>
    </w:p>
    <w:p w14:paraId="1EDDD1C3" w14:textId="77777777" w:rsidR="00327106" w:rsidRPr="005D2FF8" w:rsidRDefault="00327106" w:rsidP="00327106">
      <w:pPr>
        <w:widowControl w:val="0"/>
        <w:numPr>
          <w:ilvl w:val="2"/>
          <w:numId w:val="11"/>
        </w:numPr>
        <w:suppressAutoHyphens w:val="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kern w:val="1"/>
          <w:sz w:val="24"/>
          <w:szCs w:val="24"/>
          <w:lang w:eastAsia="ar-SA"/>
        </w:rPr>
        <w:t>Juntamente com a Nota Fiscal/Fatura, a CONTRATADA deverá disponibilizar as informações e/ou documentos exigidos neste</w:t>
      </w:r>
      <w:r w:rsidRPr="005D2FF8">
        <w:rPr>
          <w:rFonts w:ascii="Times New Roman" w:eastAsia="Lucida Sans Unicode" w:hAnsi="Times New Roman" w:cs="Times New Roman"/>
          <w:b/>
          <w:kern w:val="1"/>
          <w:sz w:val="24"/>
          <w:szCs w:val="24"/>
          <w:lang w:eastAsia="ar-SA"/>
        </w:rPr>
        <w:t xml:space="preserve"> Termo de Referência</w:t>
      </w:r>
      <w:r w:rsidRPr="005D2FF8">
        <w:rPr>
          <w:rFonts w:ascii="Times New Roman" w:eastAsia="Lucida Sans Unicode" w:hAnsi="Times New Roman" w:cs="Times New Roman"/>
          <w:kern w:val="1"/>
          <w:sz w:val="24"/>
          <w:szCs w:val="24"/>
          <w:lang w:eastAsia="ar-SA"/>
        </w:rPr>
        <w:t>.</w:t>
      </w:r>
    </w:p>
    <w:p w14:paraId="225E7841" w14:textId="77777777" w:rsidR="00327106" w:rsidRPr="005D2FF8" w:rsidRDefault="00327106" w:rsidP="00327106">
      <w:pPr>
        <w:widowControl w:val="0"/>
        <w:numPr>
          <w:ilvl w:val="2"/>
          <w:numId w:val="11"/>
        </w:numPr>
        <w:suppressAutoHyphens w:val="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kern w:val="1"/>
          <w:sz w:val="24"/>
          <w:szCs w:val="24"/>
          <w:lang w:eastAsia="ar-SA"/>
        </w:rPr>
        <w:t xml:space="preserve">A não disponibilização das informações e/ou documentos exigidos no subitem anterior caracteriza </w:t>
      </w:r>
      <w:r w:rsidRPr="005D2FF8">
        <w:rPr>
          <w:rFonts w:ascii="Times New Roman" w:eastAsia="Lucida Sans Unicode" w:hAnsi="Times New Roman" w:cs="Times New Roman"/>
          <w:b/>
          <w:kern w:val="1"/>
          <w:sz w:val="24"/>
          <w:szCs w:val="24"/>
          <w:lang w:eastAsia="ar-SA"/>
        </w:rPr>
        <w:t>descumprimento de cláusula contratual</w:t>
      </w:r>
      <w:r w:rsidRPr="005D2FF8">
        <w:rPr>
          <w:rFonts w:ascii="Times New Roman" w:eastAsia="Lucida Sans Unicode" w:hAnsi="Times New Roman" w:cs="Times New Roman"/>
          <w:kern w:val="1"/>
          <w:sz w:val="24"/>
          <w:szCs w:val="24"/>
          <w:lang w:eastAsia="ar-SA"/>
        </w:rPr>
        <w:t xml:space="preserve">, sujeitando a CONTRATADA à </w:t>
      </w:r>
      <w:r w:rsidRPr="005D2FF8">
        <w:rPr>
          <w:rFonts w:ascii="Times New Roman" w:eastAsia="Lucida Sans Unicode" w:hAnsi="Times New Roman" w:cs="Times New Roman"/>
          <w:b/>
          <w:kern w:val="1"/>
          <w:sz w:val="24"/>
          <w:szCs w:val="24"/>
          <w:lang w:eastAsia="ar-SA"/>
        </w:rPr>
        <w:t>aplicação das penalidades</w:t>
      </w:r>
      <w:r w:rsidRPr="005D2FF8">
        <w:rPr>
          <w:rFonts w:ascii="Times New Roman" w:eastAsia="Lucida Sans Unicode" w:hAnsi="Times New Roman" w:cs="Times New Roman"/>
          <w:kern w:val="1"/>
          <w:sz w:val="24"/>
          <w:szCs w:val="24"/>
          <w:lang w:eastAsia="ar-SA"/>
        </w:rPr>
        <w:t xml:space="preserve"> previstas n</w:t>
      </w:r>
      <w:r w:rsidRPr="005D2FF8">
        <w:rPr>
          <w:rFonts w:ascii="Times New Roman" w:eastAsia="Lucida Sans Unicode" w:hAnsi="Times New Roman" w:cs="Times New Roman"/>
          <w:kern w:val="1"/>
          <w:sz w:val="24"/>
          <w:szCs w:val="24"/>
        </w:rPr>
        <w:t>este Termo de Referência</w:t>
      </w:r>
      <w:r w:rsidRPr="005D2FF8">
        <w:rPr>
          <w:rFonts w:ascii="Times New Roman" w:eastAsia="Lucida Sans Unicode" w:hAnsi="Times New Roman" w:cs="Times New Roman"/>
          <w:kern w:val="1"/>
          <w:sz w:val="24"/>
          <w:szCs w:val="24"/>
          <w:lang w:eastAsia="ar-SA"/>
        </w:rPr>
        <w:t>.</w:t>
      </w:r>
    </w:p>
    <w:p w14:paraId="1D380F63" w14:textId="77777777" w:rsidR="00327106" w:rsidRPr="005D2FF8" w:rsidRDefault="00327106" w:rsidP="00327106">
      <w:pPr>
        <w:widowControl w:val="0"/>
        <w:jc w:val="both"/>
        <w:rPr>
          <w:rFonts w:ascii="Times New Roman" w:eastAsia="Lucida Sans Unicode" w:hAnsi="Times New Roman" w:cs="Times New Roman"/>
          <w:kern w:val="1"/>
          <w:sz w:val="24"/>
          <w:szCs w:val="24"/>
          <w:lang w:eastAsia="ar-SA"/>
        </w:rPr>
      </w:pPr>
    </w:p>
    <w:p w14:paraId="0AB2FE2B" w14:textId="77777777" w:rsidR="00327106" w:rsidRPr="005D2FF8" w:rsidRDefault="00327106" w:rsidP="00327106">
      <w:pPr>
        <w:widowControl w:val="0"/>
        <w:numPr>
          <w:ilvl w:val="1"/>
          <w:numId w:val="11"/>
        </w:numPr>
        <w:suppressAutoHyphens w:val="0"/>
        <w:ind w:left="0" w:firstLine="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kern w:val="1"/>
          <w:sz w:val="24"/>
          <w:szCs w:val="24"/>
          <w:lang w:eastAsia="ar-SA"/>
        </w:rPr>
        <w:t xml:space="preserve">Ocorrerá </w:t>
      </w:r>
      <w:r w:rsidRPr="005D2FF8">
        <w:rPr>
          <w:rFonts w:ascii="Times New Roman" w:eastAsia="Lucida Sans Unicode" w:hAnsi="Times New Roman" w:cs="Times New Roman"/>
          <w:b/>
          <w:kern w:val="1"/>
          <w:sz w:val="24"/>
          <w:szCs w:val="24"/>
          <w:lang w:eastAsia="ar-SA"/>
        </w:rPr>
        <w:t>a retenção ou glosa no pagamento,</w:t>
      </w:r>
      <w:r w:rsidRPr="005D2FF8">
        <w:rPr>
          <w:rFonts w:ascii="Times New Roman" w:eastAsia="Lucida Sans Unicode" w:hAnsi="Times New Roman" w:cs="Times New Roman"/>
          <w:kern w:val="1"/>
          <w:sz w:val="24"/>
          <w:szCs w:val="24"/>
          <w:lang w:eastAsia="ar-SA"/>
        </w:rPr>
        <w:t xml:space="preserve"> sem prejuízo das sanções cabíveis, nas hipóteses em que a CONTRATADA:</w:t>
      </w:r>
    </w:p>
    <w:p w14:paraId="565EB215" w14:textId="77777777" w:rsidR="00327106" w:rsidRPr="005D2FF8" w:rsidRDefault="00327106" w:rsidP="00327106">
      <w:pPr>
        <w:widowControl w:val="0"/>
        <w:numPr>
          <w:ilvl w:val="2"/>
          <w:numId w:val="11"/>
        </w:numPr>
        <w:tabs>
          <w:tab w:val="left" w:pos="1560"/>
        </w:tabs>
        <w:suppressAutoHyphens w:val="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kern w:val="1"/>
          <w:sz w:val="24"/>
          <w:szCs w:val="24"/>
          <w:lang w:eastAsia="ar-SA"/>
        </w:rPr>
        <w:t>Não produzir os resultados esperados, deixar de executar ou não executar as atividades contratadas com a qualidade mínima exigida, conforme item 23 Instrumento de Medição de Resultado (IMR);</w:t>
      </w:r>
    </w:p>
    <w:p w14:paraId="57193770" w14:textId="77777777" w:rsidR="00327106" w:rsidRPr="005D2FF8" w:rsidRDefault="00327106" w:rsidP="00327106">
      <w:pPr>
        <w:widowControl w:val="0"/>
        <w:numPr>
          <w:ilvl w:val="2"/>
          <w:numId w:val="11"/>
        </w:numPr>
        <w:tabs>
          <w:tab w:val="left" w:pos="1560"/>
        </w:tabs>
        <w:suppressAutoHyphens w:val="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kern w:val="1"/>
          <w:sz w:val="24"/>
          <w:szCs w:val="24"/>
          <w:lang w:eastAsia="ar-SA"/>
        </w:rPr>
        <w:t>Deixar de utilizar os recursos exigidos para a execução dos serviços, ou utilizá-los com quantidade inferior à demandada;</w:t>
      </w:r>
    </w:p>
    <w:p w14:paraId="0FA9E7BF" w14:textId="2C7EAF96" w:rsidR="008F612E" w:rsidRPr="005D2FF8" w:rsidRDefault="008F612E" w:rsidP="00E1048A">
      <w:pPr>
        <w:spacing w:before="120" w:after="240"/>
        <w:ind w:firstLine="709"/>
        <w:jc w:val="both"/>
        <w:rPr>
          <w:rFonts w:ascii="Verdana" w:hAnsi="Verdana"/>
          <w:sz w:val="20"/>
        </w:rPr>
      </w:pPr>
    </w:p>
    <w:p w14:paraId="6693EB08" w14:textId="4FDC14EF" w:rsidR="00C47358" w:rsidRPr="005D2FF8" w:rsidRDefault="00C47358" w:rsidP="00E56823">
      <w:pPr>
        <w:widowControl w:val="0"/>
        <w:numPr>
          <w:ilvl w:val="0"/>
          <w:numId w:val="11"/>
        </w:numPr>
        <w:shd w:val="clear" w:color="auto" w:fill="BFBFBF" w:themeFill="background1" w:themeFillShade="BF"/>
        <w:tabs>
          <w:tab w:val="left" w:pos="851"/>
        </w:tabs>
        <w:spacing w:after="120"/>
        <w:jc w:val="both"/>
        <w:rPr>
          <w:rFonts w:ascii="Times New Roman" w:eastAsia="Lucida Sans Unicode" w:hAnsi="Times New Roman" w:cs="Times New Roman"/>
          <w:b/>
          <w:kern w:val="1"/>
          <w:sz w:val="24"/>
          <w:szCs w:val="24"/>
        </w:rPr>
      </w:pPr>
      <w:r w:rsidRPr="005D2FF8">
        <w:rPr>
          <w:rFonts w:ascii="Times New Roman" w:eastAsia="Lucida Sans Unicode" w:hAnsi="Times New Roman" w:cs="Times New Roman"/>
          <w:b/>
          <w:kern w:val="1"/>
          <w:sz w:val="24"/>
          <w:szCs w:val="24"/>
        </w:rPr>
        <w:t>INSTRUMENDO DE MEDIÇÃO DE RESULTADOS (IMR)</w:t>
      </w:r>
    </w:p>
    <w:p w14:paraId="1801A240" w14:textId="77777777" w:rsidR="00F962A6" w:rsidRPr="005D2FF8" w:rsidRDefault="00F962A6"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kern w:val="1"/>
          <w:sz w:val="24"/>
          <w:szCs w:val="24"/>
          <w:lang w:eastAsia="ar-SA"/>
        </w:rPr>
        <w:t>Nos contratos de serviços de manutenção será empregado o IMR que define metas quantificáveis a serem cumpridas pela CONTRATADA na execução do Contrato. Para tanto, são definidos indicadores objetivamente mensuráveis que buscam aferir e avaliar a qualidade da prestação dos serviços contratados.</w:t>
      </w:r>
    </w:p>
    <w:p w14:paraId="23817EF5" w14:textId="77777777" w:rsidR="00F962A6" w:rsidRPr="005D2FF8" w:rsidRDefault="00F962A6" w:rsidP="00F962A6">
      <w:pPr>
        <w:widowControl w:val="0"/>
        <w:suppressAutoHyphens w:val="0"/>
        <w:jc w:val="both"/>
        <w:rPr>
          <w:rFonts w:ascii="Times New Roman" w:eastAsia="Lucida Sans Unicode" w:hAnsi="Times New Roman" w:cs="Times New Roman"/>
          <w:kern w:val="1"/>
          <w:sz w:val="24"/>
          <w:szCs w:val="24"/>
          <w:lang w:eastAsia="ar-SA"/>
        </w:rPr>
      </w:pPr>
    </w:p>
    <w:p w14:paraId="11BA3703" w14:textId="77777777" w:rsidR="00F962A6" w:rsidRPr="005D2FF8" w:rsidRDefault="00F962A6"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kern w:val="1"/>
          <w:sz w:val="24"/>
          <w:szCs w:val="24"/>
          <w:lang w:eastAsia="ar-SA"/>
        </w:rPr>
        <w:t>O cumprimento do IMR condiciona o pagamento dos serviços prestados de acordo com os níveis de severidade das desconformidades.</w:t>
      </w:r>
    </w:p>
    <w:p w14:paraId="39F04995" w14:textId="77777777" w:rsidR="00F962A6" w:rsidRPr="005D2FF8" w:rsidRDefault="00F962A6" w:rsidP="00F962A6">
      <w:pPr>
        <w:widowControl w:val="0"/>
        <w:suppressAutoHyphens w:val="0"/>
        <w:jc w:val="both"/>
        <w:rPr>
          <w:rFonts w:ascii="Times New Roman" w:eastAsia="Lucida Sans Unicode" w:hAnsi="Times New Roman" w:cs="Times New Roman"/>
          <w:kern w:val="1"/>
          <w:sz w:val="24"/>
          <w:szCs w:val="24"/>
          <w:lang w:eastAsia="ar-SA"/>
        </w:rPr>
      </w:pPr>
    </w:p>
    <w:p w14:paraId="2FDD25B0" w14:textId="77777777" w:rsidR="00F962A6" w:rsidRPr="005D2FF8" w:rsidRDefault="00F962A6"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kern w:val="1"/>
          <w:sz w:val="24"/>
          <w:szCs w:val="24"/>
          <w:lang w:eastAsia="ar-SA"/>
        </w:rPr>
        <w:t>Dependendo da criticidade e urgência demandada, o serviço de manutenção poderá ser classificado pelos seguintes níveis de severidade:</w:t>
      </w:r>
    </w:p>
    <w:p w14:paraId="51FBA23C" w14:textId="77777777" w:rsidR="00F962A6" w:rsidRPr="005D2FF8" w:rsidRDefault="00F962A6" w:rsidP="00E4005D">
      <w:pPr>
        <w:pStyle w:val="PargrafodaLista"/>
        <w:widowControl w:val="0"/>
        <w:numPr>
          <w:ilvl w:val="0"/>
          <w:numId w:val="17"/>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Severidade “baixa” – quando não há comprometimento da execução das atividades da UFPA.</w:t>
      </w:r>
    </w:p>
    <w:p w14:paraId="3D8BB4B5" w14:textId="77777777" w:rsidR="00F962A6" w:rsidRPr="005D2FF8" w:rsidRDefault="00F962A6" w:rsidP="00E4005D">
      <w:pPr>
        <w:pStyle w:val="PargrafodaLista"/>
        <w:widowControl w:val="0"/>
        <w:numPr>
          <w:ilvl w:val="0"/>
          <w:numId w:val="17"/>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Severidade “média” – problemas que ofereçam risco iminente de dano patrimonial ou que interfiram no bom andamento das atividades da UFPA, sem interrompê-las, mas comprometendo significativamente a produtividade, podendo culminar com a sua interrupção.</w:t>
      </w:r>
    </w:p>
    <w:p w14:paraId="33A06696" w14:textId="77777777" w:rsidR="00F962A6" w:rsidRPr="005D2FF8" w:rsidRDefault="00F962A6" w:rsidP="00E4005D">
      <w:pPr>
        <w:pStyle w:val="PargrafodaLista"/>
        <w:widowControl w:val="0"/>
        <w:numPr>
          <w:ilvl w:val="0"/>
          <w:numId w:val="17"/>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Severidade “alta” – quando houver a necessidade de restabelecimento urgente do funcionamento de instalações ou equipamentos críticos para a missão da UFPA ou que impliquem em risco à segurança ou à integridade física de pessoas.</w:t>
      </w:r>
    </w:p>
    <w:p w14:paraId="2B8C5260" w14:textId="77777777" w:rsidR="00F962A6" w:rsidRPr="005D2FF8" w:rsidRDefault="00F962A6" w:rsidP="00F962A6">
      <w:pPr>
        <w:spacing w:line="360" w:lineRule="auto"/>
        <w:ind w:firstLine="709"/>
        <w:jc w:val="both"/>
        <w:rPr>
          <w:rFonts w:ascii="Times New Roman" w:hAnsi="Times New Roman" w:cs="Times New Roman"/>
          <w:sz w:val="24"/>
          <w:szCs w:val="24"/>
        </w:rPr>
      </w:pPr>
    </w:p>
    <w:p w14:paraId="4140E419" w14:textId="230C863F" w:rsidR="00F962A6" w:rsidRPr="005D2FF8" w:rsidRDefault="00F962A6"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kern w:val="1"/>
          <w:sz w:val="24"/>
          <w:szCs w:val="24"/>
          <w:lang w:eastAsia="ar-SA"/>
        </w:rPr>
        <w:t xml:space="preserve">As execuções de manutenção </w:t>
      </w:r>
      <w:r w:rsidR="003E13D5" w:rsidRPr="005D2FF8">
        <w:rPr>
          <w:rFonts w:ascii="Times New Roman" w:eastAsia="Lucida Sans Unicode" w:hAnsi="Times New Roman" w:cs="Times New Roman"/>
          <w:kern w:val="1"/>
          <w:sz w:val="24"/>
          <w:szCs w:val="24"/>
          <w:lang w:eastAsia="ar-SA"/>
        </w:rPr>
        <w:t>de infraestrutura</w:t>
      </w:r>
      <w:r w:rsidRPr="005D2FF8">
        <w:rPr>
          <w:rFonts w:ascii="Times New Roman" w:eastAsia="Lucida Sans Unicode" w:hAnsi="Times New Roman" w:cs="Times New Roman"/>
          <w:kern w:val="1"/>
          <w:sz w:val="24"/>
          <w:szCs w:val="24"/>
          <w:lang w:eastAsia="ar-SA"/>
        </w:rPr>
        <w:t xml:space="preserve"> corretiva deverão se dar dentro dos prazos máximos estabelecidos de acordo com seus níveis de severidade e contados a partir do resultado das atividades de manutenção preventiva conforme segue:</w:t>
      </w:r>
    </w:p>
    <w:p w14:paraId="717B67E6" w14:textId="77777777" w:rsidR="00F962A6" w:rsidRPr="005D2FF8" w:rsidRDefault="00F962A6" w:rsidP="00E4005D">
      <w:pPr>
        <w:pStyle w:val="PargrafodaLista"/>
        <w:widowControl w:val="0"/>
        <w:numPr>
          <w:ilvl w:val="0"/>
          <w:numId w:val="17"/>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Até 5 (cinco) dias úteis para severidade “baixa”.</w:t>
      </w:r>
    </w:p>
    <w:p w14:paraId="264DD413" w14:textId="77777777" w:rsidR="00F962A6" w:rsidRPr="005D2FF8" w:rsidRDefault="00F962A6" w:rsidP="00E4005D">
      <w:pPr>
        <w:pStyle w:val="PargrafodaLista"/>
        <w:widowControl w:val="0"/>
        <w:numPr>
          <w:ilvl w:val="0"/>
          <w:numId w:val="17"/>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Até 3 (três) dias úteis para severidade “média”;</w:t>
      </w:r>
    </w:p>
    <w:p w14:paraId="12CD9793" w14:textId="77777777" w:rsidR="00F962A6" w:rsidRPr="005D2FF8" w:rsidRDefault="00F962A6" w:rsidP="00E4005D">
      <w:pPr>
        <w:pStyle w:val="PargrafodaLista"/>
        <w:widowControl w:val="0"/>
        <w:numPr>
          <w:ilvl w:val="0"/>
          <w:numId w:val="17"/>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Até 1 (um) dia útil para severidade “alta”;</w:t>
      </w:r>
    </w:p>
    <w:p w14:paraId="743C9E7E" w14:textId="77777777" w:rsidR="00F962A6" w:rsidRPr="005D2FF8" w:rsidRDefault="00F962A6" w:rsidP="00F962A6">
      <w:pPr>
        <w:spacing w:line="360" w:lineRule="auto"/>
        <w:ind w:left="360"/>
        <w:jc w:val="both"/>
        <w:rPr>
          <w:rFonts w:ascii="Times New Roman" w:hAnsi="Times New Roman" w:cs="Times New Roman"/>
          <w:sz w:val="24"/>
          <w:szCs w:val="24"/>
        </w:rPr>
      </w:pPr>
    </w:p>
    <w:p w14:paraId="54993B89" w14:textId="77777777" w:rsidR="00F962A6" w:rsidRPr="005D2FF8" w:rsidRDefault="00F962A6"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kern w:val="1"/>
          <w:sz w:val="24"/>
          <w:szCs w:val="24"/>
          <w:lang w:eastAsia="ar-SA"/>
        </w:rPr>
        <w:t>A contagem do prazo de atendimento poderá ser suspenso ou prorrogado pela UFPA mediante solicitação da CONTRATADA acompanhada de justificativa e programação.</w:t>
      </w:r>
    </w:p>
    <w:p w14:paraId="6FC1A7FE" w14:textId="77777777" w:rsidR="00F962A6" w:rsidRPr="005D2FF8" w:rsidRDefault="00F962A6" w:rsidP="00F962A6">
      <w:pPr>
        <w:widowControl w:val="0"/>
        <w:suppressAutoHyphens w:val="0"/>
        <w:jc w:val="both"/>
        <w:rPr>
          <w:rFonts w:ascii="Times New Roman" w:eastAsia="Lucida Sans Unicode" w:hAnsi="Times New Roman" w:cs="Times New Roman"/>
          <w:kern w:val="1"/>
          <w:sz w:val="24"/>
          <w:szCs w:val="24"/>
          <w:lang w:eastAsia="ar-SA"/>
        </w:rPr>
      </w:pPr>
    </w:p>
    <w:p w14:paraId="158DE90A" w14:textId="77777777" w:rsidR="00F962A6" w:rsidRPr="005D2FF8" w:rsidRDefault="00F962A6"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kern w:val="1"/>
          <w:sz w:val="24"/>
          <w:szCs w:val="24"/>
          <w:lang w:eastAsia="ar-SA"/>
        </w:rPr>
        <w:t>O IMR será calculada a partir do registro de ocorrências, que determinará a perda de pontos por parte da CONTRATADA considerando o impacto de criticidade de cada ocorrência, conforme a fórmula abaixo e a tabela de ocorrências a seguir:</w:t>
      </w:r>
    </w:p>
    <w:p w14:paraId="0031D830" w14:textId="77777777" w:rsidR="00F962A6" w:rsidRPr="005D2FF8" w:rsidRDefault="00F962A6" w:rsidP="00F962A6">
      <w:pPr>
        <w:spacing w:line="360" w:lineRule="auto"/>
        <w:jc w:val="both"/>
        <w:rPr>
          <w:rFonts w:ascii="Times New Roman" w:hAnsi="Times New Roman" w:cs="Times New Roman"/>
          <w:sz w:val="24"/>
          <w:szCs w:val="24"/>
        </w:rPr>
      </w:pPr>
      <w:r w:rsidRPr="005D2FF8">
        <w:rPr>
          <w:rFonts w:ascii="Times New Roman" w:hAnsi="Times New Roman" w:cs="Times New Roman"/>
          <w:sz w:val="24"/>
          <w:szCs w:val="24"/>
        </w:rPr>
        <w:t>IMR = 10 - ∑ Pontos Perdidos</w:t>
      </w:r>
    </w:p>
    <w:p w14:paraId="42F39E37" w14:textId="77777777" w:rsidR="0069564C" w:rsidRPr="005D2FF8" w:rsidRDefault="0069564C" w:rsidP="00F962A6">
      <w:pPr>
        <w:spacing w:line="360" w:lineRule="auto"/>
        <w:jc w:val="both"/>
        <w:rPr>
          <w:rFonts w:ascii="Times New Roman" w:hAnsi="Times New Roman" w:cs="Times New Roman"/>
          <w:sz w:val="24"/>
          <w:szCs w:val="24"/>
        </w:rPr>
      </w:pPr>
    </w:p>
    <w:p w14:paraId="133F5BB8" w14:textId="3A82B201" w:rsidR="00F962A6" w:rsidRPr="005D2FF8" w:rsidRDefault="00F962A6" w:rsidP="00F962A6">
      <w:pPr>
        <w:spacing w:line="360" w:lineRule="auto"/>
        <w:jc w:val="both"/>
        <w:rPr>
          <w:rFonts w:ascii="Times New Roman" w:hAnsi="Times New Roman" w:cs="Times New Roman"/>
          <w:sz w:val="24"/>
          <w:szCs w:val="24"/>
        </w:rPr>
      </w:pPr>
      <w:r w:rsidRPr="005D2FF8">
        <w:rPr>
          <w:rFonts w:ascii="Times New Roman" w:hAnsi="Times New Roman" w:cs="Times New Roman"/>
          <w:sz w:val="24"/>
          <w:szCs w:val="24"/>
        </w:rPr>
        <w:t>Ta</w:t>
      </w:r>
      <w:r w:rsidR="0069564C" w:rsidRPr="005D2FF8">
        <w:rPr>
          <w:rFonts w:ascii="Times New Roman" w:hAnsi="Times New Roman" w:cs="Times New Roman"/>
          <w:sz w:val="24"/>
          <w:szCs w:val="24"/>
        </w:rPr>
        <w:t>bela 1</w:t>
      </w:r>
      <w:r w:rsidRPr="005D2FF8">
        <w:rPr>
          <w:rFonts w:ascii="Times New Roman" w:hAnsi="Times New Roman" w:cs="Times New Roman"/>
          <w:sz w:val="24"/>
          <w:szCs w:val="24"/>
        </w:rPr>
        <w:t xml:space="preserve"> - Tabela de ocorrências.</w:t>
      </w:r>
    </w:p>
    <w:tbl>
      <w:tblPr>
        <w:tblStyle w:val="Tabelacomgrade"/>
        <w:tblW w:w="0" w:type="auto"/>
        <w:tblLayout w:type="fixed"/>
        <w:tblLook w:val="04A0" w:firstRow="1" w:lastRow="0" w:firstColumn="1" w:lastColumn="0" w:noHBand="0" w:noVBand="1"/>
      </w:tblPr>
      <w:tblGrid>
        <w:gridCol w:w="729"/>
        <w:gridCol w:w="5049"/>
        <w:gridCol w:w="2127"/>
        <w:gridCol w:w="1275"/>
      </w:tblGrid>
      <w:tr w:rsidR="00F962A6" w:rsidRPr="005D2FF8" w14:paraId="1C0A3A33" w14:textId="77777777" w:rsidTr="00613292">
        <w:tc>
          <w:tcPr>
            <w:tcW w:w="729" w:type="dxa"/>
            <w:vAlign w:val="center"/>
          </w:tcPr>
          <w:p w14:paraId="00AE50C1" w14:textId="77777777" w:rsidR="00F962A6" w:rsidRPr="005D2FF8" w:rsidRDefault="00F962A6" w:rsidP="00613292">
            <w:pPr>
              <w:spacing w:line="360" w:lineRule="auto"/>
              <w:jc w:val="center"/>
              <w:rPr>
                <w:rFonts w:ascii="Times New Roman" w:hAnsi="Times New Roman" w:cs="Times New Roman"/>
                <w:b/>
                <w:sz w:val="24"/>
                <w:szCs w:val="24"/>
              </w:rPr>
            </w:pPr>
            <w:r w:rsidRPr="005D2FF8">
              <w:rPr>
                <w:rFonts w:ascii="Times New Roman" w:hAnsi="Times New Roman" w:cs="Times New Roman"/>
                <w:b/>
                <w:sz w:val="24"/>
                <w:szCs w:val="24"/>
              </w:rPr>
              <w:t>Item</w:t>
            </w:r>
          </w:p>
        </w:tc>
        <w:tc>
          <w:tcPr>
            <w:tcW w:w="5049" w:type="dxa"/>
            <w:vAlign w:val="center"/>
          </w:tcPr>
          <w:p w14:paraId="3A5CB2B8" w14:textId="77777777" w:rsidR="00F962A6" w:rsidRPr="005D2FF8" w:rsidRDefault="00F962A6" w:rsidP="00613292">
            <w:pPr>
              <w:spacing w:line="360" w:lineRule="auto"/>
              <w:jc w:val="center"/>
              <w:rPr>
                <w:rFonts w:ascii="Times New Roman" w:hAnsi="Times New Roman" w:cs="Times New Roman"/>
                <w:b/>
                <w:sz w:val="24"/>
                <w:szCs w:val="24"/>
              </w:rPr>
            </w:pPr>
            <w:r w:rsidRPr="005D2FF8">
              <w:rPr>
                <w:rFonts w:ascii="Times New Roman" w:hAnsi="Times New Roman" w:cs="Times New Roman"/>
                <w:b/>
                <w:sz w:val="24"/>
                <w:szCs w:val="24"/>
              </w:rPr>
              <w:t>Descrição da Ocorrência</w:t>
            </w:r>
          </w:p>
        </w:tc>
        <w:tc>
          <w:tcPr>
            <w:tcW w:w="2127" w:type="dxa"/>
            <w:vAlign w:val="center"/>
          </w:tcPr>
          <w:p w14:paraId="11410822" w14:textId="77777777" w:rsidR="00F962A6" w:rsidRPr="005D2FF8" w:rsidRDefault="00F962A6" w:rsidP="00613292">
            <w:pPr>
              <w:spacing w:line="360" w:lineRule="auto"/>
              <w:jc w:val="center"/>
              <w:rPr>
                <w:rFonts w:ascii="Times New Roman" w:hAnsi="Times New Roman" w:cs="Times New Roman"/>
                <w:b/>
                <w:sz w:val="24"/>
                <w:szCs w:val="24"/>
              </w:rPr>
            </w:pPr>
            <w:r w:rsidRPr="005D2FF8">
              <w:rPr>
                <w:rFonts w:ascii="Times New Roman" w:hAnsi="Times New Roman" w:cs="Times New Roman"/>
                <w:b/>
                <w:sz w:val="24"/>
                <w:szCs w:val="24"/>
              </w:rPr>
              <w:t>Incidência</w:t>
            </w:r>
          </w:p>
        </w:tc>
        <w:tc>
          <w:tcPr>
            <w:tcW w:w="1275" w:type="dxa"/>
            <w:vAlign w:val="center"/>
          </w:tcPr>
          <w:p w14:paraId="06E1B5DB" w14:textId="77777777" w:rsidR="00F962A6" w:rsidRPr="005D2FF8" w:rsidRDefault="00F962A6" w:rsidP="00613292">
            <w:pPr>
              <w:spacing w:line="360" w:lineRule="auto"/>
              <w:jc w:val="center"/>
              <w:rPr>
                <w:rFonts w:ascii="Times New Roman" w:hAnsi="Times New Roman" w:cs="Times New Roman"/>
                <w:b/>
                <w:sz w:val="24"/>
                <w:szCs w:val="24"/>
              </w:rPr>
            </w:pPr>
            <w:r w:rsidRPr="005D2FF8">
              <w:rPr>
                <w:rFonts w:ascii="Times New Roman" w:hAnsi="Times New Roman" w:cs="Times New Roman"/>
                <w:b/>
                <w:sz w:val="24"/>
                <w:szCs w:val="24"/>
              </w:rPr>
              <w:t xml:space="preserve">Pontos </w:t>
            </w:r>
          </w:p>
        </w:tc>
      </w:tr>
      <w:tr w:rsidR="00F962A6" w:rsidRPr="005D2FF8" w14:paraId="124E1C1F" w14:textId="77777777" w:rsidTr="00613292">
        <w:tc>
          <w:tcPr>
            <w:tcW w:w="729" w:type="dxa"/>
            <w:vAlign w:val="center"/>
          </w:tcPr>
          <w:p w14:paraId="4F676D60" w14:textId="77777777" w:rsidR="00F962A6" w:rsidRPr="005D2FF8" w:rsidRDefault="00F962A6" w:rsidP="00613292">
            <w:pPr>
              <w:spacing w:line="360" w:lineRule="auto"/>
              <w:jc w:val="center"/>
              <w:rPr>
                <w:rFonts w:ascii="Times New Roman" w:hAnsi="Times New Roman" w:cs="Times New Roman"/>
                <w:sz w:val="24"/>
                <w:szCs w:val="24"/>
              </w:rPr>
            </w:pPr>
            <w:r w:rsidRPr="005D2FF8">
              <w:rPr>
                <w:rFonts w:ascii="Times New Roman" w:hAnsi="Times New Roman" w:cs="Times New Roman"/>
                <w:sz w:val="24"/>
                <w:szCs w:val="24"/>
              </w:rPr>
              <w:t>1</w:t>
            </w:r>
          </w:p>
        </w:tc>
        <w:tc>
          <w:tcPr>
            <w:tcW w:w="5049" w:type="dxa"/>
            <w:vAlign w:val="center"/>
          </w:tcPr>
          <w:p w14:paraId="4DDBD437" w14:textId="77777777" w:rsidR="00F962A6" w:rsidRPr="005D2FF8" w:rsidRDefault="00F962A6" w:rsidP="00613292">
            <w:pPr>
              <w:spacing w:line="360" w:lineRule="auto"/>
              <w:jc w:val="both"/>
              <w:rPr>
                <w:rFonts w:ascii="Times New Roman" w:hAnsi="Times New Roman" w:cs="Times New Roman"/>
                <w:sz w:val="24"/>
                <w:szCs w:val="24"/>
              </w:rPr>
            </w:pPr>
            <w:r w:rsidRPr="005D2FF8">
              <w:rPr>
                <w:rFonts w:ascii="Times New Roman" w:hAnsi="Times New Roman" w:cs="Times New Roman"/>
                <w:sz w:val="24"/>
                <w:szCs w:val="24"/>
              </w:rPr>
              <w:t>Permitir que solicitações de severidade “alta” fiquem pendentes por prazo superior a um dia útil.</w:t>
            </w:r>
          </w:p>
        </w:tc>
        <w:tc>
          <w:tcPr>
            <w:tcW w:w="2127" w:type="dxa"/>
            <w:vAlign w:val="center"/>
          </w:tcPr>
          <w:p w14:paraId="056921BE" w14:textId="77777777" w:rsidR="00F962A6" w:rsidRPr="005D2FF8" w:rsidRDefault="00F962A6" w:rsidP="00613292">
            <w:pPr>
              <w:spacing w:line="360" w:lineRule="auto"/>
              <w:jc w:val="both"/>
              <w:rPr>
                <w:rFonts w:ascii="Times New Roman" w:hAnsi="Times New Roman" w:cs="Times New Roman"/>
                <w:sz w:val="24"/>
                <w:szCs w:val="24"/>
              </w:rPr>
            </w:pPr>
            <w:r w:rsidRPr="005D2FF8">
              <w:rPr>
                <w:rFonts w:ascii="Times New Roman" w:hAnsi="Times New Roman" w:cs="Times New Roman"/>
                <w:sz w:val="24"/>
                <w:szCs w:val="24"/>
              </w:rPr>
              <w:t>Por solicitação e por dia de atraso</w:t>
            </w:r>
          </w:p>
        </w:tc>
        <w:tc>
          <w:tcPr>
            <w:tcW w:w="1275" w:type="dxa"/>
            <w:vAlign w:val="center"/>
          </w:tcPr>
          <w:p w14:paraId="2D402EBF" w14:textId="77777777" w:rsidR="00F962A6" w:rsidRPr="005D2FF8" w:rsidRDefault="00F962A6" w:rsidP="00613292">
            <w:pPr>
              <w:spacing w:line="360" w:lineRule="auto"/>
              <w:jc w:val="both"/>
              <w:rPr>
                <w:rFonts w:ascii="Times New Roman" w:hAnsi="Times New Roman" w:cs="Times New Roman"/>
                <w:sz w:val="24"/>
                <w:szCs w:val="24"/>
              </w:rPr>
            </w:pPr>
            <w:r w:rsidRPr="005D2FF8">
              <w:rPr>
                <w:rFonts w:ascii="Times New Roman" w:hAnsi="Times New Roman" w:cs="Times New Roman"/>
                <w:sz w:val="24"/>
                <w:szCs w:val="24"/>
              </w:rPr>
              <w:t>0,5 ponto</w:t>
            </w:r>
          </w:p>
        </w:tc>
      </w:tr>
      <w:tr w:rsidR="00F962A6" w:rsidRPr="005D2FF8" w14:paraId="6FFE806D" w14:textId="77777777" w:rsidTr="00613292">
        <w:tc>
          <w:tcPr>
            <w:tcW w:w="729" w:type="dxa"/>
            <w:vAlign w:val="center"/>
          </w:tcPr>
          <w:p w14:paraId="599996B8" w14:textId="77777777" w:rsidR="00F962A6" w:rsidRPr="005D2FF8" w:rsidRDefault="00F962A6" w:rsidP="00613292">
            <w:pPr>
              <w:spacing w:line="360" w:lineRule="auto"/>
              <w:jc w:val="center"/>
              <w:rPr>
                <w:rFonts w:ascii="Times New Roman" w:hAnsi="Times New Roman" w:cs="Times New Roman"/>
                <w:sz w:val="24"/>
                <w:szCs w:val="24"/>
              </w:rPr>
            </w:pPr>
            <w:r w:rsidRPr="005D2FF8">
              <w:rPr>
                <w:rFonts w:ascii="Times New Roman" w:hAnsi="Times New Roman" w:cs="Times New Roman"/>
                <w:sz w:val="24"/>
                <w:szCs w:val="24"/>
              </w:rPr>
              <w:t>2</w:t>
            </w:r>
          </w:p>
        </w:tc>
        <w:tc>
          <w:tcPr>
            <w:tcW w:w="5049" w:type="dxa"/>
            <w:vAlign w:val="center"/>
          </w:tcPr>
          <w:p w14:paraId="7437F94A" w14:textId="77777777" w:rsidR="00F962A6" w:rsidRPr="005D2FF8" w:rsidRDefault="00F962A6" w:rsidP="00613292">
            <w:pPr>
              <w:spacing w:line="360" w:lineRule="auto"/>
              <w:jc w:val="both"/>
              <w:rPr>
                <w:rFonts w:ascii="Times New Roman" w:hAnsi="Times New Roman" w:cs="Times New Roman"/>
                <w:sz w:val="24"/>
                <w:szCs w:val="24"/>
              </w:rPr>
            </w:pPr>
            <w:r w:rsidRPr="005D2FF8">
              <w:rPr>
                <w:rFonts w:ascii="Times New Roman" w:hAnsi="Times New Roman" w:cs="Times New Roman"/>
                <w:sz w:val="24"/>
                <w:szCs w:val="24"/>
              </w:rPr>
              <w:t>Permitir que solicitações de severidade “média” fiquem pendentes por prazo superior a dois dias úteis.</w:t>
            </w:r>
          </w:p>
        </w:tc>
        <w:tc>
          <w:tcPr>
            <w:tcW w:w="2127" w:type="dxa"/>
            <w:vAlign w:val="center"/>
          </w:tcPr>
          <w:p w14:paraId="22639408" w14:textId="77777777" w:rsidR="00F962A6" w:rsidRPr="005D2FF8" w:rsidRDefault="00F962A6" w:rsidP="00613292">
            <w:pPr>
              <w:spacing w:line="360" w:lineRule="auto"/>
              <w:jc w:val="both"/>
              <w:rPr>
                <w:rFonts w:ascii="Times New Roman" w:hAnsi="Times New Roman" w:cs="Times New Roman"/>
                <w:sz w:val="24"/>
                <w:szCs w:val="24"/>
              </w:rPr>
            </w:pPr>
            <w:r w:rsidRPr="005D2FF8">
              <w:rPr>
                <w:rFonts w:ascii="Times New Roman" w:hAnsi="Times New Roman" w:cs="Times New Roman"/>
                <w:sz w:val="24"/>
                <w:szCs w:val="24"/>
              </w:rPr>
              <w:t>Por solicitação e por dia de atraso</w:t>
            </w:r>
          </w:p>
        </w:tc>
        <w:tc>
          <w:tcPr>
            <w:tcW w:w="1275" w:type="dxa"/>
            <w:vAlign w:val="center"/>
          </w:tcPr>
          <w:p w14:paraId="6132AC07" w14:textId="77777777" w:rsidR="00F962A6" w:rsidRPr="005D2FF8" w:rsidRDefault="00F962A6" w:rsidP="00613292">
            <w:pPr>
              <w:spacing w:line="360" w:lineRule="auto"/>
              <w:jc w:val="both"/>
              <w:rPr>
                <w:rFonts w:ascii="Times New Roman" w:hAnsi="Times New Roman" w:cs="Times New Roman"/>
                <w:sz w:val="24"/>
                <w:szCs w:val="24"/>
              </w:rPr>
            </w:pPr>
            <w:r w:rsidRPr="005D2FF8">
              <w:rPr>
                <w:rFonts w:ascii="Times New Roman" w:hAnsi="Times New Roman" w:cs="Times New Roman"/>
                <w:sz w:val="24"/>
                <w:szCs w:val="24"/>
              </w:rPr>
              <w:t>0,2 ponto</w:t>
            </w:r>
          </w:p>
        </w:tc>
      </w:tr>
      <w:tr w:rsidR="00F962A6" w:rsidRPr="005D2FF8" w14:paraId="08341F6C" w14:textId="77777777" w:rsidTr="00613292">
        <w:tc>
          <w:tcPr>
            <w:tcW w:w="729" w:type="dxa"/>
            <w:vAlign w:val="center"/>
          </w:tcPr>
          <w:p w14:paraId="1191C76B" w14:textId="77777777" w:rsidR="00F962A6" w:rsidRPr="005D2FF8" w:rsidRDefault="00F962A6" w:rsidP="00613292">
            <w:pPr>
              <w:spacing w:line="360" w:lineRule="auto"/>
              <w:jc w:val="center"/>
              <w:rPr>
                <w:rFonts w:ascii="Times New Roman" w:hAnsi="Times New Roman" w:cs="Times New Roman"/>
                <w:sz w:val="24"/>
                <w:szCs w:val="24"/>
              </w:rPr>
            </w:pPr>
            <w:r w:rsidRPr="005D2FF8">
              <w:rPr>
                <w:rFonts w:ascii="Times New Roman" w:hAnsi="Times New Roman" w:cs="Times New Roman"/>
                <w:sz w:val="24"/>
                <w:szCs w:val="24"/>
              </w:rPr>
              <w:t>3</w:t>
            </w:r>
          </w:p>
        </w:tc>
        <w:tc>
          <w:tcPr>
            <w:tcW w:w="5049" w:type="dxa"/>
            <w:vAlign w:val="center"/>
          </w:tcPr>
          <w:p w14:paraId="209C040D" w14:textId="77777777" w:rsidR="00F962A6" w:rsidRPr="005D2FF8" w:rsidRDefault="00F962A6" w:rsidP="00613292">
            <w:pPr>
              <w:spacing w:line="360" w:lineRule="auto"/>
              <w:jc w:val="both"/>
              <w:rPr>
                <w:rFonts w:ascii="Times New Roman" w:hAnsi="Times New Roman" w:cs="Times New Roman"/>
                <w:sz w:val="24"/>
                <w:szCs w:val="24"/>
              </w:rPr>
            </w:pPr>
            <w:r w:rsidRPr="005D2FF8">
              <w:rPr>
                <w:rFonts w:ascii="Times New Roman" w:hAnsi="Times New Roman" w:cs="Times New Roman"/>
                <w:sz w:val="24"/>
                <w:szCs w:val="24"/>
              </w:rPr>
              <w:t>Permitir que solicitações de severidade “baixa” fiquem pendentes por prazo superior a cinco dias úteis.</w:t>
            </w:r>
          </w:p>
        </w:tc>
        <w:tc>
          <w:tcPr>
            <w:tcW w:w="2127" w:type="dxa"/>
            <w:vAlign w:val="center"/>
          </w:tcPr>
          <w:p w14:paraId="1C5438B2" w14:textId="77777777" w:rsidR="00F962A6" w:rsidRPr="005D2FF8" w:rsidRDefault="00F962A6" w:rsidP="00613292">
            <w:pPr>
              <w:spacing w:line="360" w:lineRule="auto"/>
              <w:jc w:val="both"/>
              <w:rPr>
                <w:rFonts w:ascii="Times New Roman" w:hAnsi="Times New Roman" w:cs="Times New Roman"/>
                <w:sz w:val="24"/>
                <w:szCs w:val="24"/>
              </w:rPr>
            </w:pPr>
            <w:r w:rsidRPr="005D2FF8">
              <w:rPr>
                <w:rFonts w:ascii="Times New Roman" w:hAnsi="Times New Roman" w:cs="Times New Roman"/>
                <w:sz w:val="24"/>
                <w:szCs w:val="24"/>
              </w:rPr>
              <w:t>Por solicitação e por dia de atraso</w:t>
            </w:r>
          </w:p>
        </w:tc>
        <w:tc>
          <w:tcPr>
            <w:tcW w:w="1275" w:type="dxa"/>
            <w:vAlign w:val="center"/>
          </w:tcPr>
          <w:p w14:paraId="660FD390" w14:textId="77777777" w:rsidR="00F962A6" w:rsidRPr="005D2FF8" w:rsidRDefault="00F962A6" w:rsidP="00613292">
            <w:pPr>
              <w:spacing w:line="360" w:lineRule="auto"/>
              <w:jc w:val="both"/>
              <w:rPr>
                <w:rFonts w:ascii="Times New Roman" w:hAnsi="Times New Roman" w:cs="Times New Roman"/>
                <w:sz w:val="24"/>
                <w:szCs w:val="24"/>
              </w:rPr>
            </w:pPr>
            <w:r w:rsidRPr="005D2FF8">
              <w:rPr>
                <w:rFonts w:ascii="Times New Roman" w:hAnsi="Times New Roman" w:cs="Times New Roman"/>
                <w:sz w:val="24"/>
                <w:szCs w:val="24"/>
              </w:rPr>
              <w:t>0,1 ponto</w:t>
            </w:r>
          </w:p>
        </w:tc>
      </w:tr>
      <w:tr w:rsidR="00F962A6" w:rsidRPr="005D2FF8" w14:paraId="3B57FC4B" w14:textId="77777777" w:rsidTr="00613292">
        <w:tc>
          <w:tcPr>
            <w:tcW w:w="729" w:type="dxa"/>
            <w:vAlign w:val="center"/>
          </w:tcPr>
          <w:p w14:paraId="52A6191F" w14:textId="77777777" w:rsidR="00F962A6" w:rsidRPr="005D2FF8" w:rsidRDefault="00F962A6" w:rsidP="00613292">
            <w:pPr>
              <w:spacing w:line="360" w:lineRule="auto"/>
              <w:jc w:val="center"/>
              <w:rPr>
                <w:rFonts w:ascii="Times New Roman" w:hAnsi="Times New Roman" w:cs="Times New Roman"/>
                <w:sz w:val="24"/>
                <w:szCs w:val="24"/>
              </w:rPr>
            </w:pPr>
            <w:r w:rsidRPr="005D2FF8">
              <w:rPr>
                <w:rFonts w:ascii="Times New Roman" w:hAnsi="Times New Roman" w:cs="Times New Roman"/>
                <w:sz w:val="24"/>
                <w:szCs w:val="24"/>
              </w:rPr>
              <w:t>4</w:t>
            </w:r>
          </w:p>
        </w:tc>
        <w:tc>
          <w:tcPr>
            <w:tcW w:w="5049" w:type="dxa"/>
            <w:vAlign w:val="center"/>
          </w:tcPr>
          <w:p w14:paraId="491E9E84" w14:textId="77777777" w:rsidR="00F962A6" w:rsidRPr="005D2FF8" w:rsidRDefault="00F962A6" w:rsidP="00613292">
            <w:pPr>
              <w:spacing w:line="360" w:lineRule="auto"/>
              <w:jc w:val="both"/>
              <w:rPr>
                <w:rFonts w:ascii="Times New Roman" w:hAnsi="Times New Roman" w:cs="Times New Roman"/>
                <w:sz w:val="24"/>
                <w:szCs w:val="24"/>
              </w:rPr>
            </w:pPr>
            <w:r w:rsidRPr="005D2FF8">
              <w:rPr>
                <w:rFonts w:ascii="Times New Roman" w:hAnsi="Times New Roman" w:cs="Times New Roman"/>
                <w:sz w:val="24"/>
                <w:szCs w:val="24"/>
              </w:rPr>
              <w:t>Não promover a substituição de empregado que se conduza de modo incompatível com a moralidade administrativa ou que não atenda às necessidades de realização do objeto contratado.</w:t>
            </w:r>
          </w:p>
        </w:tc>
        <w:tc>
          <w:tcPr>
            <w:tcW w:w="2127" w:type="dxa"/>
            <w:vAlign w:val="center"/>
          </w:tcPr>
          <w:p w14:paraId="36B40924" w14:textId="77777777" w:rsidR="00F962A6" w:rsidRPr="005D2FF8" w:rsidRDefault="00F962A6" w:rsidP="00613292">
            <w:pPr>
              <w:spacing w:line="360" w:lineRule="auto"/>
              <w:jc w:val="both"/>
              <w:rPr>
                <w:rFonts w:ascii="Times New Roman" w:hAnsi="Times New Roman" w:cs="Times New Roman"/>
                <w:sz w:val="24"/>
                <w:szCs w:val="24"/>
              </w:rPr>
            </w:pPr>
            <w:r w:rsidRPr="005D2FF8">
              <w:rPr>
                <w:rFonts w:ascii="Times New Roman" w:hAnsi="Times New Roman" w:cs="Times New Roman"/>
                <w:sz w:val="24"/>
                <w:szCs w:val="24"/>
              </w:rPr>
              <w:t>Por empregado e por dia</w:t>
            </w:r>
          </w:p>
        </w:tc>
        <w:tc>
          <w:tcPr>
            <w:tcW w:w="1275" w:type="dxa"/>
            <w:vAlign w:val="center"/>
          </w:tcPr>
          <w:p w14:paraId="33CF8617" w14:textId="77777777" w:rsidR="00F962A6" w:rsidRPr="005D2FF8" w:rsidRDefault="00F962A6" w:rsidP="00613292">
            <w:pPr>
              <w:spacing w:line="360" w:lineRule="auto"/>
              <w:jc w:val="both"/>
              <w:rPr>
                <w:rFonts w:ascii="Times New Roman" w:hAnsi="Times New Roman" w:cs="Times New Roman"/>
                <w:sz w:val="24"/>
                <w:szCs w:val="24"/>
              </w:rPr>
            </w:pPr>
            <w:r w:rsidRPr="005D2FF8">
              <w:rPr>
                <w:rFonts w:ascii="Times New Roman" w:hAnsi="Times New Roman" w:cs="Times New Roman"/>
                <w:sz w:val="24"/>
                <w:szCs w:val="24"/>
              </w:rPr>
              <w:t>0,3 ponto</w:t>
            </w:r>
          </w:p>
        </w:tc>
      </w:tr>
      <w:tr w:rsidR="00F962A6" w:rsidRPr="005D2FF8" w14:paraId="14B69EAD" w14:textId="77777777" w:rsidTr="00613292">
        <w:tc>
          <w:tcPr>
            <w:tcW w:w="729" w:type="dxa"/>
            <w:vAlign w:val="center"/>
          </w:tcPr>
          <w:p w14:paraId="39769E37" w14:textId="77777777" w:rsidR="00F962A6" w:rsidRPr="005D2FF8" w:rsidRDefault="00F962A6" w:rsidP="00613292">
            <w:pPr>
              <w:spacing w:line="360" w:lineRule="auto"/>
              <w:jc w:val="center"/>
              <w:rPr>
                <w:rFonts w:ascii="Times New Roman" w:hAnsi="Times New Roman" w:cs="Times New Roman"/>
                <w:sz w:val="24"/>
                <w:szCs w:val="24"/>
              </w:rPr>
            </w:pPr>
            <w:r w:rsidRPr="005D2FF8">
              <w:rPr>
                <w:rFonts w:ascii="Times New Roman" w:hAnsi="Times New Roman" w:cs="Times New Roman"/>
                <w:sz w:val="24"/>
                <w:szCs w:val="24"/>
              </w:rPr>
              <w:t>5</w:t>
            </w:r>
          </w:p>
        </w:tc>
        <w:tc>
          <w:tcPr>
            <w:tcW w:w="5049" w:type="dxa"/>
            <w:vAlign w:val="center"/>
          </w:tcPr>
          <w:p w14:paraId="16A07D13" w14:textId="77777777" w:rsidR="00F962A6" w:rsidRPr="005D2FF8" w:rsidRDefault="00F962A6" w:rsidP="00613292">
            <w:pPr>
              <w:spacing w:line="360" w:lineRule="auto"/>
              <w:jc w:val="both"/>
              <w:rPr>
                <w:rFonts w:ascii="Times New Roman" w:hAnsi="Times New Roman" w:cs="Times New Roman"/>
                <w:sz w:val="24"/>
                <w:szCs w:val="24"/>
              </w:rPr>
            </w:pPr>
            <w:r w:rsidRPr="005D2FF8">
              <w:rPr>
                <w:rFonts w:ascii="Times New Roman" w:hAnsi="Times New Roman" w:cs="Times New Roman"/>
                <w:sz w:val="24"/>
                <w:szCs w:val="24"/>
              </w:rPr>
              <w:t>Não dar andamento aos serviços programados no devido prazo</w:t>
            </w:r>
          </w:p>
        </w:tc>
        <w:tc>
          <w:tcPr>
            <w:tcW w:w="2127" w:type="dxa"/>
            <w:vAlign w:val="center"/>
          </w:tcPr>
          <w:p w14:paraId="25EAF442" w14:textId="77777777" w:rsidR="00F962A6" w:rsidRPr="005D2FF8" w:rsidRDefault="00F962A6" w:rsidP="00613292">
            <w:pPr>
              <w:spacing w:line="360" w:lineRule="auto"/>
              <w:jc w:val="both"/>
              <w:rPr>
                <w:rFonts w:ascii="Times New Roman" w:hAnsi="Times New Roman" w:cs="Times New Roman"/>
                <w:sz w:val="24"/>
                <w:szCs w:val="24"/>
              </w:rPr>
            </w:pPr>
            <w:r w:rsidRPr="005D2FF8">
              <w:rPr>
                <w:rFonts w:ascii="Times New Roman" w:hAnsi="Times New Roman" w:cs="Times New Roman"/>
                <w:sz w:val="24"/>
                <w:szCs w:val="24"/>
              </w:rPr>
              <w:t>Por Solicitação</w:t>
            </w:r>
          </w:p>
        </w:tc>
        <w:tc>
          <w:tcPr>
            <w:tcW w:w="1275" w:type="dxa"/>
            <w:vAlign w:val="center"/>
          </w:tcPr>
          <w:p w14:paraId="41A93DDA" w14:textId="77777777" w:rsidR="00F962A6" w:rsidRPr="005D2FF8" w:rsidRDefault="00F962A6" w:rsidP="00613292">
            <w:pPr>
              <w:spacing w:line="360" w:lineRule="auto"/>
              <w:jc w:val="both"/>
              <w:rPr>
                <w:rFonts w:ascii="Times New Roman" w:hAnsi="Times New Roman" w:cs="Times New Roman"/>
                <w:sz w:val="24"/>
                <w:szCs w:val="24"/>
              </w:rPr>
            </w:pPr>
            <w:r w:rsidRPr="005D2FF8">
              <w:rPr>
                <w:rFonts w:ascii="Times New Roman" w:hAnsi="Times New Roman" w:cs="Times New Roman"/>
                <w:sz w:val="24"/>
                <w:szCs w:val="24"/>
              </w:rPr>
              <w:t>0,3 ponto</w:t>
            </w:r>
          </w:p>
        </w:tc>
      </w:tr>
      <w:tr w:rsidR="00F962A6" w:rsidRPr="005D2FF8" w14:paraId="4B841B84" w14:textId="77777777" w:rsidTr="00613292">
        <w:tc>
          <w:tcPr>
            <w:tcW w:w="729" w:type="dxa"/>
            <w:vAlign w:val="center"/>
          </w:tcPr>
          <w:p w14:paraId="3CF21B74" w14:textId="77777777" w:rsidR="00F962A6" w:rsidRPr="005D2FF8" w:rsidRDefault="00F962A6" w:rsidP="00613292">
            <w:pPr>
              <w:spacing w:line="360" w:lineRule="auto"/>
              <w:jc w:val="center"/>
              <w:rPr>
                <w:rFonts w:ascii="Times New Roman" w:hAnsi="Times New Roman" w:cs="Times New Roman"/>
                <w:sz w:val="24"/>
                <w:szCs w:val="24"/>
              </w:rPr>
            </w:pPr>
            <w:r w:rsidRPr="005D2FF8">
              <w:rPr>
                <w:rFonts w:ascii="Times New Roman" w:hAnsi="Times New Roman" w:cs="Times New Roman"/>
                <w:sz w:val="24"/>
                <w:szCs w:val="24"/>
              </w:rPr>
              <w:t>6</w:t>
            </w:r>
          </w:p>
        </w:tc>
        <w:tc>
          <w:tcPr>
            <w:tcW w:w="5049" w:type="dxa"/>
            <w:vAlign w:val="center"/>
          </w:tcPr>
          <w:p w14:paraId="2F140B5B" w14:textId="77777777" w:rsidR="00F962A6" w:rsidRPr="005D2FF8" w:rsidRDefault="00F962A6" w:rsidP="00613292">
            <w:pPr>
              <w:spacing w:line="360" w:lineRule="auto"/>
              <w:jc w:val="both"/>
              <w:rPr>
                <w:rFonts w:ascii="Times New Roman" w:hAnsi="Times New Roman" w:cs="Times New Roman"/>
                <w:sz w:val="24"/>
                <w:szCs w:val="24"/>
              </w:rPr>
            </w:pPr>
            <w:r w:rsidRPr="005D2FF8">
              <w:rPr>
                <w:rFonts w:ascii="Times New Roman" w:hAnsi="Times New Roman" w:cs="Times New Roman"/>
                <w:sz w:val="24"/>
                <w:szCs w:val="24"/>
              </w:rPr>
              <w:t>Não atender, injustificadamente, item do plano de manutenção preventiva</w:t>
            </w:r>
          </w:p>
        </w:tc>
        <w:tc>
          <w:tcPr>
            <w:tcW w:w="2127" w:type="dxa"/>
            <w:vAlign w:val="center"/>
          </w:tcPr>
          <w:p w14:paraId="2F047036" w14:textId="77777777" w:rsidR="00F962A6" w:rsidRPr="005D2FF8" w:rsidRDefault="00F962A6" w:rsidP="00613292">
            <w:pPr>
              <w:spacing w:line="360" w:lineRule="auto"/>
              <w:jc w:val="both"/>
              <w:rPr>
                <w:rFonts w:ascii="Times New Roman" w:hAnsi="Times New Roman" w:cs="Times New Roman"/>
                <w:sz w:val="24"/>
                <w:szCs w:val="24"/>
              </w:rPr>
            </w:pPr>
            <w:r w:rsidRPr="005D2FF8">
              <w:rPr>
                <w:rFonts w:ascii="Times New Roman" w:hAnsi="Times New Roman" w:cs="Times New Roman"/>
                <w:sz w:val="24"/>
                <w:szCs w:val="24"/>
              </w:rPr>
              <w:t>Por local de prestação do serviço e por item</w:t>
            </w:r>
          </w:p>
        </w:tc>
        <w:tc>
          <w:tcPr>
            <w:tcW w:w="1275" w:type="dxa"/>
            <w:vAlign w:val="center"/>
          </w:tcPr>
          <w:p w14:paraId="58518C66" w14:textId="77777777" w:rsidR="00F962A6" w:rsidRPr="005D2FF8" w:rsidRDefault="00F962A6" w:rsidP="00613292">
            <w:pPr>
              <w:spacing w:line="360" w:lineRule="auto"/>
              <w:jc w:val="both"/>
              <w:rPr>
                <w:rFonts w:ascii="Times New Roman" w:hAnsi="Times New Roman" w:cs="Times New Roman"/>
                <w:sz w:val="24"/>
                <w:szCs w:val="24"/>
              </w:rPr>
            </w:pPr>
            <w:r w:rsidRPr="005D2FF8">
              <w:rPr>
                <w:rFonts w:ascii="Times New Roman" w:hAnsi="Times New Roman" w:cs="Times New Roman"/>
                <w:sz w:val="24"/>
                <w:szCs w:val="24"/>
              </w:rPr>
              <w:t>0,3 ponto</w:t>
            </w:r>
          </w:p>
        </w:tc>
      </w:tr>
      <w:tr w:rsidR="00F962A6" w:rsidRPr="005D2FF8" w14:paraId="22FCF145" w14:textId="77777777" w:rsidTr="00613292">
        <w:tc>
          <w:tcPr>
            <w:tcW w:w="729" w:type="dxa"/>
            <w:vAlign w:val="center"/>
          </w:tcPr>
          <w:p w14:paraId="26207776" w14:textId="77777777" w:rsidR="00F962A6" w:rsidRPr="005D2FF8" w:rsidRDefault="00F962A6" w:rsidP="00613292">
            <w:pPr>
              <w:spacing w:line="360" w:lineRule="auto"/>
              <w:jc w:val="center"/>
              <w:rPr>
                <w:rFonts w:ascii="Times New Roman" w:hAnsi="Times New Roman" w:cs="Times New Roman"/>
                <w:sz w:val="24"/>
                <w:szCs w:val="24"/>
              </w:rPr>
            </w:pPr>
            <w:r w:rsidRPr="005D2FF8">
              <w:rPr>
                <w:rFonts w:ascii="Times New Roman" w:hAnsi="Times New Roman" w:cs="Times New Roman"/>
                <w:sz w:val="24"/>
                <w:szCs w:val="24"/>
              </w:rPr>
              <w:t>7</w:t>
            </w:r>
          </w:p>
        </w:tc>
        <w:tc>
          <w:tcPr>
            <w:tcW w:w="5049" w:type="dxa"/>
            <w:vAlign w:val="center"/>
          </w:tcPr>
          <w:p w14:paraId="4693C1E8" w14:textId="77777777" w:rsidR="00F962A6" w:rsidRPr="005D2FF8" w:rsidRDefault="00F962A6" w:rsidP="00613292">
            <w:pPr>
              <w:spacing w:line="360" w:lineRule="auto"/>
              <w:jc w:val="both"/>
              <w:rPr>
                <w:rFonts w:ascii="Times New Roman" w:hAnsi="Times New Roman" w:cs="Times New Roman"/>
                <w:sz w:val="24"/>
                <w:szCs w:val="24"/>
              </w:rPr>
            </w:pPr>
            <w:r w:rsidRPr="005D2FF8">
              <w:rPr>
                <w:rFonts w:ascii="Times New Roman" w:hAnsi="Times New Roman" w:cs="Times New Roman"/>
                <w:sz w:val="24"/>
                <w:szCs w:val="24"/>
              </w:rPr>
              <w:t>Recusar-se a executar ou descumprir serviço necessário à plena execução do objeto pactuado</w:t>
            </w:r>
          </w:p>
        </w:tc>
        <w:tc>
          <w:tcPr>
            <w:tcW w:w="2127" w:type="dxa"/>
            <w:vAlign w:val="center"/>
          </w:tcPr>
          <w:p w14:paraId="2D82CB88" w14:textId="77777777" w:rsidR="00F962A6" w:rsidRPr="005D2FF8" w:rsidRDefault="00F962A6" w:rsidP="00613292">
            <w:pPr>
              <w:spacing w:line="360" w:lineRule="auto"/>
              <w:jc w:val="both"/>
              <w:rPr>
                <w:rFonts w:ascii="Times New Roman" w:hAnsi="Times New Roman" w:cs="Times New Roman"/>
                <w:sz w:val="24"/>
                <w:szCs w:val="24"/>
              </w:rPr>
            </w:pPr>
            <w:r w:rsidRPr="005D2FF8">
              <w:rPr>
                <w:rFonts w:ascii="Times New Roman" w:hAnsi="Times New Roman" w:cs="Times New Roman"/>
                <w:sz w:val="24"/>
                <w:szCs w:val="24"/>
              </w:rPr>
              <w:t>Por serviço e por dia</w:t>
            </w:r>
          </w:p>
        </w:tc>
        <w:tc>
          <w:tcPr>
            <w:tcW w:w="1275" w:type="dxa"/>
            <w:vAlign w:val="center"/>
          </w:tcPr>
          <w:p w14:paraId="0DC6E99D" w14:textId="77777777" w:rsidR="00F962A6" w:rsidRPr="005D2FF8" w:rsidRDefault="00F962A6" w:rsidP="00613292">
            <w:pPr>
              <w:spacing w:line="360" w:lineRule="auto"/>
              <w:jc w:val="both"/>
              <w:rPr>
                <w:rFonts w:ascii="Times New Roman" w:hAnsi="Times New Roman" w:cs="Times New Roman"/>
                <w:sz w:val="24"/>
                <w:szCs w:val="24"/>
              </w:rPr>
            </w:pPr>
            <w:r w:rsidRPr="005D2FF8">
              <w:rPr>
                <w:rFonts w:ascii="Times New Roman" w:hAnsi="Times New Roman" w:cs="Times New Roman"/>
                <w:sz w:val="24"/>
                <w:szCs w:val="24"/>
              </w:rPr>
              <w:t>1,0 ponto</w:t>
            </w:r>
          </w:p>
        </w:tc>
      </w:tr>
      <w:tr w:rsidR="00F962A6" w:rsidRPr="005D2FF8" w14:paraId="2A51061C" w14:textId="77777777" w:rsidTr="00613292">
        <w:tc>
          <w:tcPr>
            <w:tcW w:w="729" w:type="dxa"/>
            <w:vAlign w:val="center"/>
          </w:tcPr>
          <w:p w14:paraId="5CC0B79C" w14:textId="77777777" w:rsidR="00F962A6" w:rsidRPr="005D2FF8" w:rsidRDefault="00F962A6" w:rsidP="00613292">
            <w:pPr>
              <w:spacing w:line="360" w:lineRule="auto"/>
              <w:jc w:val="center"/>
              <w:rPr>
                <w:rFonts w:ascii="Times New Roman" w:hAnsi="Times New Roman" w:cs="Times New Roman"/>
                <w:sz w:val="24"/>
                <w:szCs w:val="24"/>
              </w:rPr>
            </w:pPr>
            <w:r w:rsidRPr="005D2FF8">
              <w:rPr>
                <w:rFonts w:ascii="Times New Roman" w:hAnsi="Times New Roman" w:cs="Times New Roman"/>
                <w:sz w:val="24"/>
                <w:szCs w:val="24"/>
              </w:rPr>
              <w:t>8</w:t>
            </w:r>
          </w:p>
        </w:tc>
        <w:tc>
          <w:tcPr>
            <w:tcW w:w="5049" w:type="dxa"/>
            <w:vAlign w:val="center"/>
          </w:tcPr>
          <w:p w14:paraId="6850C9D0" w14:textId="77777777" w:rsidR="00F962A6" w:rsidRPr="005D2FF8" w:rsidRDefault="00F962A6" w:rsidP="00613292">
            <w:pPr>
              <w:spacing w:line="360" w:lineRule="auto"/>
              <w:jc w:val="both"/>
              <w:rPr>
                <w:rFonts w:ascii="Times New Roman" w:hAnsi="Times New Roman" w:cs="Times New Roman"/>
                <w:sz w:val="24"/>
                <w:szCs w:val="24"/>
              </w:rPr>
            </w:pPr>
            <w:r w:rsidRPr="005D2FF8">
              <w:rPr>
                <w:rFonts w:ascii="Times New Roman" w:hAnsi="Times New Roman" w:cs="Times New Roman"/>
                <w:sz w:val="24"/>
                <w:szCs w:val="24"/>
              </w:rPr>
              <w:t>Utilizar materiais de baixa qualidade na execução dos serviços</w:t>
            </w:r>
          </w:p>
        </w:tc>
        <w:tc>
          <w:tcPr>
            <w:tcW w:w="2127" w:type="dxa"/>
            <w:vAlign w:val="center"/>
          </w:tcPr>
          <w:p w14:paraId="7E5B3136" w14:textId="77777777" w:rsidR="00F962A6" w:rsidRPr="005D2FF8" w:rsidRDefault="00F962A6" w:rsidP="00613292">
            <w:pPr>
              <w:spacing w:line="360" w:lineRule="auto"/>
              <w:jc w:val="both"/>
              <w:rPr>
                <w:rFonts w:ascii="Times New Roman" w:hAnsi="Times New Roman" w:cs="Times New Roman"/>
                <w:sz w:val="24"/>
                <w:szCs w:val="24"/>
              </w:rPr>
            </w:pPr>
            <w:r w:rsidRPr="005D2FF8">
              <w:rPr>
                <w:rFonts w:ascii="Times New Roman" w:hAnsi="Times New Roman" w:cs="Times New Roman"/>
                <w:sz w:val="24"/>
                <w:szCs w:val="24"/>
              </w:rPr>
              <w:t>Por Ocorrência</w:t>
            </w:r>
          </w:p>
        </w:tc>
        <w:tc>
          <w:tcPr>
            <w:tcW w:w="1275" w:type="dxa"/>
            <w:vAlign w:val="center"/>
          </w:tcPr>
          <w:p w14:paraId="0B7BE01A" w14:textId="77777777" w:rsidR="00F962A6" w:rsidRPr="005D2FF8" w:rsidRDefault="00F962A6" w:rsidP="00613292">
            <w:pPr>
              <w:spacing w:line="360" w:lineRule="auto"/>
              <w:jc w:val="both"/>
              <w:rPr>
                <w:rFonts w:ascii="Times New Roman" w:hAnsi="Times New Roman" w:cs="Times New Roman"/>
                <w:sz w:val="24"/>
                <w:szCs w:val="24"/>
              </w:rPr>
            </w:pPr>
            <w:r w:rsidRPr="005D2FF8">
              <w:rPr>
                <w:rFonts w:ascii="Times New Roman" w:hAnsi="Times New Roman" w:cs="Times New Roman"/>
                <w:sz w:val="24"/>
                <w:szCs w:val="24"/>
              </w:rPr>
              <w:t>1,0 ponto</w:t>
            </w:r>
          </w:p>
        </w:tc>
      </w:tr>
      <w:tr w:rsidR="00F962A6" w:rsidRPr="005D2FF8" w14:paraId="6590632E" w14:textId="77777777" w:rsidTr="00613292">
        <w:tc>
          <w:tcPr>
            <w:tcW w:w="729" w:type="dxa"/>
            <w:vAlign w:val="center"/>
          </w:tcPr>
          <w:p w14:paraId="016430A6" w14:textId="77777777" w:rsidR="00F962A6" w:rsidRPr="005D2FF8" w:rsidRDefault="00F962A6" w:rsidP="00613292">
            <w:pPr>
              <w:spacing w:line="360" w:lineRule="auto"/>
              <w:jc w:val="center"/>
              <w:rPr>
                <w:rFonts w:ascii="Times New Roman" w:hAnsi="Times New Roman" w:cs="Times New Roman"/>
                <w:sz w:val="24"/>
                <w:szCs w:val="24"/>
              </w:rPr>
            </w:pPr>
            <w:r w:rsidRPr="005D2FF8">
              <w:rPr>
                <w:rFonts w:ascii="Times New Roman" w:hAnsi="Times New Roman" w:cs="Times New Roman"/>
                <w:sz w:val="24"/>
                <w:szCs w:val="24"/>
              </w:rPr>
              <w:lastRenderedPageBreak/>
              <w:t>9</w:t>
            </w:r>
          </w:p>
        </w:tc>
        <w:tc>
          <w:tcPr>
            <w:tcW w:w="5049" w:type="dxa"/>
            <w:vAlign w:val="center"/>
          </w:tcPr>
          <w:p w14:paraId="7BAB06ED" w14:textId="77777777" w:rsidR="00F962A6" w:rsidRPr="005D2FF8" w:rsidRDefault="00F962A6" w:rsidP="00613292">
            <w:pPr>
              <w:spacing w:line="360" w:lineRule="auto"/>
              <w:jc w:val="both"/>
              <w:rPr>
                <w:rFonts w:ascii="Times New Roman" w:hAnsi="Times New Roman" w:cs="Times New Roman"/>
                <w:sz w:val="24"/>
                <w:szCs w:val="24"/>
              </w:rPr>
            </w:pPr>
            <w:r w:rsidRPr="005D2FF8">
              <w:rPr>
                <w:rFonts w:ascii="Times New Roman" w:hAnsi="Times New Roman" w:cs="Times New Roman"/>
                <w:sz w:val="24"/>
                <w:szCs w:val="24"/>
              </w:rPr>
              <w:t>Descumprir quaisquer dos itens do edital e seus anexos não previstos nesta tabela, após reincidência formalmente notificada pelo agente fiscalizador</w:t>
            </w:r>
          </w:p>
        </w:tc>
        <w:tc>
          <w:tcPr>
            <w:tcW w:w="2127" w:type="dxa"/>
            <w:vAlign w:val="center"/>
          </w:tcPr>
          <w:p w14:paraId="6B359BE5" w14:textId="77777777" w:rsidR="00F962A6" w:rsidRPr="005D2FF8" w:rsidRDefault="00F962A6" w:rsidP="00613292">
            <w:pPr>
              <w:spacing w:line="360" w:lineRule="auto"/>
              <w:jc w:val="both"/>
              <w:rPr>
                <w:rFonts w:ascii="Times New Roman" w:hAnsi="Times New Roman" w:cs="Times New Roman"/>
                <w:sz w:val="24"/>
                <w:szCs w:val="24"/>
              </w:rPr>
            </w:pPr>
            <w:r w:rsidRPr="005D2FF8">
              <w:rPr>
                <w:rFonts w:ascii="Times New Roman" w:hAnsi="Times New Roman" w:cs="Times New Roman"/>
                <w:sz w:val="24"/>
                <w:szCs w:val="24"/>
              </w:rPr>
              <w:t>Por ocorrência</w:t>
            </w:r>
          </w:p>
        </w:tc>
        <w:tc>
          <w:tcPr>
            <w:tcW w:w="1275" w:type="dxa"/>
            <w:vAlign w:val="center"/>
          </w:tcPr>
          <w:p w14:paraId="02AA97DB" w14:textId="77777777" w:rsidR="00F962A6" w:rsidRPr="005D2FF8" w:rsidRDefault="00F962A6" w:rsidP="00613292">
            <w:pPr>
              <w:spacing w:line="360" w:lineRule="auto"/>
              <w:jc w:val="both"/>
              <w:rPr>
                <w:rFonts w:ascii="Times New Roman" w:hAnsi="Times New Roman" w:cs="Times New Roman"/>
                <w:sz w:val="24"/>
                <w:szCs w:val="24"/>
              </w:rPr>
            </w:pPr>
            <w:r w:rsidRPr="005D2FF8">
              <w:rPr>
                <w:rFonts w:ascii="Times New Roman" w:hAnsi="Times New Roman" w:cs="Times New Roman"/>
                <w:sz w:val="24"/>
                <w:szCs w:val="24"/>
              </w:rPr>
              <w:t>1,0 ponto</w:t>
            </w:r>
          </w:p>
        </w:tc>
      </w:tr>
      <w:tr w:rsidR="00F962A6" w:rsidRPr="005D2FF8" w14:paraId="2B817570" w14:textId="77777777" w:rsidTr="00613292">
        <w:tc>
          <w:tcPr>
            <w:tcW w:w="729" w:type="dxa"/>
            <w:vAlign w:val="center"/>
          </w:tcPr>
          <w:p w14:paraId="6F39C582" w14:textId="77777777" w:rsidR="00F962A6" w:rsidRPr="005D2FF8" w:rsidRDefault="00F962A6" w:rsidP="00613292">
            <w:pPr>
              <w:spacing w:line="360" w:lineRule="auto"/>
              <w:jc w:val="center"/>
              <w:rPr>
                <w:rFonts w:ascii="Times New Roman" w:hAnsi="Times New Roman" w:cs="Times New Roman"/>
                <w:sz w:val="24"/>
                <w:szCs w:val="24"/>
              </w:rPr>
            </w:pPr>
            <w:r w:rsidRPr="005D2FF8">
              <w:rPr>
                <w:rFonts w:ascii="Times New Roman" w:hAnsi="Times New Roman" w:cs="Times New Roman"/>
                <w:sz w:val="24"/>
                <w:szCs w:val="24"/>
              </w:rPr>
              <w:t>9</w:t>
            </w:r>
          </w:p>
        </w:tc>
        <w:tc>
          <w:tcPr>
            <w:tcW w:w="5049" w:type="dxa"/>
            <w:vAlign w:val="center"/>
          </w:tcPr>
          <w:p w14:paraId="165B0F5B" w14:textId="77777777" w:rsidR="00F962A6" w:rsidRPr="005D2FF8" w:rsidRDefault="00F962A6" w:rsidP="00613292">
            <w:pPr>
              <w:spacing w:line="360" w:lineRule="auto"/>
              <w:jc w:val="both"/>
              <w:rPr>
                <w:rFonts w:ascii="Times New Roman" w:hAnsi="Times New Roman" w:cs="Times New Roman"/>
                <w:sz w:val="24"/>
                <w:szCs w:val="24"/>
              </w:rPr>
            </w:pPr>
            <w:r w:rsidRPr="005D2FF8">
              <w:rPr>
                <w:rFonts w:ascii="Times New Roman" w:hAnsi="Times New Roman" w:cs="Times New Roman"/>
                <w:sz w:val="24"/>
                <w:szCs w:val="24"/>
              </w:rPr>
              <w:t>Descumprir quaisquer dos itens do edital e seus anexos não previstos nesta tabela, após reincidência formalmente notificada pelo agente fiscalizador</w:t>
            </w:r>
          </w:p>
        </w:tc>
        <w:tc>
          <w:tcPr>
            <w:tcW w:w="2127" w:type="dxa"/>
            <w:vAlign w:val="center"/>
          </w:tcPr>
          <w:p w14:paraId="3E68C4BD" w14:textId="77777777" w:rsidR="00F962A6" w:rsidRPr="005D2FF8" w:rsidRDefault="00F962A6" w:rsidP="00613292">
            <w:pPr>
              <w:spacing w:line="360" w:lineRule="auto"/>
              <w:jc w:val="both"/>
              <w:rPr>
                <w:rFonts w:ascii="Times New Roman" w:hAnsi="Times New Roman" w:cs="Times New Roman"/>
                <w:sz w:val="24"/>
                <w:szCs w:val="24"/>
              </w:rPr>
            </w:pPr>
            <w:r w:rsidRPr="005D2FF8">
              <w:rPr>
                <w:rFonts w:ascii="Times New Roman" w:hAnsi="Times New Roman" w:cs="Times New Roman"/>
                <w:sz w:val="24"/>
                <w:szCs w:val="24"/>
              </w:rPr>
              <w:t>Por ocorrência</w:t>
            </w:r>
          </w:p>
        </w:tc>
        <w:tc>
          <w:tcPr>
            <w:tcW w:w="1275" w:type="dxa"/>
            <w:vAlign w:val="center"/>
          </w:tcPr>
          <w:p w14:paraId="545066B8" w14:textId="77777777" w:rsidR="00F962A6" w:rsidRPr="005D2FF8" w:rsidRDefault="00F962A6" w:rsidP="00613292">
            <w:pPr>
              <w:spacing w:line="360" w:lineRule="auto"/>
              <w:jc w:val="both"/>
              <w:rPr>
                <w:rFonts w:ascii="Times New Roman" w:hAnsi="Times New Roman" w:cs="Times New Roman"/>
                <w:sz w:val="24"/>
                <w:szCs w:val="24"/>
              </w:rPr>
            </w:pPr>
            <w:r w:rsidRPr="005D2FF8">
              <w:rPr>
                <w:rFonts w:ascii="Times New Roman" w:hAnsi="Times New Roman" w:cs="Times New Roman"/>
                <w:sz w:val="24"/>
                <w:szCs w:val="24"/>
              </w:rPr>
              <w:t>1,0 ponto</w:t>
            </w:r>
          </w:p>
        </w:tc>
      </w:tr>
      <w:tr w:rsidR="00F962A6" w:rsidRPr="005D2FF8" w14:paraId="404EC191" w14:textId="77777777" w:rsidTr="00613292">
        <w:tc>
          <w:tcPr>
            <w:tcW w:w="729" w:type="dxa"/>
            <w:vAlign w:val="center"/>
          </w:tcPr>
          <w:p w14:paraId="2083264D" w14:textId="77777777" w:rsidR="00F962A6" w:rsidRPr="005D2FF8" w:rsidRDefault="00F962A6" w:rsidP="00613292">
            <w:pPr>
              <w:spacing w:line="360" w:lineRule="auto"/>
              <w:jc w:val="center"/>
              <w:rPr>
                <w:rFonts w:ascii="Times New Roman" w:hAnsi="Times New Roman" w:cs="Times New Roman"/>
                <w:sz w:val="24"/>
                <w:szCs w:val="24"/>
              </w:rPr>
            </w:pPr>
            <w:r w:rsidRPr="005D2FF8">
              <w:rPr>
                <w:rFonts w:ascii="Times New Roman" w:hAnsi="Times New Roman" w:cs="Times New Roman"/>
                <w:sz w:val="24"/>
                <w:szCs w:val="24"/>
              </w:rPr>
              <w:t>10</w:t>
            </w:r>
          </w:p>
        </w:tc>
        <w:tc>
          <w:tcPr>
            <w:tcW w:w="5049" w:type="dxa"/>
            <w:vAlign w:val="center"/>
          </w:tcPr>
          <w:p w14:paraId="62611EEE" w14:textId="77777777" w:rsidR="00F962A6" w:rsidRPr="005D2FF8" w:rsidRDefault="00F962A6" w:rsidP="00613292">
            <w:pPr>
              <w:spacing w:line="360" w:lineRule="auto"/>
              <w:jc w:val="both"/>
              <w:rPr>
                <w:rFonts w:ascii="Times New Roman" w:hAnsi="Times New Roman" w:cs="Times New Roman"/>
                <w:sz w:val="24"/>
                <w:szCs w:val="24"/>
              </w:rPr>
            </w:pPr>
            <w:r w:rsidRPr="005D2FF8">
              <w:rPr>
                <w:rFonts w:ascii="Times New Roman" w:hAnsi="Times New Roman" w:cs="Times New Roman"/>
                <w:sz w:val="24"/>
                <w:szCs w:val="24"/>
              </w:rPr>
              <w:t>Negligenciar o zelo das máquinas, equipamentos e instalações da CONTRATANTE</w:t>
            </w:r>
          </w:p>
        </w:tc>
        <w:tc>
          <w:tcPr>
            <w:tcW w:w="2127" w:type="dxa"/>
            <w:vAlign w:val="center"/>
          </w:tcPr>
          <w:p w14:paraId="42EC6AD3" w14:textId="77777777" w:rsidR="00F962A6" w:rsidRPr="005D2FF8" w:rsidRDefault="00F962A6" w:rsidP="00613292">
            <w:pPr>
              <w:spacing w:line="360" w:lineRule="auto"/>
              <w:jc w:val="both"/>
              <w:rPr>
                <w:rFonts w:ascii="Times New Roman" w:hAnsi="Times New Roman" w:cs="Times New Roman"/>
                <w:sz w:val="24"/>
                <w:szCs w:val="24"/>
              </w:rPr>
            </w:pPr>
            <w:r w:rsidRPr="005D2FF8">
              <w:rPr>
                <w:rFonts w:ascii="Times New Roman" w:hAnsi="Times New Roman" w:cs="Times New Roman"/>
                <w:sz w:val="24"/>
                <w:szCs w:val="24"/>
              </w:rPr>
              <w:t>Por ocorrência</w:t>
            </w:r>
          </w:p>
        </w:tc>
        <w:tc>
          <w:tcPr>
            <w:tcW w:w="1275" w:type="dxa"/>
            <w:vAlign w:val="center"/>
          </w:tcPr>
          <w:p w14:paraId="02CAFCBE" w14:textId="77777777" w:rsidR="00F962A6" w:rsidRPr="005D2FF8" w:rsidRDefault="00F962A6" w:rsidP="00613292">
            <w:pPr>
              <w:spacing w:line="360" w:lineRule="auto"/>
              <w:jc w:val="both"/>
              <w:rPr>
                <w:rFonts w:ascii="Times New Roman" w:hAnsi="Times New Roman" w:cs="Times New Roman"/>
                <w:sz w:val="24"/>
                <w:szCs w:val="24"/>
              </w:rPr>
            </w:pPr>
            <w:r w:rsidRPr="005D2FF8">
              <w:rPr>
                <w:rFonts w:ascii="Times New Roman" w:hAnsi="Times New Roman" w:cs="Times New Roman"/>
                <w:sz w:val="24"/>
                <w:szCs w:val="24"/>
              </w:rPr>
              <w:t>1,5 Ponto</w:t>
            </w:r>
          </w:p>
        </w:tc>
      </w:tr>
      <w:tr w:rsidR="00F962A6" w:rsidRPr="005D2FF8" w14:paraId="4994916F" w14:textId="77777777" w:rsidTr="00613292">
        <w:tc>
          <w:tcPr>
            <w:tcW w:w="729" w:type="dxa"/>
            <w:vAlign w:val="center"/>
          </w:tcPr>
          <w:p w14:paraId="2864A887" w14:textId="77777777" w:rsidR="00F962A6" w:rsidRPr="005D2FF8" w:rsidRDefault="00F962A6" w:rsidP="00613292">
            <w:pPr>
              <w:spacing w:line="360" w:lineRule="auto"/>
              <w:jc w:val="center"/>
              <w:rPr>
                <w:rFonts w:ascii="Times New Roman" w:hAnsi="Times New Roman" w:cs="Times New Roman"/>
                <w:sz w:val="24"/>
                <w:szCs w:val="24"/>
              </w:rPr>
            </w:pPr>
            <w:r w:rsidRPr="005D2FF8">
              <w:rPr>
                <w:rFonts w:ascii="Times New Roman" w:hAnsi="Times New Roman" w:cs="Times New Roman"/>
                <w:sz w:val="24"/>
                <w:szCs w:val="24"/>
              </w:rPr>
              <w:t>11</w:t>
            </w:r>
          </w:p>
        </w:tc>
        <w:tc>
          <w:tcPr>
            <w:tcW w:w="5049" w:type="dxa"/>
            <w:vAlign w:val="center"/>
          </w:tcPr>
          <w:p w14:paraId="38A20D26" w14:textId="77777777" w:rsidR="00F962A6" w:rsidRPr="005D2FF8" w:rsidRDefault="00F962A6" w:rsidP="00613292">
            <w:pPr>
              <w:spacing w:line="360" w:lineRule="auto"/>
              <w:jc w:val="both"/>
              <w:rPr>
                <w:rFonts w:ascii="Times New Roman" w:hAnsi="Times New Roman" w:cs="Times New Roman"/>
                <w:sz w:val="24"/>
                <w:szCs w:val="24"/>
              </w:rPr>
            </w:pPr>
            <w:r w:rsidRPr="005D2FF8">
              <w:rPr>
                <w:rFonts w:ascii="Times New Roman" w:hAnsi="Times New Roman" w:cs="Times New Roman"/>
                <w:sz w:val="24"/>
                <w:szCs w:val="24"/>
              </w:rPr>
              <w:t>Utilizar recursos da CONTRATANTE, diretamente ou por meio de seus prepostos, para realização de atividades alheias aos serviços previstos ou englobados na contratação</w:t>
            </w:r>
          </w:p>
        </w:tc>
        <w:tc>
          <w:tcPr>
            <w:tcW w:w="2127" w:type="dxa"/>
            <w:vAlign w:val="center"/>
          </w:tcPr>
          <w:p w14:paraId="3BDF36EF" w14:textId="77777777" w:rsidR="00F962A6" w:rsidRPr="005D2FF8" w:rsidRDefault="00F962A6" w:rsidP="00613292">
            <w:pPr>
              <w:spacing w:line="360" w:lineRule="auto"/>
              <w:jc w:val="both"/>
              <w:rPr>
                <w:rFonts w:ascii="Times New Roman" w:hAnsi="Times New Roman" w:cs="Times New Roman"/>
                <w:sz w:val="24"/>
                <w:szCs w:val="24"/>
              </w:rPr>
            </w:pPr>
            <w:r w:rsidRPr="005D2FF8">
              <w:rPr>
                <w:rFonts w:ascii="Times New Roman" w:hAnsi="Times New Roman" w:cs="Times New Roman"/>
                <w:sz w:val="24"/>
                <w:szCs w:val="24"/>
              </w:rPr>
              <w:t>Por ocorrência</w:t>
            </w:r>
          </w:p>
        </w:tc>
        <w:tc>
          <w:tcPr>
            <w:tcW w:w="1275" w:type="dxa"/>
            <w:vAlign w:val="center"/>
          </w:tcPr>
          <w:p w14:paraId="7D4B3747" w14:textId="77777777" w:rsidR="00F962A6" w:rsidRPr="005D2FF8" w:rsidRDefault="00F962A6" w:rsidP="00613292">
            <w:pPr>
              <w:spacing w:line="360" w:lineRule="auto"/>
              <w:jc w:val="both"/>
              <w:rPr>
                <w:rFonts w:ascii="Times New Roman" w:hAnsi="Times New Roman" w:cs="Times New Roman"/>
                <w:sz w:val="24"/>
                <w:szCs w:val="24"/>
              </w:rPr>
            </w:pPr>
            <w:r w:rsidRPr="005D2FF8">
              <w:rPr>
                <w:rFonts w:ascii="Times New Roman" w:hAnsi="Times New Roman" w:cs="Times New Roman"/>
                <w:sz w:val="24"/>
                <w:szCs w:val="24"/>
              </w:rPr>
              <w:t>2,0 pontos</w:t>
            </w:r>
          </w:p>
        </w:tc>
      </w:tr>
      <w:tr w:rsidR="00F962A6" w:rsidRPr="005D2FF8" w14:paraId="4DFFAB9F" w14:textId="77777777" w:rsidTr="00613292">
        <w:tc>
          <w:tcPr>
            <w:tcW w:w="729" w:type="dxa"/>
            <w:vAlign w:val="center"/>
          </w:tcPr>
          <w:p w14:paraId="639C25DD" w14:textId="77777777" w:rsidR="00F962A6" w:rsidRPr="005D2FF8" w:rsidRDefault="00F962A6" w:rsidP="00613292">
            <w:pPr>
              <w:spacing w:line="360" w:lineRule="auto"/>
              <w:jc w:val="center"/>
              <w:rPr>
                <w:rFonts w:ascii="Times New Roman" w:hAnsi="Times New Roman" w:cs="Times New Roman"/>
                <w:sz w:val="24"/>
                <w:szCs w:val="24"/>
              </w:rPr>
            </w:pPr>
            <w:r w:rsidRPr="005D2FF8">
              <w:rPr>
                <w:rFonts w:ascii="Times New Roman" w:hAnsi="Times New Roman" w:cs="Times New Roman"/>
                <w:sz w:val="24"/>
                <w:szCs w:val="24"/>
              </w:rPr>
              <w:t>12</w:t>
            </w:r>
          </w:p>
        </w:tc>
        <w:tc>
          <w:tcPr>
            <w:tcW w:w="5049" w:type="dxa"/>
            <w:vAlign w:val="center"/>
          </w:tcPr>
          <w:p w14:paraId="7865879E" w14:textId="77777777" w:rsidR="00F962A6" w:rsidRPr="005D2FF8" w:rsidRDefault="00F962A6" w:rsidP="00613292">
            <w:pPr>
              <w:spacing w:line="360" w:lineRule="auto"/>
              <w:jc w:val="both"/>
              <w:rPr>
                <w:rFonts w:ascii="Times New Roman" w:hAnsi="Times New Roman" w:cs="Times New Roman"/>
                <w:sz w:val="24"/>
                <w:szCs w:val="24"/>
              </w:rPr>
            </w:pPr>
            <w:r w:rsidRPr="005D2FF8">
              <w:rPr>
                <w:rFonts w:ascii="Times New Roman" w:hAnsi="Times New Roman" w:cs="Times New Roman"/>
                <w:sz w:val="24"/>
                <w:szCs w:val="24"/>
              </w:rPr>
              <w:t>Suspender ou  interromper os  serviços contratuais, salvo por motivo de caso fortuito ou força maior</w:t>
            </w:r>
          </w:p>
        </w:tc>
        <w:tc>
          <w:tcPr>
            <w:tcW w:w="2127" w:type="dxa"/>
            <w:vAlign w:val="center"/>
          </w:tcPr>
          <w:p w14:paraId="6A10ADA9" w14:textId="77777777" w:rsidR="00F962A6" w:rsidRPr="005D2FF8" w:rsidRDefault="00F962A6" w:rsidP="00613292">
            <w:pPr>
              <w:spacing w:line="360" w:lineRule="auto"/>
              <w:jc w:val="both"/>
              <w:rPr>
                <w:rFonts w:ascii="Times New Roman" w:hAnsi="Times New Roman" w:cs="Times New Roman"/>
                <w:sz w:val="24"/>
                <w:szCs w:val="24"/>
              </w:rPr>
            </w:pPr>
            <w:r w:rsidRPr="005D2FF8">
              <w:rPr>
                <w:rFonts w:ascii="Times New Roman" w:hAnsi="Times New Roman" w:cs="Times New Roman"/>
                <w:sz w:val="24"/>
                <w:szCs w:val="24"/>
              </w:rPr>
              <w:t>Por unidade de atendimento e por dia</w:t>
            </w:r>
          </w:p>
        </w:tc>
        <w:tc>
          <w:tcPr>
            <w:tcW w:w="1275" w:type="dxa"/>
            <w:vAlign w:val="center"/>
          </w:tcPr>
          <w:p w14:paraId="1CE31093" w14:textId="77777777" w:rsidR="00F962A6" w:rsidRPr="005D2FF8" w:rsidRDefault="00F962A6" w:rsidP="00613292">
            <w:pPr>
              <w:spacing w:line="360" w:lineRule="auto"/>
              <w:jc w:val="both"/>
              <w:rPr>
                <w:rFonts w:ascii="Times New Roman" w:hAnsi="Times New Roman" w:cs="Times New Roman"/>
                <w:sz w:val="24"/>
                <w:szCs w:val="24"/>
              </w:rPr>
            </w:pPr>
            <w:r w:rsidRPr="005D2FF8">
              <w:rPr>
                <w:rFonts w:ascii="Times New Roman" w:hAnsi="Times New Roman" w:cs="Times New Roman"/>
                <w:sz w:val="24"/>
                <w:szCs w:val="24"/>
              </w:rPr>
              <w:t>2,0 pontos</w:t>
            </w:r>
          </w:p>
        </w:tc>
      </w:tr>
      <w:tr w:rsidR="00F962A6" w:rsidRPr="005D2FF8" w14:paraId="596DD94A" w14:textId="77777777" w:rsidTr="00613292">
        <w:tc>
          <w:tcPr>
            <w:tcW w:w="729" w:type="dxa"/>
            <w:vAlign w:val="center"/>
          </w:tcPr>
          <w:p w14:paraId="6467D2E5" w14:textId="77777777" w:rsidR="00F962A6" w:rsidRPr="005D2FF8" w:rsidRDefault="00F962A6" w:rsidP="00613292">
            <w:pPr>
              <w:spacing w:line="360" w:lineRule="auto"/>
              <w:jc w:val="center"/>
              <w:rPr>
                <w:rFonts w:ascii="Times New Roman" w:hAnsi="Times New Roman" w:cs="Times New Roman"/>
                <w:sz w:val="24"/>
                <w:szCs w:val="24"/>
              </w:rPr>
            </w:pPr>
            <w:r w:rsidRPr="005D2FF8">
              <w:rPr>
                <w:rFonts w:ascii="Times New Roman" w:hAnsi="Times New Roman" w:cs="Times New Roman"/>
                <w:sz w:val="24"/>
                <w:szCs w:val="24"/>
              </w:rPr>
              <w:t>13</w:t>
            </w:r>
          </w:p>
        </w:tc>
        <w:tc>
          <w:tcPr>
            <w:tcW w:w="5049" w:type="dxa"/>
            <w:vAlign w:val="center"/>
          </w:tcPr>
          <w:p w14:paraId="7E1276C0" w14:textId="77777777" w:rsidR="00F962A6" w:rsidRPr="005D2FF8" w:rsidRDefault="00F962A6" w:rsidP="00613292">
            <w:pPr>
              <w:spacing w:line="360" w:lineRule="auto"/>
              <w:jc w:val="both"/>
              <w:rPr>
                <w:rFonts w:ascii="Times New Roman" w:hAnsi="Times New Roman" w:cs="Times New Roman"/>
                <w:sz w:val="24"/>
                <w:szCs w:val="24"/>
              </w:rPr>
            </w:pPr>
            <w:r w:rsidRPr="005D2FF8">
              <w:rPr>
                <w:rFonts w:ascii="Times New Roman" w:hAnsi="Times New Roman" w:cs="Times New Roman"/>
                <w:sz w:val="24"/>
                <w:szCs w:val="24"/>
              </w:rPr>
              <w:t>Não fornecer equipamentos de proteção individual (EPIs) necessários à execução dos serviços ou permitir que os serviços sejam executados sem a sua  utilização, quando esta for indicada</w:t>
            </w:r>
          </w:p>
        </w:tc>
        <w:tc>
          <w:tcPr>
            <w:tcW w:w="2127" w:type="dxa"/>
            <w:vAlign w:val="center"/>
          </w:tcPr>
          <w:p w14:paraId="2562A29B" w14:textId="77777777" w:rsidR="00F962A6" w:rsidRPr="005D2FF8" w:rsidRDefault="00F962A6" w:rsidP="00613292">
            <w:pPr>
              <w:spacing w:line="360" w:lineRule="auto"/>
              <w:jc w:val="both"/>
              <w:rPr>
                <w:rFonts w:ascii="Times New Roman" w:hAnsi="Times New Roman" w:cs="Times New Roman"/>
                <w:sz w:val="24"/>
                <w:szCs w:val="24"/>
              </w:rPr>
            </w:pPr>
            <w:r w:rsidRPr="005D2FF8">
              <w:rPr>
                <w:rFonts w:ascii="Times New Roman" w:hAnsi="Times New Roman" w:cs="Times New Roman"/>
                <w:sz w:val="24"/>
                <w:szCs w:val="24"/>
              </w:rPr>
              <w:t>Por Ocorrência</w:t>
            </w:r>
          </w:p>
        </w:tc>
        <w:tc>
          <w:tcPr>
            <w:tcW w:w="1275" w:type="dxa"/>
            <w:vAlign w:val="center"/>
          </w:tcPr>
          <w:p w14:paraId="5404DBB7" w14:textId="77777777" w:rsidR="00F962A6" w:rsidRPr="005D2FF8" w:rsidRDefault="00F962A6" w:rsidP="00613292">
            <w:pPr>
              <w:spacing w:line="360" w:lineRule="auto"/>
              <w:jc w:val="both"/>
              <w:rPr>
                <w:rFonts w:ascii="Times New Roman" w:hAnsi="Times New Roman" w:cs="Times New Roman"/>
                <w:sz w:val="24"/>
                <w:szCs w:val="24"/>
              </w:rPr>
            </w:pPr>
            <w:r w:rsidRPr="005D2FF8">
              <w:rPr>
                <w:rFonts w:ascii="Times New Roman" w:hAnsi="Times New Roman" w:cs="Times New Roman"/>
                <w:sz w:val="24"/>
                <w:szCs w:val="24"/>
              </w:rPr>
              <w:t>2,0 pontos</w:t>
            </w:r>
          </w:p>
        </w:tc>
      </w:tr>
      <w:tr w:rsidR="00F962A6" w:rsidRPr="005D2FF8" w14:paraId="1D9A83F6" w14:textId="77777777" w:rsidTr="00613292">
        <w:tc>
          <w:tcPr>
            <w:tcW w:w="729" w:type="dxa"/>
            <w:vAlign w:val="center"/>
          </w:tcPr>
          <w:p w14:paraId="6635D59B" w14:textId="77777777" w:rsidR="00F962A6" w:rsidRPr="005D2FF8" w:rsidRDefault="00F962A6" w:rsidP="00613292">
            <w:pPr>
              <w:spacing w:line="360" w:lineRule="auto"/>
              <w:jc w:val="center"/>
              <w:rPr>
                <w:rFonts w:ascii="Times New Roman" w:hAnsi="Times New Roman" w:cs="Times New Roman"/>
                <w:sz w:val="24"/>
                <w:szCs w:val="24"/>
              </w:rPr>
            </w:pPr>
            <w:r w:rsidRPr="005D2FF8">
              <w:rPr>
                <w:rFonts w:ascii="Times New Roman" w:hAnsi="Times New Roman" w:cs="Times New Roman"/>
                <w:sz w:val="24"/>
                <w:szCs w:val="24"/>
              </w:rPr>
              <w:t>14</w:t>
            </w:r>
          </w:p>
        </w:tc>
        <w:tc>
          <w:tcPr>
            <w:tcW w:w="5049" w:type="dxa"/>
            <w:vAlign w:val="center"/>
          </w:tcPr>
          <w:p w14:paraId="3A508076" w14:textId="77777777" w:rsidR="00F962A6" w:rsidRPr="005D2FF8" w:rsidRDefault="00F962A6" w:rsidP="00613292">
            <w:pPr>
              <w:spacing w:line="360" w:lineRule="auto"/>
              <w:jc w:val="both"/>
              <w:rPr>
                <w:rFonts w:ascii="Times New Roman" w:hAnsi="Times New Roman" w:cs="Times New Roman"/>
                <w:sz w:val="24"/>
                <w:szCs w:val="24"/>
              </w:rPr>
            </w:pPr>
            <w:r w:rsidRPr="005D2FF8">
              <w:rPr>
                <w:rFonts w:ascii="Times New Roman" w:hAnsi="Times New Roman" w:cs="Times New Roman"/>
                <w:sz w:val="24"/>
                <w:szCs w:val="24"/>
              </w:rPr>
              <w:t>Permitir situação que crie risco à saúde ou à integridade física das pessoas</w:t>
            </w:r>
          </w:p>
        </w:tc>
        <w:tc>
          <w:tcPr>
            <w:tcW w:w="2127" w:type="dxa"/>
            <w:vAlign w:val="center"/>
          </w:tcPr>
          <w:p w14:paraId="3D5D10F3" w14:textId="77777777" w:rsidR="00F962A6" w:rsidRPr="005D2FF8" w:rsidRDefault="00F962A6" w:rsidP="00613292">
            <w:pPr>
              <w:spacing w:line="360" w:lineRule="auto"/>
              <w:jc w:val="both"/>
              <w:rPr>
                <w:rFonts w:ascii="Times New Roman" w:hAnsi="Times New Roman" w:cs="Times New Roman"/>
                <w:sz w:val="24"/>
                <w:szCs w:val="24"/>
              </w:rPr>
            </w:pPr>
            <w:r w:rsidRPr="005D2FF8">
              <w:rPr>
                <w:rFonts w:ascii="Times New Roman" w:hAnsi="Times New Roman" w:cs="Times New Roman"/>
                <w:sz w:val="24"/>
                <w:szCs w:val="24"/>
              </w:rPr>
              <w:t>Por ocorrência</w:t>
            </w:r>
          </w:p>
        </w:tc>
        <w:tc>
          <w:tcPr>
            <w:tcW w:w="1275" w:type="dxa"/>
            <w:vAlign w:val="center"/>
          </w:tcPr>
          <w:p w14:paraId="36600B33" w14:textId="77777777" w:rsidR="00F962A6" w:rsidRPr="005D2FF8" w:rsidRDefault="00F962A6" w:rsidP="00613292">
            <w:pPr>
              <w:spacing w:line="360" w:lineRule="auto"/>
              <w:jc w:val="both"/>
              <w:rPr>
                <w:rFonts w:ascii="Times New Roman" w:hAnsi="Times New Roman" w:cs="Times New Roman"/>
                <w:sz w:val="24"/>
                <w:szCs w:val="24"/>
              </w:rPr>
            </w:pPr>
            <w:r w:rsidRPr="005D2FF8">
              <w:rPr>
                <w:rFonts w:ascii="Times New Roman" w:hAnsi="Times New Roman" w:cs="Times New Roman"/>
                <w:sz w:val="24"/>
                <w:szCs w:val="24"/>
              </w:rPr>
              <w:t>2,0 pontos</w:t>
            </w:r>
          </w:p>
        </w:tc>
      </w:tr>
      <w:tr w:rsidR="00F962A6" w:rsidRPr="005D2FF8" w14:paraId="307E0CDF" w14:textId="77777777" w:rsidTr="00613292">
        <w:tc>
          <w:tcPr>
            <w:tcW w:w="729" w:type="dxa"/>
            <w:vAlign w:val="center"/>
          </w:tcPr>
          <w:p w14:paraId="4BC54570" w14:textId="77777777" w:rsidR="00F962A6" w:rsidRPr="005D2FF8" w:rsidRDefault="00F962A6" w:rsidP="00613292">
            <w:pPr>
              <w:spacing w:line="360" w:lineRule="auto"/>
              <w:jc w:val="center"/>
              <w:rPr>
                <w:rFonts w:ascii="Times New Roman" w:hAnsi="Times New Roman" w:cs="Times New Roman"/>
                <w:sz w:val="24"/>
                <w:szCs w:val="24"/>
              </w:rPr>
            </w:pPr>
            <w:r w:rsidRPr="005D2FF8">
              <w:rPr>
                <w:rFonts w:ascii="Times New Roman" w:hAnsi="Times New Roman" w:cs="Times New Roman"/>
                <w:sz w:val="24"/>
                <w:szCs w:val="24"/>
              </w:rPr>
              <w:t>15</w:t>
            </w:r>
          </w:p>
        </w:tc>
        <w:tc>
          <w:tcPr>
            <w:tcW w:w="5049" w:type="dxa"/>
            <w:vAlign w:val="center"/>
          </w:tcPr>
          <w:p w14:paraId="6A05C80E" w14:textId="77777777" w:rsidR="00F962A6" w:rsidRPr="005D2FF8" w:rsidRDefault="00F962A6" w:rsidP="00613292">
            <w:pPr>
              <w:spacing w:line="360" w:lineRule="auto"/>
              <w:jc w:val="both"/>
              <w:rPr>
                <w:rFonts w:ascii="Times New Roman" w:hAnsi="Times New Roman" w:cs="Times New Roman"/>
                <w:sz w:val="24"/>
                <w:szCs w:val="24"/>
              </w:rPr>
            </w:pPr>
            <w:r w:rsidRPr="005D2FF8">
              <w:rPr>
                <w:rFonts w:ascii="Times New Roman" w:hAnsi="Times New Roman" w:cs="Times New Roman"/>
                <w:sz w:val="24"/>
                <w:szCs w:val="24"/>
              </w:rPr>
              <w:t>Fraudar, manipular ou descaracterizar indicadores/metas de níveis de serviços por quaisquer subterfúgios</w:t>
            </w:r>
          </w:p>
        </w:tc>
        <w:tc>
          <w:tcPr>
            <w:tcW w:w="2127" w:type="dxa"/>
            <w:vAlign w:val="center"/>
          </w:tcPr>
          <w:p w14:paraId="7AD8B047" w14:textId="77777777" w:rsidR="00F962A6" w:rsidRPr="005D2FF8" w:rsidRDefault="00F962A6" w:rsidP="00613292">
            <w:pPr>
              <w:spacing w:line="360" w:lineRule="auto"/>
              <w:jc w:val="both"/>
              <w:rPr>
                <w:rFonts w:ascii="Times New Roman" w:hAnsi="Times New Roman" w:cs="Times New Roman"/>
                <w:sz w:val="24"/>
                <w:szCs w:val="24"/>
              </w:rPr>
            </w:pPr>
            <w:r w:rsidRPr="005D2FF8">
              <w:rPr>
                <w:rFonts w:ascii="Times New Roman" w:hAnsi="Times New Roman" w:cs="Times New Roman"/>
                <w:sz w:val="24"/>
                <w:szCs w:val="24"/>
              </w:rPr>
              <w:t>Por indicador/ meta de nível de serviço manipulado</w:t>
            </w:r>
          </w:p>
        </w:tc>
        <w:tc>
          <w:tcPr>
            <w:tcW w:w="1275" w:type="dxa"/>
            <w:vAlign w:val="center"/>
          </w:tcPr>
          <w:p w14:paraId="65EF82E9" w14:textId="77777777" w:rsidR="00F962A6" w:rsidRPr="005D2FF8" w:rsidRDefault="00F962A6" w:rsidP="00613292">
            <w:pPr>
              <w:spacing w:line="360" w:lineRule="auto"/>
              <w:jc w:val="both"/>
              <w:rPr>
                <w:rFonts w:ascii="Times New Roman" w:hAnsi="Times New Roman" w:cs="Times New Roman"/>
                <w:sz w:val="24"/>
                <w:szCs w:val="24"/>
              </w:rPr>
            </w:pPr>
            <w:r w:rsidRPr="005D2FF8">
              <w:rPr>
                <w:rFonts w:ascii="Times New Roman" w:hAnsi="Times New Roman" w:cs="Times New Roman"/>
                <w:sz w:val="24"/>
                <w:szCs w:val="24"/>
              </w:rPr>
              <w:t>3,0 pontos</w:t>
            </w:r>
          </w:p>
        </w:tc>
      </w:tr>
    </w:tbl>
    <w:p w14:paraId="6EC093E3" w14:textId="77777777" w:rsidR="00F962A6" w:rsidRPr="005D2FF8" w:rsidRDefault="00F962A6" w:rsidP="00F962A6">
      <w:pPr>
        <w:spacing w:line="360" w:lineRule="auto"/>
        <w:jc w:val="both"/>
        <w:rPr>
          <w:rFonts w:ascii="Times New Roman" w:hAnsi="Times New Roman" w:cs="Times New Roman"/>
          <w:sz w:val="24"/>
          <w:szCs w:val="24"/>
        </w:rPr>
      </w:pPr>
    </w:p>
    <w:p w14:paraId="6CF6533D" w14:textId="77777777" w:rsidR="00F962A6" w:rsidRPr="005D2FF8" w:rsidRDefault="00F962A6"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kern w:val="1"/>
          <w:sz w:val="24"/>
          <w:szCs w:val="24"/>
          <w:lang w:eastAsia="ar-SA"/>
        </w:rPr>
        <w:t>A meta a ser cumprida pela CONTRATADA será a obtenção de um IMR maior ou igual a 9,0.</w:t>
      </w:r>
    </w:p>
    <w:p w14:paraId="4104CC93" w14:textId="77777777" w:rsidR="00F962A6" w:rsidRPr="005D2FF8" w:rsidRDefault="00F962A6" w:rsidP="00F962A6">
      <w:pPr>
        <w:widowControl w:val="0"/>
        <w:suppressAutoHyphens w:val="0"/>
        <w:jc w:val="both"/>
        <w:rPr>
          <w:rFonts w:ascii="Times New Roman" w:eastAsia="Lucida Sans Unicode" w:hAnsi="Times New Roman" w:cs="Times New Roman"/>
          <w:kern w:val="1"/>
          <w:sz w:val="24"/>
          <w:szCs w:val="24"/>
          <w:lang w:eastAsia="ar-SA"/>
        </w:rPr>
      </w:pPr>
    </w:p>
    <w:p w14:paraId="40E43B07" w14:textId="77777777" w:rsidR="00F962A6" w:rsidRPr="005D2FF8" w:rsidRDefault="00F962A6"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kern w:val="1"/>
          <w:sz w:val="24"/>
          <w:szCs w:val="24"/>
          <w:lang w:eastAsia="ar-SA"/>
        </w:rPr>
        <w:t>A adequação do pagamento pelo não atendimento das metas estabelecidas, dar-se-á de acordo com o IMR obtido pela CONTRATADA, considerando os critérios definidos a seguir:</w:t>
      </w:r>
    </w:p>
    <w:p w14:paraId="0EB95CBA" w14:textId="77777777" w:rsidR="00F962A6" w:rsidRPr="005D2FF8" w:rsidRDefault="00F962A6" w:rsidP="00E4005D">
      <w:pPr>
        <w:pStyle w:val="PargrafodaLista"/>
        <w:widowControl w:val="0"/>
        <w:numPr>
          <w:ilvl w:val="0"/>
          <w:numId w:val="17"/>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Quando IMR for maior ou igual a 9, a fatura será paga integralmente;</w:t>
      </w:r>
    </w:p>
    <w:p w14:paraId="78271599" w14:textId="6034CABA" w:rsidR="00F962A6" w:rsidRPr="005D2FF8" w:rsidRDefault="00F962A6" w:rsidP="00E4005D">
      <w:pPr>
        <w:pStyle w:val="PargrafodaLista"/>
        <w:widowControl w:val="0"/>
        <w:numPr>
          <w:ilvl w:val="0"/>
          <w:numId w:val="17"/>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Haverá simples notificação da empresa quando o IMR for menor que 9,0 e maior ou igual a 8,0, e a empresa receberá a fatura integralmente;</w:t>
      </w:r>
    </w:p>
    <w:p w14:paraId="0E747A1C" w14:textId="17097342" w:rsidR="00F962A6" w:rsidRPr="005D2FF8" w:rsidRDefault="00F962A6" w:rsidP="00E4005D">
      <w:pPr>
        <w:pStyle w:val="PargrafodaLista"/>
        <w:widowControl w:val="0"/>
        <w:numPr>
          <w:ilvl w:val="0"/>
          <w:numId w:val="17"/>
        </w:numPr>
        <w:suppressAutoHyphens w:val="0"/>
        <w:jc w:val="both"/>
        <w:rPr>
          <w:rFonts w:ascii="Times New Roman" w:hAnsi="Times New Roman" w:cs="Times New Roman"/>
          <w:sz w:val="24"/>
          <w:szCs w:val="24"/>
        </w:rPr>
      </w:pPr>
      <w:r w:rsidRPr="005D2FF8">
        <w:rPr>
          <w:rFonts w:ascii="Times New Roman" w:eastAsia="Lucida Sans Unicode" w:hAnsi="Times New Roman" w:cs="Times New Roman"/>
          <w:kern w:val="1"/>
          <w:sz w:val="24"/>
          <w:szCs w:val="24"/>
        </w:rPr>
        <w:t>Quando o IMR for menor que 8,0 e maior ou igual a 5,0, o valor do desconto da fatura do mês, percentual de desconto, será calculado de acordo com a equação</w:t>
      </w:r>
      <w:r w:rsidRPr="005D2FF8">
        <w:rPr>
          <w:rFonts w:ascii="Times New Roman" w:hAnsi="Times New Roman" w:cs="Times New Roman"/>
          <w:sz w:val="24"/>
          <w:szCs w:val="24"/>
        </w:rPr>
        <w:t>:</w:t>
      </w:r>
    </w:p>
    <w:p w14:paraId="6853DF2F" w14:textId="77777777" w:rsidR="00F962A6" w:rsidRPr="005D2FF8" w:rsidRDefault="00F962A6" w:rsidP="00F962A6">
      <w:pPr>
        <w:widowControl w:val="0"/>
        <w:suppressAutoHyphens w:val="0"/>
        <w:jc w:val="both"/>
        <w:rPr>
          <w:rFonts w:ascii="Times New Roman" w:hAnsi="Times New Roman" w:cs="Times New Roman"/>
          <w:sz w:val="24"/>
          <w:szCs w:val="24"/>
        </w:rPr>
      </w:pPr>
    </w:p>
    <w:p w14:paraId="257D2A76" w14:textId="77777777" w:rsidR="00F962A6" w:rsidRPr="005D2FF8" w:rsidRDefault="00F962A6" w:rsidP="00F962A6">
      <w:pPr>
        <w:pStyle w:val="PargrafodaLista"/>
        <w:spacing w:line="360" w:lineRule="auto"/>
        <w:jc w:val="both"/>
        <w:rPr>
          <w:rFonts w:ascii="Times New Roman" w:hAnsi="Times New Roman" w:cs="Times New Roman"/>
          <w:sz w:val="24"/>
          <w:szCs w:val="24"/>
        </w:rPr>
      </w:pPr>
      <m:oMathPara>
        <m:oMath>
          <m:r>
            <w:rPr>
              <w:rFonts w:ascii="Cambria Math" w:hAnsi="Cambria Math" w:cs="Times New Roman"/>
              <w:sz w:val="24"/>
              <w:szCs w:val="24"/>
            </w:rPr>
            <w:lastRenderedPageBreak/>
            <m:t>Percentual de desconto=0,2%×</m:t>
          </m:r>
          <m:d>
            <m:dPr>
              <m:begChr m:val="["/>
              <m:endChr m:val="]"/>
              <m:ctrlPr>
                <w:rPr>
                  <w:rFonts w:ascii="Cambria Math" w:hAnsi="Cambria Math" w:cs="Times New Roman"/>
                  <w:i/>
                  <w:sz w:val="24"/>
                  <w:szCs w:val="24"/>
                </w:rPr>
              </m:ctrlPr>
            </m:dPr>
            <m:e>
              <m:f>
                <m:fPr>
                  <m:ctrlPr>
                    <w:rPr>
                      <w:rFonts w:ascii="Cambria Math" w:hAnsi="Cambria Math" w:cs="Times New Roman"/>
                      <w:i/>
                      <w:sz w:val="24"/>
                      <w:szCs w:val="24"/>
                    </w:rPr>
                  </m:ctrlPr>
                </m:fPr>
                <m:num>
                  <m:d>
                    <m:dPr>
                      <m:ctrlPr>
                        <w:rPr>
                          <w:rFonts w:ascii="Cambria Math" w:hAnsi="Cambria Math" w:cs="Times New Roman"/>
                          <w:i/>
                          <w:sz w:val="24"/>
                          <w:szCs w:val="24"/>
                        </w:rPr>
                      </m:ctrlPr>
                    </m:dPr>
                    <m:e>
                      <m:r>
                        <w:rPr>
                          <w:rFonts w:ascii="Cambria Math" w:hAnsi="Cambria Math" w:cs="Times New Roman"/>
                          <w:sz w:val="24"/>
                          <w:szCs w:val="24"/>
                        </w:rPr>
                        <m:t>8-IMR</m:t>
                      </m:r>
                    </m:e>
                  </m:d>
                </m:num>
                <m:den>
                  <m:r>
                    <w:rPr>
                      <w:rFonts w:ascii="Cambria Math" w:hAnsi="Cambria Math" w:cs="Times New Roman"/>
                      <w:sz w:val="24"/>
                      <w:szCs w:val="24"/>
                    </w:rPr>
                    <m:t>0,1</m:t>
                  </m:r>
                </m:den>
              </m:f>
            </m:e>
          </m:d>
        </m:oMath>
      </m:oMathPara>
    </w:p>
    <w:p w14:paraId="740097E6" w14:textId="77777777" w:rsidR="00F962A6" w:rsidRPr="005D2FF8" w:rsidRDefault="00F962A6" w:rsidP="00F962A6">
      <w:pPr>
        <w:pStyle w:val="PargrafodaLista"/>
        <w:spacing w:line="360" w:lineRule="auto"/>
        <w:jc w:val="both"/>
        <w:rPr>
          <w:rFonts w:ascii="Times New Roman" w:hAnsi="Times New Roman" w:cs="Times New Roman"/>
          <w:sz w:val="24"/>
          <w:szCs w:val="24"/>
        </w:rPr>
      </w:pPr>
    </w:p>
    <w:p w14:paraId="4DD2C3BD" w14:textId="77777777" w:rsidR="00F962A6" w:rsidRPr="005D2FF8" w:rsidRDefault="00F962A6" w:rsidP="00E4005D">
      <w:pPr>
        <w:pStyle w:val="PargrafodaLista"/>
        <w:widowControl w:val="0"/>
        <w:numPr>
          <w:ilvl w:val="0"/>
          <w:numId w:val="17"/>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Se o valor do IMR calculado para o mês em tela for inferior a 5,0 então ao desconto de 10% do valor faturado do mês;</w:t>
      </w:r>
    </w:p>
    <w:p w14:paraId="29ABFF74" w14:textId="77777777" w:rsidR="00F962A6" w:rsidRPr="005D2FF8" w:rsidRDefault="00F962A6" w:rsidP="00E4005D">
      <w:pPr>
        <w:pStyle w:val="PargrafodaLista"/>
        <w:widowControl w:val="0"/>
        <w:numPr>
          <w:ilvl w:val="0"/>
          <w:numId w:val="17"/>
        </w:numPr>
        <w:suppressAutoHyphens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O valor da fatura do mês a ser paga será:</w:t>
      </w:r>
    </w:p>
    <w:p w14:paraId="72EC9C05" w14:textId="77777777" w:rsidR="00F962A6" w:rsidRPr="005D2FF8" w:rsidRDefault="00F962A6" w:rsidP="00F962A6">
      <w:pPr>
        <w:widowControl w:val="0"/>
        <w:suppressAutoHyphens w:val="0"/>
        <w:jc w:val="both"/>
        <w:rPr>
          <w:rFonts w:ascii="Times New Roman" w:eastAsia="Lucida Sans Unicode" w:hAnsi="Times New Roman" w:cs="Times New Roman"/>
          <w:kern w:val="1"/>
          <w:sz w:val="24"/>
          <w:szCs w:val="24"/>
        </w:rPr>
      </w:pPr>
    </w:p>
    <w:p w14:paraId="4673DE28" w14:textId="77777777" w:rsidR="00F962A6" w:rsidRPr="005D2FF8" w:rsidRDefault="00F962A6" w:rsidP="00F962A6">
      <w:pPr>
        <w:spacing w:line="360" w:lineRule="auto"/>
        <w:ind w:firstLine="709"/>
        <w:jc w:val="both"/>
        <w:rPr>
          <w:rFonts w:ascii="Times New Roman" w:hAnsi="Times New Roman" w:cs="Times New Roman"/>
          <w:sz w:val="24"/>
          <w:szCs w:val="24"/>
        </w:rPr>
      </w:pPr>
      <m:oMathPara>
        <m:oMath>
          <m:r>
            <w:rPr>
              <w:rFonts w:ascii="Cambria Math" w:hAnsi="Cambria Math" w:cs="Times New Roman"/>
              <w:sz w:val="24"/>
              <w:szCs w:val="24"/>
            </w:rPr>
            <m:t>Valor da fatura  a ser paga=Valor da fatura×(1-</m:t>
          </m:r>
          <m:f>
            <m:fPr>
              <m:ctrlPr>
                <w:rPr>
                  <w:rFonts w:ascii="Cambria Math" w:hAnsi="Cambria Math" w:cs="Times New Roman"/>
                  <w:i/>
                  <w:sz w:val="24"/>
                  <w:szCs w:val="24"/>
                </w:rPr>
              </m:ctrlPr>
            </m:fPr>
            <m:num>
              <m:r>
                <w:rPr>
                  <w:rFonts w:ascii="Cambria Math" w:hAnsi="Cambria Math" w:cs="Times New Roman"/>
                  <w:sz w:val="24"/>
                  <w:szCs w:val="24"/>
                </w:rPr>
                <m:t>percentual de desconto</m:t>
              </m:r>
            </m:num>
            <m:den>
              <m:r>
                <w:rPr>
                  <w:rFonts w:ascii="Cambria Math" w:hAnsi="Cambria Math" w:cs="Times New Roman"/>
                  <w:sz w:val="24"/>
                  <w:szCs w:val="24"/>
                </w:rPr>
                <m:t>100</m:t>
              </m:r>
            </m:den>
          </m:f>
          <m:r>
            <w:rPr>
              <w:rFonts w:ascii="Cambria Math" w:hAnsi="Cambria Math" w:cs="Times New Roman"/>
              <w:sz w:val="24"/>
              <w:szCs w:val="24"/>
            </w:rPr>
            <m:t>)</m:t>
          </m:r>
        </m:oMath>
      </m:oMathPara>
    </w:p>
    <w:p w14:paraId="5386C356" w14:textId="77777777" w:rsidR="00F962A6" w:rsidRPr="005D2FF8" w:rsidRDefault="00F962A6" w:rsidP="00F962A6">
      <w:pPr>
        <w:spacing w:line="360" w:lineRule="auto"/>
        <w:ind w:firstLine="709"/>
        <w:jc w:val="both"/>
        <w:rPr>
          <w:rFonts w:ascii="Times New Roman" w:hAnsi="Times New Roman" w:cs="Times New Roman"/>
          <w:sz w:val="24"/>
          <w:szCs w:val="24"/>
        </w:rPr>
      </w:pPr>
    </w:p>
    <w:p w14:paraId="661E7647" w14:textId="77777777" w:rsidR="00F962A6" w:rsidRPr="005D2FF8" w:rsidRDefault="00F962A6"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kern w:val="1"/>
          <w:sz w:val="24"/>
          <w:szCs w:val="24"/>
          <w:lang w:eastAsia="ar-SA"/>
        </w:rPr>
        <w:t>Os descontos acima definidos incidirão apenas sobre o valor dos serviços, não operando sobre os valores cobrados a título de ressarcimento de materiais adquiridos pela CONTRATADA para execução dos serviços, salvo se os mesmos forem a motivação da desconformidade.</w:t>
      </w:r>
    </w:p>
    <w:p w14:paraId="6982089C" w14:textId="77777777" w:rsidR="00F962A6" w:rsidRPr="005D2FF8" w:rsidRDefault="00F962A6" w:rsidP="008F612E">
      <w:pPr>
        <w:widowControl w:val="0"/>
        <w:tabs>
          <w:tab w:val="left" w:pos="1224"/>
        </w:tabs>
        <w:spacing w:after="120"/>
        <w:jc w:val="both"/>
        <w:rPr>
          <w:rFonts w:ascii="Times New Roman" w:eastAsia="Lucida Sans Unicode" w:hAnsi="Times New Roman" w:cs="Times New Roman"/>
          <w:kern w:val="1"/>
          <w:sz w:val="24"/>
          <w:szCs w:val="24"/>
        </w:rPr>
      </w:pPr>
    </w:p>
    <w:p w14:paraId="042C4582" w14:textId="77777777" w:rsidR="008F612E" w:rsidRPr="005D2FF8" w:rsidRDefault="008F612E" w:rsidP="00E56823">
      <w:pPr>
        <w:widowControl w:val="0"/>
        <w:numPr>
          <w:ilvl w:val="0"/>
          <w:numId w:val="11"/>
        </w:numPr>
        <w:shd w:val="clear" w:color="auto" w:fill="BFBFBF" w:themeFill="background1" w:themeFillShade="BF"/>
        <w:tabs>
          <w:tab w:val="left" w:pos="851"/>
        </w:tabs>
        <w:spacing w:after="120"/>
        <w:jc w:val="both"/>
        <w:rPr>
          <w:rFonts w:ascii="Times New Roman" w:eastAsia="Lucida Sans Unicode" w:hAnsi="Times New Roman" w:cs="Times New Roman"/>
          <w:b/>
          <w:kern w:val="1"/>
          <w:sz w:val="24"/>
          <w:szCs w:val="24"/>
        </w:rPr>
      </w:pPr>
      <w:r w:rsidRPr="005D2FF8">
        <w:rPr>
          <w:rFonts w:ascii="Times New Roman" w:eastAsia="Lucida Sans Unicode" w:hAnsi="Times New Roman" w:cs="Times New Roman"/>
          <w:b/>
          <w:kern w:val="1"/>
          <w:sz w:val="24"/>
          <w:szCs w:val="24"/>
        </w:rPr>
        <w:t>DA SUBCONTRATAÇÃO, FUSÃO, CISÃO OU INCORPORAÇÃO</w:t>
      </w:r>
    </w:p>
    <w:p w14:paraId="31734BC4" w14:textId="77777777" w:rsidR="008F612E"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kern w:val="1"/>
          <w:sz w:val="24"/>
          <w:szCs w:val="24"/>
          <w:lang w:eastAsia="ar-SA"/>
        </w:rPr>
        <w:t xml:space="preserve">A associação da CONTRATADA com outrem, a cessão ou transferência, total ou parcial, bem como a fusão, cisão ou incorporação devem ser </w:t>
      </w:r>
      <w:r w:rsidRPr="005D2FF8">
        <w:rPr>
          <w:rFonts w:ascii="Times New Roman" w:eastAsia="Lucida Sans Unicode" w:hAnsi="Times New Roman" w:cs="Times New Roman"/>
          <w:b/>
          <w:kern w:val="1"/>
          <w:sz w:val="24"/>
          <w:szCs w:val="24"/>
          <w:lang w:eastAsia="ar-SA"/>
        </w:rPr>
        <w:t>comunicadas à CONTRATANTE</w:t>
      </w:r>
      <w:r w:rsidRPr="005D2FF8">
        <w:rPr>
          <w:rFonts w:ascii="Times New Roman" w:eastAsia="Lucida Sans Unicode" w:hAnsi="Times New Roman" w:cs="Times New Roman"/>
          <w:kern w:val="1"/>
          <w:sz w:val="24"/>
          <w:szCs w:val="24"/>
          <w:lang w:eastAsia="ar-SA"/>
        </w:rPr>
        <w:t xml:space="preserve"> para que esta delibere sobre a adjudicação do objeto ou manutenção do contrato, sendo essencial para tanto que a nova empresa comprove atender a todas as exigências de habilitação previstas neste Termo de Referência.</w:t>
      </w:r>
    </w:p>
    <w:p w14:paraId="2F2E793E" w14:textId="77777777" w:rsidR="008F612E" w:rsidRPr="005D2FF8" w:rsidRDefault="008F612E" w:rsidP="008F612E">
      <w:pPr>
        <w:widowControl w:val="0"/>
        <w:jc w:val="both"/>
        <w:rPr>
          <w:rFonts w:ascii="Times New Roman" w:eastAsia="Lucida Sans Unicode" w:hAnsi="Times New Roman" w:cs="Times New Roman"/>
          <w:kern w:val="1"/>
          <w:sz w:val="24"/>
          <w:szCs w:val="24"/>
          <w:lang w:eastAsia="ar-SA"/>
        </w:rPr>
      </w:pPr>
    </w:p>
    <w:p w14:paraId="24EE0D9A" w14:textId="77777777" w:rsidR="008F612E" w:rsidRPr="005D2FF8" w:rsidRDefault="008F612E" w:rsidP="00E4005D">
      <w:pPr>
        <w:widowControl w:val="0"/>
        <w:numPr>
          <w:ilvl w:val="1"/>
          <w:numId w:val="11"/>
        </w:numPr>
        <w:suppressAutoHyphens w:val="0"/>
        <w:ind w:left="0" w:firstLine="0"/>
        <w:jc w:val="both"/>
        <w:rPr>
          <w:rFonts w:ascii="Times New Roman" w:eastAsia="Lucida Sans Unicode" w:hAnsi="Times New Roman" w:cs="Times New Roman"/>
          <w:kern w:val="1"/>
          <w:sz w:val="24"/>
          <w:szCs w:val="24"/>
          <w:lang w:eastAsia="ar-SA"/>
        </w:rPr>
      </w:pPr>
      <w:r w:rsidRPr="005D2FF8">
        <w:rPr>
          <w:rFonts w:ascii="Times New Roman" w:eastAsia="Lucida Sans Unicode" w:hAnsi="Times New Roman" w:cs="Times New Roman"/>
          <w:kern w:val="1"/>
          <w:sz w:val="24"/>
          <w:szCs w:val="24"/>
        </w:rPr>
        <w:t xml:space="preserve">É expressamente </w:t>
      </w:r>
      <w:r w:rsidRPr="005D2FF8">
        <w:rPr>
          <w:rFonts w:ascii="Times New Roman" w:eastAsia="Lucida Sans Unicode" w:hAnsi="Times New Roman" w:cs="Times New Roman"/>
          <w:b/>
          <w:kern w:val="1"/>
          <w:sz w:val="24"/>
          <w:szCs w:val="24"/>
          <w:u w:val="single"/>
        </w:rPr>
        <w:t xml:space="preserve">vedada a subcontratação total </w:t>
      </w:r>
      <w:r w:rsidRPr="005D2FF8">
        <w:rPr>
          <w:rFonts w:ascii="Times New Roman" w:eastAsia="Lucida Sans Unicode" w:hAnsi="Times New Roman" w:cs="Times New Roman"/>
          <w:kern w:val="1"/>
          <w:sz w:val="24"/>
          <w:szCs w:val="24"/>
        </w:rPr>
        <w:t xml:space="preserve">do objeto deste contrato, </w:t>
      </w:r>
      <w:r w:rsidRPr="005D2FF8">
        <w:rPr>
          <w:rFonts w:ascii="Times New Roman" w:eastAsia="Lucida Sans Unicode" w:hAnsi="Times New Roman" w:cs="Times New Roman"/>
          <w:b/>
          <w:kern w:val="1"/>
          <w:sz w:val="24"/>
          <w:szCs w:val="24"/>
        </w:rPr>
        <w:t>sob pena de rescisão contratual</w:t>
      </w:r>
      <w:r w:rsidRPr="005D2FF8">
        <w:rPr>
          <w:rFonts w:ascii="Times New Roman" w:eastAsia="Lucida Sans Unicode" w:hAnsi="Times New Roman" w:cs="Times New Roman"/>
          <w:kern w:val="1"/>
          <w:sz w:val="24"/>
          <w:szCs w:val="24"/>
        </w:rPr>
        <w:t xml:space="preserve">, sem prejuízo da aplicação de penalidade prevista </w:t>
      </w:r>
      <w:r w:rsidR="00910980" w:rsidRPr="005D2FF8">
        <w:rPr>
          <w:rFonts w:ascii="Times New Roman" w:eastAsia="Lucida Sans Unicode" w:hAnsi="Times New Roman" w:cs="Times New Roman"/>
          <w:kern w:val="1"/>
          <w:sz w:val="24"/>
          <w:szCs w:val="24"/>
        </w:rPr>
        <w:t>n</w:t>
      </w:r>
      <w:r w:rsidRPr="005D2FF8">
        <w:rPr>
          <w:rFonts w:ascii="Times New Roman" w:eastAsia="Lucida Sans Unicode" w:hAnsi="Times New Roman" w:cs="Times New Roman"/>
          <w:kern w:val="1"/>
          <w:sz w:val="24"/>
          <w:szCs w:val="24"/>
        </w:rPr>
        <w:t>este</w:t>
      </w:r>
      <w:r w:rsidRPr="005D2FF8">
        <w:rPr>
          <w:rFonts w:ascii="Times New Roman" w:eastAsia="Lucida Sans Unicode" w:hAnsi="Times New Roman" w:cs="Times New Roman"/>
          <w:b/>
          <w:kern w:val="1"/>
          <w:sz w:val="24"/>
          <w:szCs w:val="24"/>
        </w:rPr>
        <w:t xml:space="preserve"> Termo de Referência</w:t>
      </w:r>
      <w:r w:rsidRPr="005D2FF8">
        <w:rPr>
          <w:rFonts w:ascii="Times New Roman" w:eastAsia="Lucida Sans Unicode" w:hAnsi="Times New Roman" w:cs="Times New Roman"/>
          <w:kern w:val="1"/>
          <w:sz w:val="24"/>
          <w:szCs w:val="24"/>
        </w:rPr>
        <w:t>.</w:t>
      </w:r>
    </w:p>
    <w:p w14:paraId="5B8C8AC3" w14:textId="77777777" w:rsidR="008F612E" w:rsidRPr="005D2FF8" w:rsidRDefault="008F612E" w:rsidP="008F612E">
      <w:pPr>
        <w:widowControl w:val="0"/>
        <w:ind w:left="708"/>
        <w:rPr>
          <w:rFonts w:ascii="Times New Roman" w:eastAsia="Lucida Sans Unicode" w:hAnsi="Times New Roman" w:cs="Times New Roman"/>
          <w:kern w:val="1"/>
          <w:sz w:val="24"/>
          <w:szCs w:val="24"/>
          <w:lang w:eastAsia="ar-SA"/>
        </w:rPr>
      </w:pPr>
    </w:p>
    <w:p w14:paraId="39B42F0F" w14:textId="77777777" w:rsidR="008F612E" w:rsidRPr="005D2FF8" w:rsidRDefault="008F612E" w:rsidP="00E4005D">
      <w:pPr>
        <w:widowControl w:val="0"/>
        <w:numPr>
          <w:ilvl w:val="1"/>
          <w:numId w:val="11"/>
        </w:numPr>
        <w:suppressAutoHyphens w:val="0"/>
        <w:ind w:left="0" w:firstLine="0"/>
        <w:jc w:val="both"/>
        <w:rPr>
          <w:rFonts w:ascii="Times New Roman" w:hAnsi="Times New Roman" w:cs="Times New Roman"/>
          <w:b/>
          <w:sz w:val="24"/>
          <w:szCs w:val="24"/>
          <w:u w:val="single"/>
          <w:lang w:eastAsia="ar-SA"/>
        </w:rPr>
      </w:pPr>
      <w:r w:rsidRPr="005D2FF8">
        <w:rPr>
          <w:rFonts w:ascii="Times New Roman" w:hAnsi="Times New Roman" w:cs="Times New Roman"/>
          <w:sz w:val="24"/>
          <w:szCs w:val="24"/>
          <w:lang w:eastAsia="ar-SA"/>
        </w:rPr>
        <w:t>A subcontratação par</w:t>
      </w:r>
      <w:r w:rsidR="008E47E3" w:rsidRPr="005D2FF8">
        <w:rPr>
          <w:rFonts w:ascii="Times New Roman" w:hAnsi="Times New Roman" w:cs="Times New Roman"/>
          <w:sz w:val="24"/>
          <w:szCs w:val="24"/>
          <w:lang w:eastAsia="ar-SA"/>
        </w:rPr>
        <w:t>cial somente será admitida</w:t>
      </w:r>
      <w:r w:rsidRPr="005D2FF8">
        <w:rPr>
          <w:rFonts w:ascii="Times New Roman" w:hAnsi="Times New Roman" w:cs="Times New Roman"/>
          <w:sz w:val="24"/>
          <w:szCs w:val="24"/>
          <w:lang w:eastAsia="ar-SA"/>
        </w:rPr>
        <w:t xml:space="preserve">, </w:t>
      </w:r>
      <w:r w:rsidRPr="005D2FF8">
        <w:rPr>
          <w:rFonts w:ascii="Times New Roman" w:hAnsi="Times New Roman" w:cs="Times New Roman"/>
          <w:b/>
          <w:sz w:val="24"/>
          <w:szCs w:val="24"/>
          <w:u w:val="single"/>
          <w:lang w:eastAsia="ar-SA"/>
        </w:rPr>
        <w:t>mediante autorização expressa da Fiscalização</w:t>
      </w:r>
      <w:r w:rsidRPr="005D2FF8">
        <w:rPr>
          <w:rFonts w:ascii="Times New Roman" w:hAnsi="Times New Roman" w:cs="Times New Roman"/>
          <w:sz w:val="24"/>
          <w:szCs w:val="24"/>
          <w:lang w:eastAsia="ar-SA"/>
        </w:rPr>
        <w:t>.</w:t>
      </w:r>
    </w:p>
    <w:p w14:paraId="146759B2" w14:textId="77777777" w:rsidR="008F612E" w:rsidRPr="005D2FF8" w:rsidRDefault="008F612E" w:rsidP="00E4005D">
      <w:pPr>
        <w:widowControl w:val="0"/>
        <w:numPr>
          <w:ilvl w:val="2"/>
          <w:numId w:val="11"/>
        </w:numPr>
        <w:suppressAutoHyphens w:val="0"/>
        <w:jc w:val="both"/>
        <w:rPr>
          <w:rFonts w:ascii="Times New Roman" w:hAnsi="Times New Roman" w:cs="Times New Roman"/>
          <w:sz w:val="24"/>
          <w:szCs w:val="24"/>
          <w:lang w:eastAsia="ar-SA"/>
        </w:rPr>
      </w:pPr>
      <w:r w:rsidRPr="005D2FF8">
        <w:rPr>
          <w:rFonts w:ascii="Times New Roman" w:hAnsi="Times New Roman" w:cs="Times New Roman"/>
          <w:kern w:val="1"/>
          <w:sz w:val="24"/>
          <w:szCs w:val="24"/>
          <w:lang w:eastAsia="ar-SA"/>
        </w:rPr>
        <w:t xml:space="preserve">Para a subcontratação parcial deverão ser observadas as condições estabelecidas neste Termo de Referência e </w:t>
      </w:r>
      <w:r w:rsidR="005146EB" w:rsidRPr="005D2FF8">
        <w:rPr>
          <w:rFonts w:ascii="Times New Roman" w:hAnsi="Times New Roman" w:cs="Times New Roman"/>
          <w:kern w:val="1"/>
          <w:sz w:val="24"/>
          <w:szCs w:val="24"/>
          <w:lang w:eastAsia="ar-SA"/>
        </w:rPr>
        <w:t>a comunicação</w:t>
      </w:r>
      <w:r w:rsidRPr="005D2FF8">
        <w:rPr>
          <w:rFonts w:ascii="Times New Roman" w:hAnsi="Times New Roman" w:cs="Times New Roman"/>
          <w:sz w:val="24"/>
          <w:szCs w:val="24"/>
          <w:lang w:eastAsia="ar-SA"/>
        </w:rPr>
        <w:t xml:space="preserve"> prévia à Fiscalização dos motivos da subcontratação, da identificação da subcontratada e das razões da escolha; e</w:t>
      </w:r>
    </w:p>
    <w:p w14:paraId="5BE8B3CA" w14:textId="77777777" w:rsidR="008F612E" w:rsidRPr="005D2FF8" w:rsidRDefault="008F612E" w:rsidP="008F612E">
      <w:pPr>
        <w:widowControl w:val="0"/>
        <w:suppressAutoHyphens w:val="0"/>
        <w:ind w:left="1069"/>
        <w:jc w:val="both"/>
        <w:rPr>
          <w:rFonts w:ascii="Times New Roman" w:hAnsi="Times New Roman" w:cs="Times New Roman"/>
          <w:sz w:val="24"/>
          <w:szCs w:val="24"/>
          <w:lang w:eastAsia="ar-SA"/>
        </w:rPr>
      </w:pPr>
    </w:p>
    <w:p w14:paraId="09463A15" w14:textId="6945E058" w:rsidR="008F612E" w:rsidRPr="005D2FF8" w:rsidRDefault="008F612E" w:rsidP="00E4005D">
      <w:pPr>
        <w:widowControl w:val="0"/>
        <w:numPr>
          <w:ilvl w:val="1"/>
          <w:numId w:val="11"/>
        </w:numPr>
        <w:suppressAutoHyphens w:val="0"/>
        <w:ind w:left="0" w:firstLine="0"/>
        <w:jc w:val="both"/>
        <w:rPr>
          <w:rFonts w:ascii="Times New Roman" w:hAnsi="Times New Roman" w:cs="Times New Roman"/>
          <w:sz w:val="24"/>
          <w:szCs w:val="24"/>
          <w:lang w:eastAsia="ar-SA"/>
        </w:rPr>
      </w:pPr>
      <w:r w:rsidRPr="005D2FF8">
        <w:rPr>
          <w:rFonts w:ascii="Times New Roman" w:hAnsi="Times New Roman" w:cs="Times New Roman"/>
          <w:sz w:val="24"/>
          <w:szCs w:val="24"/>
          <w:lang w:eastAsia="ar-SA"/>
        </w:rPr>
        <w:t xml:space="preserve">A CONTRATADA, independentemente da subcontratação parcial, permanece responsável pela execução do objeto contratado, respondendo pela qualidade e exatidão dos trabalhos subcontratados, sendo, ainda, perante à CONTRATANTE, responsável solidária com a subcontratada junto aos credores desta, no que se refere aos encargos trabalhistas, previdenciários, fiscais e comerciais, e pelas consequências dos </w:t>
      </w:r>
      <w:r w:rsidR="004F025E" w:rsidRPr="005D2FF8">
        <w:rPr>
          <w:rFonts w:ascii="Times New Roman" w:hAnsi="Times New Roman" w:cs="Times New Roman"/>
          <w:sz w:val="24"/>
          <w:szCs w:val="24"/>
          <w:lang w:eastAsia="ar-SA"/>
        </w:rPr>
        <w:t>atos e fatos a esta imputáveis.</w:t>
      </w:r>
    </w:p>
    <w:p w14:paraId="4A0752C2" w14:textId="77777777" w:rsidR="004F025E" w:rsidRPr="005D2FF8" w:rsidRDefault="004F025E" w:rsidP="004F025E">
      <w:pPr>
        <w:widowControl w:val="0"/>
        <w:suppressAutoHyphens w:val="0"/>
        <w:jc w:val="both"/>
        <w:rPr>
          <w:rFonts w:ascii="Times New Roman" w:hAnsi="Times New Roman" w:cs="Times New Roman"/>
          <w:sz w:val="24"/>
          <w:szCs w:val="24"/>
          <w:lang w:eastAsia="ar-SA"/>
        </w:rPr>
      </w:pPr>
    </w:p>
    <w:p w14:paraId="662EE81B" w14:textId="77777777" w:rsidR="008F612E" w:rsidRPr="005D2FF8" w:rsidRDefault="008F612E" w:rsidP="00E4005D">
      <w:pPr>
        <w:widowControl w:val="0"/>
        <w:numPr>
          <w:ilvl w:val="1"/>
          <w:numId w:val="11"/>
        </w:numPr>
        <w:suppressAutoHyphens w:val="0"/>
        <w:ind w:left="0" w:firstLine="0"/>
        <w:jc w:val="both"/>
        <w:rPr>
          <w:rFonts w:ascii="Times New Roman" w:hAnsi="Times New Roman" w:cs="Times New Roman"/>
          <w:sz w:val="24"/>
          <w:szCs w:val="24"/>
          <w:lang w:eastAsia="ar-SA"/>
        </w:rPr>
      </w:pPr>
      <w:r w:rsidRPr="005D2FF8">
        <w:rPr>
          <w:rFonts w:ascii="Times New Roman" w:hAnsi="Times New Roman" w:cs="Times New Roman"/>
          <w:sz w:val="24"/>
          <w:szCs w:val="24"/>
          <w:lang w:eastAsia="ar-SA"/>
        </w:rPr>
        <w:t>A Fiscalização, após analisar a solicitação da CONTRATADA referente à subcontratação parcial, deverá se manifestar no prazo de 5 (cinco) dias úteis, contado do recebimento da solicitação, podendo solicitar outros documentos além dos apresentados, ou os esclarecimentos que julgar necessários, devendo a CONTRATADA atender à solicitação no prazo de 5 (cinco) dias úteis.</w:t>
      </w:r>
    </w:p>
    <w:p w14:paraId="308B41A8" w14:textId="77777777" w:rsidR="008F612E" w:rsidRPr="005D2FF8" w:rsidRDefault="008F612E" w:rsidP="00E02835">
      <w:pPr>
        <w:widowControl w:val="0"/>
        <w:rPr>
          <w:rFonts w:ascii="Times New Roman" w:eastAsia="Lucida Sans Unicode" w:hAnsi="Times New Roman" w:cs="Times New Roman"/>
          <w:kern w:val="1"/>
          <w:sz w:val="24"/>
          <w:szCs w:val="24"/>
          <w:lang w:eastAsia="ar-SA"/>
        </w:rPr>
      </w:pPr>
    </w:p>
    <w:p w14:paraId="69628872" w14:textId="77777777" w:rsidR="008F612E" w:rsidRPr="005D2FF8" w:rsidRDefault="008F612E" w:rsidP="00E56823">
      <w:pPr>
        <w:widowControl w:val="0"/>
        <w:numPr>
          <w:ilvl w:val="0"/>
          <w:numId w:val="11"/>
        </w:numPr>
        <w:shd w:val="clear" w:color="auto" w:fill="BFBFBF" w:themeFill="background1" w:themeFillShade="BF"/>
        <w:tabs>
          <w:tab w:val="left" w:pos="851"/>
        </w:tabs>
        <w:jc w:val="both"/>
        <w:rPr>
          <w:rFonts w:ascii="Times New Roman" w:eastAsia="Lucida Sans Unicode" w:hAnsi="Times New Roman" w:cs="Times New Roman"/>
          <w:b/>
          <w:kern w:val="1"/>
          <w:sz w:val="24"/>
          <w:szCs w:val="24"/>
        </w:rPr>
      </w:pPr>
      <w:r w:rsidRPr="005D2FF8">
        <w:rPr>
          <w:rFonts w:ascii="Times New Roman" w:eastAsia="Lucida Sans Unicode" w:hAnsi="Times New Roman" w:cs="Times New Roman"/>
          <w:b/>
          <w:kern w:val="1"/>
          <w:sz w:val="24"/>
          <w:szCs w:val="24"/>
        </w:rPr>
        <w:t>DA GARANTIA CONTRATUAL</w:t>
      </w:r>
    </w:p>
    <w:p w14:paraId="521E171F" w14:textId="77777777" w:rsidR="00E56823" w:rsidRDefault="00E56823" w:rsidP="00E56823">
      <w:pPr>
        <w:widowControl w:val="0"/>
        <w:suppressAutoHyphens w:val="0"/>
        <w:jc w:val="both"/>
        <w:rPr>
          <w:rFonts w:ascii="Times New Roman" w:hAnsi="Times New Roman" w:cs="Times New Roman"/>
          <w:sz w:val="24"/>
          <w:szCs w:val="24"/>
          <w:lang w:eastAsia="pt-BR"/>
        </w:rPr>
      </w:pPr>
    </w:p>
    <w:p w14:paraId="5CF875FB" w14:textId="77777777" w:rsidR="008F612E" w:rsidRPr="005D2FF8" w:rsidRDefault="008F612E" w:rsidP="00E4005D">
      <w:pPr>
        <w:widowControl w:val="0"/>
        <w:numPr>
          <w:ilvl w:val="1"/>
          <w:numId w:val="11"/>
        </w:numPr>
        <w:suppressAutoHyphens w:val="0"/>
        <w:ind w:left="0" w:firstLine="0"/>
        <w:jc w:val="both"/>
        <w:rPr>
          <w:rFonts w:ascii="Times New Roman" w:hAnsi="Times New Roman" w:cs="Times New Roman"/>
          <w:sz w:val="24"/>
          <w:szCs w:val="24"/>
          <w:lang w:eastAsia="pt-BR"/>
        </w:rPr>
      </w:pPr>
      <w:r w:rsidRPr="005D2FF8">
        <w:rPr>
          <w:rFonts w:ascii="Times New Roman" w:hAnsi="Times New Roman" w:cs="Times New Roman"/>
          <w:sz w:val="24"/>
          <w:szCs w:val="24"/>
          <w:lang w:eastAsia="pt-BR"/>
        </w:rPr>
        <w:t xml:space="preserve">A CONTRATADA deverá apresentar à CONTRATANTE, </w:t>
      </w:r>
      <w:r w:rsidRPr="005D2FF8">
        <w:rPr>
          <w:rFonts w:ascii="Times New Roman" w:hAnsi="Times New Roman" w:cs="Times New Roman"/>
          <w:b/>
          <w:sz w:val="24"/>
          <w:szCs w:val="24"/>
          <w:lang w:eastAsia="pt-BR"/>
        </w:rPr>
        <w:t>no prazo máximo de 10 (dez) dias úteis, contado da data de assinatura do Termo Contratual</w:t>
      </w:r>
      <w:r w:rsidRPr="005D2FF8">
        <w:rPr>
          <w:rFonts w:ascii="Times New Roman" w:hAnsi="Times New Roman" w:cs="Times New Roman"/>
          <w:sz w:val="24"/>
          <w:szCs w:val="24"/>
          <w:lang w:eastAsia="pt-BR"/>
        </w:rPr>
        <w:t xml:space="preserve">, o comprovante de prestação de garantia de </w:t>
      </w:r>
      <w:r w:rsidRPr="005D2FF8">
        <w:rPr>
          <w:rFonts w:ascii="Times New Roman" w:hAnsi="Times New Roman" w:cs="Times New Roman"/>
          <w:b/>
          <w:sz w:val="24"/>
          <w:szCs w:val="24"/>
          <w:lang w:eastAsia="pt-BR"/>
        </w:rPr>
        <w:t>5% (cinco por cento) sobre o valor do Contrato</w:t>
      </w:r>
      <w:r w:rsidRPr="005D2FF8">
        <w:rPr>
          <w:rFonts w:ascii="Times New Roman" w:hAnsi="Times New Roman" w:cs="Times New Roman"/>
          <w:sz w:val="24"/>
          <w:szCs w:val="24"/>
          <w:lang w:eastAsia="pt-BR"/>
        </w:rPr>
        <w:t>, numa das seguintes modalidades, conforme opção da CONTRATADA:</w:t>
      </w:r>
    </w:p>
    <w:p w14:paraId="3336E7B5" w14:textId="77777777" w:rsidR="008F612E" w:rsidRPr="005D2FF8" w:rsidRDefault="008F612E" w:rsidP="008F612E">
      <w:pPr>
        <w:widowControl w:val="0"/>
        <w:suppressAutoHyphens w:val="0"/>
        <w:jc w:val="both"/>
        <w:rPr>
          <w:rFonts w:ascii="Times New Roman" w:hAnsi="Times New Roman" w:cs="Times New Roman"/>
          <w:sz w:val="24"/>
          <w:szCs w:val="24"/>
          <w:lang w:eastAsia="pt-BR"/>
        </w:rPr>
      </w:pPr>
      <w:r w:rsidRPr="005D2FF8">
        <w:rPr>
          <w:rFonts w:ascii="Times New Roman" w:hAnsi="Times New Roman" w:cs="Times New Roman"/>
          <w:b/>
          <w:sz w:val="24"/>
          <w:szCs w:val="24"/>
          <w:lang w:eastAsia="pt-BR"/>
        </w:rPr>
        <w:t>a)</w:t>
      </w:r>
      <w:r w:rsidRPr="005D2FF8">
        <w:rPr>
          <w:rFonts w:ascii="Times New Roman" w:hAnsi="Times New Roman" w:cs="Times New Roman"/>
          <w:sz w:val="24"/>
          <w:szCs w:val="24"/>
          <w:lang w:eastAsia="pt-BR"/>
        </w:rPr>
        <w:t xml:space="preserve"> Caução em dinheiro ou títulos da dívida pública federal;</w:t>
      </w:r>
    </w:p>
    <w:p w14:paraId="5C63C6B2" w14:textId="77777777" w:rsidR="008F612E" w:rsidRPr="005D2FF8" w:rsidRDefault="008F612E" w:rsidP="008F612E">
      <w:pPr>
        <w:widowControl w:val="0"/>
        <w:suppressAutoHyphens w:val="0"/>
        <w:jc w:val="both"/>
        <w:rPr>
          <w:rFonts w:ascii="Times New Roman" w:hAnsi="Times New Roman" w:cs="Times New Roman"/>
          <w:sz w:val="24"/>
          <w:szCs w:val="24"/>
          <w:lang w:eastAsia="pt-BR"/>
        </w:rPr>
      </w:pPr>
      <w:r w:rsidRPr="005D2FF8">
        <w:rPr>
          <w:rFonts w:ascii="Times New Roman" w:hAnsi="Times New Roman" w:cs="Times New Roman"/>
          <w:b/>
          <w:sz w:val="24"/>
          <w:szCs w:val="24"/>
          <w:lang w:eastAsia="pt-BR"/>
        </w:rPr>
        <w:t>b)</w:t>
      </w:r>
      <w:r w:rsidRPr="005D2FF8">
        <w:rPr>
          <w:rFonts w:ascii="Times New Roman" w:hAnsi="Times New Roman" w:cs="Times New Roman"/>
          <w:sz w:val="24"/>
          <w:szCs w:val="24"/>
          <w:lang w:eastAsia="pt-BR"/>
        </w:rPr>
        <w:t xml:space="preserve"> Seguro-Garantia;</w:t>
      </w:r>
    </w:p>
    <w:p w14:paraId="7ACA807D" w14:textId="77777777" w:rsidR="008F612E" w:rsidRPr="005D2FF8" w:rsidRDefault="008F612E" w:rsidP="008F612E">
      <w:pPr>
        <w:widowControl w:val="0"/>
        <w:suppressAutoHyphens w:val="0"/>
        <w:jc w:val="both"/>
        <w:rPr>
          <w:rFonts w:ascii="Times New Roman" w:hAnsi="Times New Roman" w:cs="Times New Roman"/>
          <w:sz w:val="24"/>
          <w:szCs w:val="24"/>
          <w:lang w:eastAsia="pt-BR"/>
        </w:rPr>
      </w:pPr>
      <w:r w:rsidRPr="005D2FF8">
        <w:rPr>
          <w:rFonts w:ascii="Times New Roman" w:hAnsi="Times New Roman" w:cs="Times New Roman"/>
          <w:b/>
          <w:sz w:val="24"/>
          <w:szCs w:val="24"/>
          <w:lang w:eastAsia="pt-BR"/>
        </w:rPr>
        <w:lastRenderedPageBreak/>
        <w:t>c)</w:t>
      </w:r>
      <w:r w:rsidRPr="005D2FF8">
        <w:rPr>
          <w:rFonts w:ascii="Times New Roman" w:hAnsi="Times New Roman" w:cs="Times New Roman"/>
          <w:sz w:val="24"/>
          <w:szCs w:val="24"/>
          <w:lang w:eastAsia="pt-BR"/>
        </w:rPr>
        <w:t xml:space="preserve"> Fiança bancária.</w:t>
      </w:r>
    </w:p>
    <w:p w14:paraId="140E71D1" w14:textId="77777777" w:rsidR="008F612E" w:rsidRPr="005D2FF8" w:rsidRDefault="008F612E" w:rsidP="00E4005D">
      <w:pPr>
        <w:widowControl w:val="0"/>
        <w:numPr>
          <w:ilvl w:val="2"/>
          <w:numId w:val="11"/>
        </w:numPr>
        <w:suppressAutoHyphens w:val="0"/>
        <w:jc w:val="both"/>
        <w:rPr>
          <w:rFonts w:ascii="Times New Roman" w:hAnsi="Times New Roman" w:cs="Times New Roman"/>
          <w:kern w:val="1"/>
          <w:sz w:val="24"/>
          <w:szCs w:val="24"/>
          <w:lang w:eastAsia="ar-SA"/>
        </w:rPr>
      </w:pPr>
      <w:r w:rsidRPr="005D2FF8">
        <w:rPr>
          <w:rFonts w:ascii="Times New Roman" w:hAnsi="Times New Roman" w:cs="Times New Roman"/>
          <w:kern w:val="1"/>
          <w:sz w:val="24"/>
          <w:szCs w:val="24"/>
          <w:lang w:eastAsia="ar-SA"/>
        </w:rPr>
        <w:t>O prazo para entrega da garantia poderá ser prorrogado uma única vez, por igual período, caso necessário, desde que a justificativa fundamentada seja previamente apresentada para análise da CONTRATANTE antes de expirado o prazo inicial.</w:t>
      </w:r>
    </w:p>
    <w:p w14:paraId="3E30C1D6" w14:textId="77777777" w:rsidR="008F612E" w:rsidRPr="005D2FF8" w:rsidRDefault="008F612E" w:rsidP="00E4005D">
      <w:pPr>
        <w:widowControl w:val="0"/>
        <w:numPr>
          <w:ilvl w:val="2"/>
          <w:numId w:val="11"/>
        </w:numPr>
        <w:suppressAutoHyphens w:val="0"/>
        <w:jc w:val="both"/>
        <w:rPr>
          <w:rFonts w:ascii="Times New Roman" w:hAnsi="Times New Roman" w:cs="Times New Roman"/>
          <w:kern w:val="1"/>
          <w:sz w:val="24"/>
          <w:szCs w:val="24"/>
          <w:lang w:eastAsia="ar-SA"/>
        </w:rPr>
      </w:pPr>
      <w:r w:rsidRPr="005D2FF8">
        <w:rPr>
          <w:rFonts w:ascii="Times New Roman" w:hAnsi="Times New Roman" w:cs="Times New Roman"/>
          <w:kern w:val="1"/>
          <w:sz w:val="24"/>
          <w:szCs w:val="24"/>
          <w:lang w:eastAsia="ar-SA"/>
        </w:rPr>
        <w:t>A garantia, qualquer que seja a modalidade escolhida, só será aceita caso assegure o pagamento de:</w:t>
      </w:r>
    </w:p>
    <w:p w14:paraId="7580004B" w14:textId="77777777" w:rsidR="008F612E" w:rsidRPr="005D2FF8" w:rsidRDefault="008F612E" w:rsidP="008F612E">
      <w:pPr>
        <w:widowControl w:val="0"/>
        <w:suppressAutoHyphens w:val="0"/>
        <w:ind w:left="360"/>
        <w:jc w:val="both"/>
        <w:rPr>
          <w:rFonts w:ascii="Times New Roman" w:hAnsi="Times New Roman" w:cs="Times New Roman"/>
          <w:sz w:val="24"/>
          <w:szCs w:val="24"/>
          <w:lang w:eastAsia="pt-BR"/>
        </w:rPr>
      </w:pPr>
      <w:r w:rsidRPr="005D2FF8">
        <w:rPr>
          <w:rFonts w:ascii="Times New Roman" w:hAnsi="Times New Roman" w:cs="Times New Roman"/>
          <w:b/>
          <w:sz w:val="24"/>
          <w:szCs w:val="24"/>
          <w:lang w:eastAsia="pt-BR"/>
        </w:rPr>
        <w:t>a)</w:t>
      </w:r>
      <w:r w:rsidRPr="005D2FF8">
        <w:rPr>
          <w:rFonts w:ascii="Times New Roman" w:hAnsi="Times New Roman" w:cs="Times New Roman"/>
          <w:b/>
          <w:sz w:val="24"/>
          <w:szCs w:val="24"/>
          <w:lang w:eastAsia="pt-BR"/>
        </w:rPr>
        <w:tab/>
      </w:r>
      <w:r w:rsidRPr="005D2FF8">
        <w:rPr>
          <w:rFonts w:ascii="Times New Roman" w:hAnsi="Times New Roman" w:cs="Times New Roman"/>
          <w:sz w:val="24"/>
          <w:szCs w:val="24"/>
          <w:lang w:eastAsia="pt-BR"/>
        </w:rPr>
        <w:t>Prejuízos advindos do não cumprimento do objeto do contrato e do não adimplemento das demais obrigações nele previstas;</w:t>
      </w:r>
    </w:p>
    <w:p w14:paraId="49BFE176" w14:textId="77777777" w:rsidR="008F612E" w:rsidRPr="005D2FF8" w:rsidRDefault="008F612E" w:rsidP="008F612E">
      <w:pPr>
        <w:widowControl w:val="0"/>
        <w:suppressAutoHyphens w:val="0"/>
        <w:ind w:left="360"/>
        <w:jc w:val="both"/>
        <w:rPr>
          <w:rFonts w:ascii="Times New Roman" w:hAnsi="Times New Roman" w:cs="Times New Roman"/>
          <w:sz w:val="24"/>
          <w:szCs w:val="24"/>
          <w:lang w:eastAsia="pt-BR"/>
        </w:rPr>
      </w:pPr>
      <w:r w:rsidRPr="005D2FF8">
        <w:rPr>
          <w:rFonts w:ascii="Times New Roman" w:hAnsi="Times New Roman" w:cs="Times New Roman"/>
          <w:b/>
          <w:sz w:val="24"/>
          <w:szCs w:val="24"/>
          <w:lang w:eastAsia="pt-BR"/>
        </w:rPr>
        <w:t>b)</w:t>
      </w:r>
      <w:r w:rsidRPr="005D2FF8">
        <w:rPr>
          <w:rFonts w:ascii="Times New Roman" w:hAnsi="Times New Roman" w:cs="Times New Roman"/>
          <w:sz w:val="24"/>
          <w:szCs w:val="24"/>
          <w:lang w:eastAsia="pt-BR"/>
        </w:rPr>
        <w:tab/>
        <w:t xml:space="preserve">Prejuízos diretos causados à CONTRATANTE, decorrentes de culpa ou dolo durante a execução do contrato; </w:t>
      </w:r>
    </w:p>
    <w:p w14:paraId="6C3FAD6B" w14:textId="77777777" w:rsidR="008F612E" w:rsidRPr="005D2FF8" w:rsidRDefault="008F612E" w:rsidP="008F612E">
      <w:pPr>
        <w:widowControl w:val="0"/>
        <w:suppressAutoHyphens w:val="0"/>
        <w:ind w:left="360"/>
        <w:jc w:val="both"/>
        <w:rPr>
          <w:rFonts w:ascii="Times New Roman" w:hAnsi="Times New Roman" w:cs="Times New Roman"/>
          <w:sz w:val="24"/>
          <w:szCs w:val="24"/>
          <w:lang w:eastAsia="pt-BR"/>
        </w:rPr>
      </w:pPr>
      <w:r w:rsidRPr="005D2FF8">
        <w:rPr>
          <w:rFonts w:ascii="Times New Roman" w:hAnsi="Times New Roman" w:cs="Times New Roman"/>
          <w:b/>
          <w:sz w:val="24"/>
          <w:szCs w:val="24"/>
          <w:lang w:eastAsia="pt-BR"/>
        </w:rPr>
        <w:t>c)</w:t>
      </w:r>
      <w:r w:rsidRPr="005D2FF8">
        <w:rPr>
          <w:rFonts w:ascii="Times New Roman" w:hAnsi="Times New Roman" w:cs="Times New Roman"/>
          <w:sz w:val="24"/>
          <w:szCs w:val="24"/>
          <w:lang w:eastAsia="pt-BR"/>
        </w:rPr>
        <w:tab/>
        <w:t>Multas moratórias e punitivas aplicadas pela Administração à CONTRATADA; e</w:t>
      </w:r>
    </w:p>
    <w:p w14:paraId="52995EE6" w14:textId="77777777" w:rsidR="008F612E" w:rsidRPr="005D2FF8" w:rsidRDefault="008F612E" w:rsidP="008F612E">
      <w:pPr>
        <w:widowControl w:val="0"/>
        <w:suppressAutoHyphens w:val="0"/>
        <w:ind w:left="360"/>
        <w:jc w:val="both"/>
        <w:rPr>
          <w:rFonts w:ascii="Times New Roman" w:hAnsi="Times New Roman" w:cs="Times New Roman"/>
          <w:sz w:val="24"/>
          <w:szCs w:val="24"/>
          <w:lang w:eastAsia="pt-BR"/>
        </w:rPr>
      </w:pPr>
      <w:r w:rsidRPr="005D2FF8">
        <w:rPr>
          <w:rFonts w:ascii="Times New Roman" w:hAnsi="Times New Roman" w:cs="Times New Roman"/>
          <w:b/>
          <w:sz w:val="24"/>
          <w:szCs w:val="24"/>
          <w:lang w:eastAsia="pt-BR"/>
        </w:rPr>
        <w:t>d)</w:t>
      </w:r>
      <w:r w:rsidRPr="005D2FF8">
        <w:rPr>
          <w:rFonts w:ascii="Times New Roman" w:hAnsi="Times New Roman" w:cs="Times New Roman"/>
          <w:sz w:val="24"/>
          <w:szCs w:val="24"/>
          <w:lang w:eastAsia="pt-BR"/>
        </w:rPr>
        <w:tab/>
        <w:t>Obrigações trabalhistas, e previdenciárias de qualquer natureza, não adimplidas pela CONTRATADA, quando couber.</w:t>
      </w:r>
    </w:p>
    <w:p w14:paraId="3AA43286" w14:textId="77777777" w:rsidR="008F612E" w:rsidRPr="005D2FF8" w:rsidRDefault="008F612E" w:rsidP="00E4005D">
      <w:pPr>
        <w:widowControl w:val="0"/>
        <w:numPr>
          <w:ilvl w:val="2"/>
          <w:numId w:val="11"/>
        </w:numPr>
        <w:suppressAutoHyphens w:val="0"/>
        <w:jc w:val="both"/>
        <w:rPr>
          <w:rFonts w:ascii="Times New Roman" w:hAnsi="Times New Roman" w:cs="Times New Roman"/>
          <w:kern w:val="1"/>
          <w:sz w:val="24"/>
          <w:szCs w:val="24"/>
          <w:lang w:eastAsia="ar-SA"/>
        </w:rPr>
      </w:pPr>
      <w:r w:rsidRPr="005D2FF8">
        <w:rPr>
          <w:rFonts w:ascii="Times New Roman" w:hAnsi="Times New Roman" w:cs="Times New Roman"/>
          <w:kern w:val="1"/>
          <w:sz w:val="24"/>
          <w:szCs w:val="24"/>
          <w:lang w:eastAsia="ar-SA"/>
        </w:rPr>
        <w:t>A modalidade Seguro-Garantia somente será aceita se contemplar todos os eventos indicados no subitem anterior.</w:t>
      </w:r>
    </w:p>
    <w:p w14:paraId="6B7155CA" w14:textId="77777777" w:rsidR="008F612E" w:rsidRPr="005D2FF8" w:rsidRDefault="008F612E" w:rsidP="00E4005D">
      <w:pPr>
        <w:widowControl w:val="0"/>
        <w:numPr>
          <w:ilvl w:val="2"/>
          <w:numId w:val="11"/>
        </w:numPr>
        <w:suppressAutoHyphens w:val="0"/>
        <w:jc w:val="both"/>
        <w:rPr>
          <w:rFonts w:ascii="Times New Roman" w:hAnsi="Times New Roman" w:cs="Times New Roman"/>
          <w:kern w:val="1"/>
          <w:sz w:val="24"/>
          <w:szCs w:val="24"/>
          <w:lang w:eastAsia="ar-SA"/>
        </w:rPr>
      </w:pPr>
      <w:r w:rsidRPr="005D2FF8">
        <w:rPr>
          <w:rFonts w:ascii="Times New Roman" w:hAnsi="Times New Roman" w:cs="Times New Roman"/>
          <w:kern w:val="1"/>
          <w:sz w:val="24"/>
          <w:szCs w:val="24"/>
          <w:lang w:eastAsia="ar-SA"/>
        </w:rPr>
        <w:t>O garantidor não é parte para figurar em processo administrativo instaurado pela CONTRATANTE com o objetivo de apurar prejuízos e/ou aplicar sanções à CONTRATADA.</w:t>
      </w:r>
    </w:p>
    <w:p w14:paraId="5404F1CB" w14:textId="77777777" w:rsidR="008F612E" w:rsidRPr="005D2FF8" w:rsidRDefault="008F612E" w:rsidP="00E4005D">
      <w:pPr>
        <w:widowControl w:val="0"/>
        <w:numPr>
          <w:ilvl w:val="2"/>
          <w:numId w:val="11"/>
        </w:numPr>
        <w:suppressAutoHyphens w:val="0"/>
        <w:jc w:val="both"/>
        <w:rPr>
          <w:rFonts w:ascii="Times New Roman" w:hAnsi="Times New Roman" w:cs="Times New Roman"/>
          <w:kern w:val="1"/>
          <w:sz w:val="24"/>
          <w:szCs w:val="24"/>
          <w:lang w:eastAsia="ar-SA"/>
        </w:rPr>
      </w:pPr>
      <w:r w:rsidRPr="005D2FF8">
        <w:rPr>
          <w:rFonts w:ascii="Times New Roman" w:hAnsi="Times New Roman" w:cs="Times New Roman"/>
          <w:kern w:val="1"/>
          <w:sz w:val="24"/>
          <w:szCs w:val="24"/>
          <w:lang w:eastAsia="ar-SA"/>
        </w:rPr>
        <w:t>A CONTRATANTE executará a garantia na forma prevista na legislação que rege a matéria.</w:t>
      </w:r>
    </w:p>
    <w:p w14:paraId="556B7932" w14:textId="77777777" w:rsidR="008F612E" w:rsidRPr="005D2FF8" w:rsidRDefault="008F612E" w:rsidP="00E4005D">
      <w:pPr>
        <w:widowControl w:val="0"/>
        <w:numPr>
          <w:ilvl w:val="3"/>
          <w:numId w:val="11"/>
        </w:numPr>
        <w:suppressAutoHyphens w:val="0"/>
        <w:jc w:val="both"/>
        <w:rPr>
          <w:rFonts w:ascii="Times New Roman" w:hAnsi="Times New Roman" w:cs="Times New Roman"/>
          <w:kern w:val="1"/>
          <w:sz w:val="24"/>
          <w:szCs w:val="24"/>
          <w:lang w:eastAsia="ar-SA"/>
        </w:rPr>
      </w:pPr>
      <w:r w:rsidRPr="005D2FF8">
        <w:rPr>
          <w:rFonts w:ascii="Times New Roman" w:hAnsi="Times New Roman" w:cs="Times New Roman"/>
          <w:kern w:val="1"/>
          <w:sz w:val="24"/>
          <w:szCs w:val="24"/>
          <w:lang w:eastAsia="ar-SA"/>
        </w:rPr>
        <w:t xml:space="preserve">A garantia prestada será retida definitivamente, integralmente ou pelo saldo que apresentar, no caso de rescisão </w:t>
      </w:r>
      <w:r w:rsidRPr="005D2FF8">
        <w:rPr>
          <w:rFonts w:ascii="Times New Roman" w:hAnsi="Times New Roman" w:cs="Times New Roman"/>
          <w:b/>
          <w:kern w:val="1"/>
          <w:sz w:val="24"/>
          <w:szCs w:val="24"/>
          <w:lang w:eastAsia="ar-SA"/>
        </w:rPr>
        <w:t>por culpa da CONTRATADA</w:t>
      </w:r>
      <w:r w:rsidRPr="005D2FF8">
        <w:rPr>
          <w:rFonts w:ascii="Times New Roman" w:hAnsi="Times New Roman" w:cs="Times New Roman"/>
          <w:kern w:val="1"/>
          <w:sz w:val="24"/>
          <w:szCs w:val="24"/>
          <w:lang w:eastAsia="ar-SA"/>
        </w:rPr>
        <w:t>, sem prejuízo das penalidades cabíveis.</w:t>
      </w:r>
    </w:p>
    <w:p w14:paraId="17154A29" w14:textId="77777777" w:rsidR="008F612E" w:rsidRPr="005D2FF8" w:rsidRDefault="008F612E" w:rsidP="008F612E">
      <w:pPr>
        <w:widowControl w:val="0"/>
        <w:tabs>
          <w:tab w:val="left" w:pos="567"/>
        </w:tabs>
        <w:overflowPunct w:val="0"/>
        <w:autoSpaceDE w:val="0"/>
        <w:ind w:left="1728"/>
        <w:jc w:val="both"/>
        <w:textAlignment w:val="baseline"/>
        <w:rPr>
          <w:rFonts w:ascii="Times New Roman" w:hAnsi="Times New Roman" w:cs="Times New Roman"/>
          <w:kern w:val="1"/>
          <w:sz w:val="24"/>
          <w:szCs w:val="24"/>
          <w:lang w:eastAsia="ar-SA"/>
        </w:rPr>
      </w:pPr>
    </w:p>
    <w:p w14:paraId="26CAB5F4" w14:textId="77777777" w:rsidR="008F612E" w:rsidRPr="005D2FF8" w:rsidRDefault="008F612E" w:rsidP="00E4005D">
      <w:pPr>
        <w:widowControl w:val="0"/>
        <w:numPr>
          <w:ilvl w:val="2"/>
          <w:numId w:val="11"/>
        </w:numPr>
        <w:suppressAutoHyphens w:val="0"/>
        <w:jc w:val="both"/>
        <w:rPr>
          <w:rFonts w:ascii="Times New Roman" w:hAnsi="Times New Roman" w:cs="Times New Roman"/>
          <w:kern w:val="1"/>
          <w:sz w:val="24"/>
          <w:szCs w:val="24"/>
          <w:lang w:eastAsia="ar-SA"/>
        </w:rPr>
      </w:pPr>
      <w:r w:rsidRPr="005D2FF8">
        <w:rPr>
          <w:rFonts w:ascii="Times New Roman" w:hAnsi="Times New Roman" w:cs="Times New Roman"/>
          <w:kern w:val="1"/>
          <w:sz w:val="24"/>
          <w:szCs w:val="24"/>
          <w:lang w:eastAsia="ar-SA"/>
        </w:rPr>
        <w:t>Para a garantia do contrato, caso a CONTRATADA opte por apresentar títulos da dívida pública, os mesmos deverão ter valor de mercado compatível com o valor a ser garantido no contrato, preferencialmente em consonância com as espécies recomendadas pelo Governo Federal, como aquelas previstas no art. 2º, da Lei n.º 10.179, de 06 de fevereiro de 2001.</w:t>
      </w:r>
    </w:p>
    <w:p w14:paraId="743F9CE9" w14:textId="77777777" w:rsidR="008F612E" w:rsidRPr="005D2FF8" w:rsidRDefault="008F612E" w:rsidP="00E4005D">
      <w:pPr>
        <w:widowControl w:val="0"/>
        <w:numPr>
          <w:ilvl w:val="2"/>
          <w:numId w:val="11"/>
        </w:numPr>
        <w:suppressAutoHyphens w:val="0"/>
        <w:jc w:val="both"/>
        <w:rPr>
          <w:rFonts w:ascii="Times New Roman" w:hAnsi="Times New Roman" w:cs="Times New Roman"/>
          <w:kern w:val="1"/>
          <w:sz w:val="24"/>
          <w:szCs w:val="24"/>
          <w:lang w:eastAsia="ar-SA"/>
        </w:rPr>
      </w:pPr>
      <w:r w:rsidRPr="005D2FF8">
        <w:rPr>
          <w:rFonts w:ascii="Times New Roman" w:hAnsi="Times New Roman" w:cs="Times New Roman"/>
          <w:kern w:val="1"/>
          <w:sz w:val="24"/>
          <w:szCs w:val="24"/>
          <w:lang w:eastAsia="ar-SA"/>
        </w:rPr>
        <w:t xml:space="preserve">Caso a CONTRATADA opte pela caução em dinheiro, deverá providenciar o depósito junto à Caixa Econômica Federal, em conta específica com correção monetária, nominal à </w:t>
      </w:r>
      <w:r w:rsidR="00D162E6" w:rsidRPr="005D2FF8">
        <w:rPr>
          <w:rFonts w:ascii="Times New Roman" w:hAnsi="Times New Roman" w:cs="Times New Roman"/>
          <w:kern w:val="1"/>
          <w:sz w:val="24"/>
          <w:szCs w:val="24"/>
          <w:lang w:eastAsia="ar-SA"/>
        </w:rPr>
        <w:t>UFPA</w:t>
      </w:r>
      <w:r w:rsidRPr="005D2FF8">
        <w:rPr>
          <w:rFonts w:ascii="Times New Roman" w:hAnsi="Times New Roman" w:cs="Times New Roman"/>
          <w:kern w:val="1"/>
          <w:sz w:val="24"/>
          <w:szCs w:val="24"/>
          <w:lang w:eastAsia="ar-SA"/>
        </w:rPr>
        <w:t>, para os fins específicos a que se destina, sendo o recibo de depósito o único meio hábil de comprovação desta exigência.</w:t>
      </w:r>
    </w:p>
    <w:p w14:paraId="39210C90" w14:textId="77777777" w:rsidR="008F612E" w:rsidRPr="005D2FF8" w:rsidRDefault="008F612E" w:rsidP="00E4005D">
      <w:pPr>
        <w:widowControl w:val="0"/>
        <w:numPr>
          <w:ilvl w:val="2"/>
          <w:numId w:val="11"/>
        </w:numPr>
        <w:suppressAutoHyphens w:val="0"/>
        <w:jc w:val="both"/>
        <w:rPr>
          <w:rFonts w:ascii="Times New Roman" w:hAnsi="Times New Roman" w:cs="Times New Roman"/>
          <w:kern w:val="1"/>
          <w:sz w:val="24"/>
          <w:szCs w:val="24"/>
          <w:lang w:eastAsia="ar-SA"/>
        </w:rPr>
      </w:pPr>
      <w:r w:rsidRPr="005D2FF8">
        <w:rPr>
          <w:rFonts w:ascii="Times New Roman" w:hAnsi="Times New Roman" w:cs="Times New Roman"/>
          <w:kern w:val="1"/>
          <w:sz w:val="24"/>
          <w:szCs w:val="24"/>
          <w:lang w:eastAsia="ar-SA"/>
        </w:rPr>
        <w:t xml:space="preserve">A </w:t>
      </w:r>
      <w:r w:rsidRPr="005D2FF8">
        <w:rPr>
          <w:rFonts w:ascii="Times New Roman" w:hAnsi="Times New Roman" w:cs="Times New Roman"/>
          <w:b/>
          <w:kern w:val="1"/>
          <w:sz w:val="24"/>
          <w:szCs w:val="24"/>
          <w:lang w:eastAsia="ar-SA"/>
        </w:rPr>
        <w:t>inobservância do prazo de 10 (dez) dias úteis</w:t>
      </w:r>
      <w:r w:rsidRPr="005D2FF8">
        <w:rPr>
          <w:rFonts w:ascii="Times New Roman" w:hAnsi="Times New Roman" w:cs="Times New Roman"/>
          <w:kern w:val="1"/>
          <w:sz w:val="24"/>
          <w:szCs w:val="24"/>
          <w:lang w:eastAsia="ar-SA"/>
        </w:rPr>
        <w:t xml:space="preserve"> da assinatura do termo contratual fixado para apresentação da garantia acarretará a aplicação de multa de 0,07% (sete centésimos por cento) do valor do contrato por dia de atraso, observado o máximo de 2% (dois por cento).</w:t>
      </w:r>
    </w:p>
    <w:p w14:paraId="44E58C4D" w14:textId="77777777" w:rsidR="008F612E" w:rsidRPr="005D2FF8" w:rsidRDefault="008F612E" w:rsidP="00E4005D">
      <w:pPr>
        <w:widowControl w:val="0"/>
        <w:numPr>
          <w:ilvl w:val="3"/>
          <w:numId w:val="11"/>
        </w:numPr>
        <w:suppressAutoHyphens w:val="0"/>
        <w:jc w:val="both"/>
        <w:rPr>
          <w:rFonts w:ascii="Times New Roman" w:hAnsi="Times New Roman" w:cs="Times New Roman"/>
          <w:kern w:val="1"/>
          <w:sz w:val="24"/>
          <w:szCs w:val="24"/>
          <w:lang w:eastAsia="ar-SA"/>
        </w:rPr>
      </w:pPr>
      <w:r w:rsidRPr="005D2FF8">
        <w:rPr>
          <w:rFonts w:ascii="Times New Roman" w:hAnsi="Times New Roman" w:cs="Times New Roman"/>
          <w:kern w:val="1"/>
          <w:sz w:val="24"/>
          <w:szCs w:val="24"/>
          <w:lang w:eastAsia="ar-SA"/>
        </w:rPr>
        <w:t xml:space="preserve">O </w:t>
      </w:r>
      <w:r w:rsidRPr="005D2FF8">
        <w:rPr>
          <w:rFonts w:ascii="Times New Roman" w:hAnsi="Times New Roman" w:cs="Times New Roman"/>
          <w:b/>
          <w:kern w:val="1"/>
          <w:sz w:val="24"/>
          <w:szCs w:val="24"/>
          <w:lang w:eastAsia="ar-SA"/>
        </w:rPr>
        <w:t>atraso superior a 25 (vinte e cinco) dias</w:t>
      </w:r>
      <w:r w:rsidRPr="005D2FF8">
        <w:rPr>
          <w:rFonts w:ascii="Times New Roman" w:hAnsi="Times New Roman" w:cs="Times New Roman"/>
          <w:kern w:val="1"/>
          <w:sz w:val="24"/>
          <w:szCs w:val="24"/>
          <w:lang w:eastAsia="ar-SA"/>
        </w:rPr>
        <w:t xml:space="preserve"> autoriza a Administração a promover a </w:t>
      </w:r>
      <w:r w:rsidRPr="005D2FF8">
        <w:rPr>
          <w:rFonts w:ascii="Times New Roman" w:hAnsi="Times New Roman" w:cs="Times New Roman"/>
          <w:b/>
          <w:kern w:val="1"/>
          <w:sz w:val="24"/>
          <w:szCs w:val="24"/>
          <w:lang w:eastAsia="ar-SA"/>
        </w:rPr>
        <w:t>rescisão do contrato</w:t>
      </w:r>
      <w:r w:rsidRPr="005D2FF8">
        <w:rPr>
          <w:rFonts w:ascii="Times New Roman" w:hAnsi="Times New Roman" w:cs="Times New Roman"/>
          <w:kern w:val="1"/>
          <w:sz w:val="24"/>
          <w:szCs w:val="24"/>
          <w:lang w:eastAsia="ar-SA"/>
        </w:rPr>
        <w:t xml:space="preserve"> por descumprimento ou cumprimento irregular de suas cláusulas, conforme dispõem os incisos I e II do art. 78 da Lei n.º 8.666, de 1993.</w:t>
      </w:r>
    </w:p>
    <w:p w14:paraId="16090378" w14:textId="77777777" w:rsidR="008F612E" w:rsidRPr="005D2FF8" w:rsidRDefault="008F612E" w:rsidP="00E4005D">
      <w:pPr>
        <w:widowControl w:val="0"/>
        <w:numPr>
          <w:ilvl w:val="2"/>
          <w:numId w:val="11"/>
        </w:numPr>
        <w:suppressAutoHyphens w:val="0"/>
        <w:jc w:val="both"/>
        <w:rPr>
          <w:rFonts w:ascii="Times New Roman" w:hAnsi="Times New Roman" w:cs="Times New Roman"/>
          <w:kern w:val="1"/>
          <w:sz w:val="24"/>
          <w:szCs w:val="24"/>
          <w:lang w:eastAsia="ar-SA"/>
        </w:rPr>
      </w:pPr>
      <w:r w:rsidRPr="005D2FF8">
        <w:rPr>
          <w:rFonts w:ascii="Times New Roman" w:hAnsi="Times New Roman" w:cs="Times New Roman"/>
          <w:kern w:val="1"/>
          <w:sz w:val="24"/>
          <w:szCs w:val="24"/>
          <w:lang w:eastAsia="ar-SA"/>
        </w:rPr>
        <w:t>A CONTRATANTE fica autorizada a utilizar a garantia para corrigir quaisquer imperfeições na execução do objeto do contrato ou para reparar danos decorrentes da ação ou omissão da CONTRATADA, de seu Preposto ou de quem em seu nome agir.</w:t>
      </w:r>
    </w:p>
    <w:p w14:paraId="38592598" w14:textId="77777777" w:rsidR="008F612E" w:rsidRPr="005D2FF8" w:rsidRDefault="008F612E" w:rsidP="00E4005D">
      <w:pPr>
        <w:widowControl w:val="0"/>
        <w:numPr>
          <w:ilvl w:val="3"/>
          <w:numId w:val="11"/>
        </w:numPr>
        <w:suppressAutoHyphens w:val="0"/>
        <w:jc w:val="both"/>
        <w:rPr>
          <w:rFonts w:ascii="Times New Roman" w:hAnsi="Times New Roman" w:cs="Times New Roman"/>
          <w:kern w:val="1"/>
          <w:sz w:val="24"/>
          <w:szCs w:val="24"/>
          <w:lang w:eastAsia="ar-SA"/>
        </w:rPr>
      </w:pPr>
      <w:r w:rsidRPr="005D2FF8">
        <w:rPr>
          <w:rFonts w:ascii="Times New Roman" w:hAnsi="Times New Roman" w:cs="Times New Roman"/>
          <w:kern w:val="1"/>
          <w:sz w:val="24"/>
          <w:szCs w:val="24"/>
          <w:lang w:eastAsia="ar-SA"/>
        </w:rPr>
        <w:t>A autorização contida neste subitem é extensiva aos casos de multas aplicadas depois de esgotado o prazo recursal.</w:t>
      </w:r>
    </w:p>
    <w:p w14:paraId="4F040F5C" w14:textId="77777777" w:rsidR="008F612E" w:rsidRPr="005D2FF8" w:rsidRDefault="008F612E" w:rsidP="008F612E">
      <w:pPr>
        <w:widowControl w:val="0"/>
        <w:tabs>
          <w:tab w:val="left" w:pos="567"/>
        </w:tabs>
        <w:overflowPunct w:val="0"/>
        <w:autoSpaceDE w:val="0"/>
        <w:jc w:val="both"/>
        <w:textAlignment w:val="baseline"/>
        <w:rPr>
          <w:rFonts w:ascii="Times New Roman" w:hAnsi="Times New Roman" w:cs="Times New Roman"/>
          <w:kern w:val="1"/>
          <w:sz w:val="24"/>
          <w:szCs w:val="24"/>
          <w:lang w:eastAsia="ar-SA"/>
        </w:rPr>
      </w:pPr>
    </w:p>
    <w:p w14:paraId="69CE1FC6" w14:textId="77777777" w:rsidR="008F612E" w:rsidRPr="005D2FF8" w:rsidRDefault="008F612E" w:rsidP="00E4005D">
      <w:pPr>
        <w:widowControl w:val="0"/>
        <w:numPr>
          <w:ilvl w:val="1"/>
          <w:numId w:val="11"/>
        </w:numPr>
        <w:suppressAutoHyphens w:val="0"/>
        <w:ind w:left="0" w:firstLine="0"/>
        <w:jc w:val="both"/>
        <w:rPr>
          <w:rFonts w:ascii="Times New Roman" w:hAnsi="Times New Roman" w:cs="Times New Roman"/>
          <w:sz w:val="24"/>
          <w:szCs w:val="24"/>
          <w:lang w:eastAsia="pt-BR"/>
        </w:rPr>
      </w:pPr>
      <w:r w:rsidRPr="005D2FF8">
        <w:rPr>
          <w:rFonts w:ascii="Times New Roman" w:hAnsi="Times New Roman" w:cs="Times New Roman"/>
          <w:sz w:val="24"/>
          <w:szCs w:val="24"/>
          <w:lang w:eastAsia="pt-BR"/>
        </w:rPr>
        <w:t xml:space="preserve">A garantia será restituída automaticamente, ou por solicitação, no prazo de até 3 (três) meses contados do final da vigência do contrato ou da rescisão, em razão de outras hipóteses de extinção contratual previstas em lei, somente </w:t>
      </w:r>
      <w:r w:rsidRPr="005D2FF8">
        <w:rPr>
          <w:rFonts w:ascii="Times New Roman" w:hAnsi="Times New Roman" w:cs="Times New Roman"/>
          <w:sz w:val="24"/>
          <w:szCs w:val="24"/>
          <w:u w:val="single"/>
          <w:lang w:eastAsia="pt-BR"/>
        </w:rPr>
        <w:t>após comprovação de que a empresa pagou todas as verbas rescisórias trabalhistas decorrentes da contratação</w:t>
      </w:r>
      <w:r w:rsidRPr="005D2FF8">
        <w:rPr>
          <w:rFonts w:ascii="Times New Roman" w:hAnsi="Times New Roman" w:cs="Times New Roman"/>
          <w:sz w:val="24"/>
          <w:szCs w:val="24"/>
          <w:lang w:eastAsia="pt-BR"/>
        </w:rPr>
        <w:t xml:space="preserve">.  </w:t>
      </w:r>
    </w:p>
    <w:p w14:paraId="2EFF0698" w14:textId="77777777" w:rsidR="008F612E" w:rsidRPr="005D2FF8" w:rsidRDefault="008F612E" w:rsidP="00E4005D">
      <w:pPr>
        <w:widowControl w:val="0"/>
        <w:numPr>
          <w:ilvl w:val="2"/>
          <w:numId w:val="11"/>
        </w:numPr>
        <w:suppressAutoHyphens w:val="0"/>
        <w:jc w:val="both"/>
        <w:rPr>
          <w:rFonts w:ascii="Times New Roman" w:hAnsi="Times New Roman" w:cs="Times New Roman"/>
          <w:kern w:val="1"/>
          <w:sz w:val="24"/>
          <w:szCs w:val="24"/>
          <w:lang w:eastAsia="ar-SA"/>
        </w:rPr>
      </w:pPr>
      <w:r w:rsidRPr="005D2FF8">
        <w:rPr>
          <w:rFonts w:ascii="Times New Roman" w:hAnsi="Times New Roman" w:cs="Times New Roman"/>
          <w:kern w:val="1"/>
          <w:sz w:val="24"/>
          <w:szCs w:val="24"/>
          <w:lang w:eastAsia="ar-SA"/>
        </w:rPr>
        <w:t xml:space="preserve">Caso a CONTRATADA não efetive o cumprimento dessa obrigação até o fim do segundo mês após o encerramento da vigência contratual ou da rescisão, a garantia será </w:t>
      </w:r>
      <w:r w:rsidRPr="005D2FF8">
        <w:rPr>
          <w:rFonts w:ascii="Times New Roman" w:hAnsi="Times New Roman" w:cs="Times New Roman"/>
          <w:kern w:val="1"/>
          <w:sz w:val="24"/>
          <w:szCs w:val="24"/>
          <w:lang w:eastAsia="ar-SA"/>
        </w:rPr>
        <w:lastRenderedPageBreak/>
        <w:t>utilizada para o pagamento dessas verbas trabalhistas diretamente pela CONT</w:t>
      </w:r>
      <w:r w:rsidR="002B3BDC" w:rsidRPr="005D2FF8">
        <w:rPr>
          <w:rFonts w:ascii="Times New Roman" w:hAnsi="Times New Roman" w:cs="Times New Roman"/>
          <w:kern w:val="1"/>
          <w:sz w:val="24"/>
          <w:szCs w:val="24"/>
          <w:lang w:eastAsia="ar-SA"/>
        </w:rPr>
        <w:t xml:space="preserve">RATANTE, conforme estabelecido </w:t>
      </w:r>
      <w:r w:rsidR="008E47E3" w:rsidRPr="005D2FF8">
        <w:rPr>
          <w:rFonts w:ascii="Times New Roman" w:hAnsi="Times New Roman" w:cs="Times New Roman"/>
          <w:kern w:val="1"/>
          <w:sz w:val="24"/>
          <w:szCs w:val="24"/>
          <w:lang w:eastAsia="ar-SA"/>
        </w:rPr>
        <w:t>na</w:t>
      </w:r>
      <w:r w:rsidRPr="005D2FF8">
        <w:rPr>
          <w:rFonts w:ascii="Times New Roman" w:hAnsi="Times New Roman" w:cs="Times New Roman"/>
          <w:kern w:val="1"/>
          <w:sz w:val="24"/>
          <w:szCs w:val="24"/>
          <w:lang w:eastAsia="ar-SA"/>
        </w:rPr>
        <w:t xml:space="preserve"> </w:t>
      </w:r>
      <w:r w:rsidR="002B3BDC" w:rsidRPr="005D2FF8">
        <w:rPr>
          <w:rFonts w:ascii="Times New Roman" w:hAnsi="Times New Roman" w:cs="Times New Roman"/>
          <w:sz w:val="24"/>
          <w:szCs w:val="24"/>
          <w:lang w:eastAsia="pt-BR"/>
        </w:rPr>
        <w:t>IN MPDG n.º 05/2017</w:t>
      </w:r>
      <w:r w:rsidRPr="005D2FF8">
        <w:rPr>
          <w:rFonts w:ascii="Times New Roman" w:hAnsi="Times New Roman" w:cs="Times New Roman"/>
          <w:kern w:val="1"/>
          <w:sz w:val="24"/>
          <w:szCs w:val="24"/>
          <w:lang w:eastAsia="ar-SA"/>
        </w:rPr>
        <w:t>.</w:t>
      </w:r>
    </w:p>
    <w:p w14:paraId="68344842" w14:textId="77777777" w:rsidR="008F612E" w:rsidRPr="005D2FF8" w:rsidRDefault="008F612E" w:rsidP="00E4005D">
      <w:pPr>
        <w:widowControl w:val="0"/>
        <w:numPr>
          <w:ilvl w:val="2"/>
          <w:numId w:val="11"/>
        </w:numPr>
        <w:suppressAutoHyphens w:val="0"/>
        <w:jc w:val="both"/>
        <w:rPr>
          <w:rFonts w:ascii="Times New Roman" w:hAnsi="Times New Roman" w:cs="Times New Roman"/>
          <w:kern w:val="1"/>
          <w:sz w:val="24"/>
          <w:szCs w:val="24"/>
          <w:lang w:eastAsia="ar-SA"/>
        </w:rPr>
      </w:pPr>
      <w:r w:rsidRPr="005D2FF8">
        <w:rPr>
          <w:rFonts w:ascii="Times New Roman" w:hAnsi="Times New Roman" w:cs="Times New Roman"/>
          <w:kern w:val="1"/>
          <w:sz w:val="24"/>
          <w:szCs w:val="24"/>
          <w:lang w:eastAsia="ar-SA"/>
        </w:rPr>
        <w:tab/>
        <w:t>A devolução da garantia ficará condicionada à comprovação pela CONTRATADA, da inexistência de débitos trabalhistas em relação aos empregados que atuaram na execução do objeto contratado.</w:t>
      </w:r>
    </w:p>
    <w:p w14:paraId="7723F867" w14:textId="77777777" w:rsidR="008F612E" w:rsidRPr="005D2FF8" w:rsidRDefault="008F612E" w:rsidP="00E4005D">
      <w:pPr>
        <w:widowControl w:val="0"/>
        <w:numPr>
          <w:ilvl w:val="3"/>
          <w:numId w:val="11"/>
        </w:numPr>
        <w:suppressAutoHyphens w:val="0"/>
        <w:jc w:val="both"/>
        <w:rPr>
          <w:rFonts w:ascii="Times New Roman" w:hAnsi="Times New Roman" w:cs="Times New Roman"/>
          <w:kern w:val="1"/>
          <w:sz w:val="24"/>
          <w:szCs w:val="24"/>
          <w:lang w:eastAsia="ar-SA"/>
        </w:rPr>
      </w:pPr>
      <w:r w:rsidRPr="005D2FF8">
        <w:rPr>
          <w:rFonts w:ascii="Times New Roman" w:hAnsi="Times New Roman" w:cs="Times New Roman"/>
          <w:kern w:val="1"/>
          <w:sz w:val="24"/>
          <w:szCs w:val="24"/>
          <w:lang w:eastAsia="ar-SA"/>
        </w:rPr>
        <w:t>A devolução da garantia contratual pressupõe, por sua essência, a plena satisfação de todas as obrigações contratuais, o que também envolve, por certo, a quitação dos encargos de índole trabalhista advindas da execução do contrato. Assim, mostra-se justo e coerente condicionar a devolução da garantia contratual face à prova de quitação de todas as verbas trabalhistas.</w:t>
      </w:r>
    </w:p>
    <w:p w14:paraId="4BD04CF6" w14:textId="77777777" w:rsidR="008F612E" w:rsidRPr="005D2FF8" w:rsidRDefault="008F612E" w:rsidP="00E4005D">
      <w:pPr>
        <w:widowControl w:val="0"/>
        <w:numPr>
          <w:ilvl w:val="3"/>
          <w:numId w:val="11"/>
        </w:numPr>
        <w:suppressAutoHyphens w:val="0"/>
        <w:jc w:val="both"/>
        <w:rPr>
          <w:rFonts w:ascii="Times New Roman" w:hAnsi="Times New Roman" w:cs="Times New Roman"/>
          <w:kern w:val="1"/>
          <w:sz w:val="24"/>
          <w:szCs w:val="24"/>
          <w:lang w:eastAsia="ar-SA"/>
        </w:rPr>
      </w:pPr>
      <w:r w:rsidRPr="005D2FF8">
        <w:rPr>
          <w:rFonts w:ascii="Times New Roman" w:hAnsi="Times New Roman" w:cs="Times New Roman"/>
          <w:kern w:val="1"/>
          <w:sz w:val="24"/>
          <w:szCs w:val="24"/>
          <w:lang w:eastAsia="ar-SA"/>
        </w:rPr>
        <w:t>A devolução da apólice, carta fiança ou autorização para o levantamento de importâncias depositadas em dinheiro a título de garantia, será acompanhada de declaração da Administração, mediante termo circunstanciado, de que a CONTRATADA cumpriu todas as cláusulas do contrato;</w:t>
      </w:r>
    </w:p>
    <w:p w14:paraId="5ED396FC" w14:textId="77777777" w:rsidR="008F612E" w:rsidRPr="005D2FF8" w:rsidRDefault="008F612E" w:rsidP="00E4005D">
      <w:pPr>
        <w:widowControl w:val="0"/>
        <w:numPr>
          <w:ilvl w:val="2"/>
          <w:numId w:val="11"/>
        </w:numPr>
        <w:suppressAutoHyphens w:val="0"/>
        <w:jc w:val="both"/>
        <w:rPr>
          <w:rFonts w:ascii="Times New Roman" w:hAnsi="Times New Roman" w:cs="Times New Roman"/>
          <w:kern w:val="1"/>
          <w:sz w:val="24"/>
          <w:szCs w:val="24"/>
          <w:lang w:eastAsia="ar-SA"/>
        </w:rPr>
      </w:pPr>
      <w:r w:rsidRPr="005D2FF8">
        <w:rPr>
          <w:rFonts w:ascii="Times New Roman" w:hAnsi="Times New Roman" w:cs="Times New Roman"/>
          <w:kern w:val="1"/>
          <w:sz w:val="24"/>
          <w:szCs w:val="24"/>
          <w:lang w:eastAsia="ar-SA"/>
        </w:rPr>
        <w:t>Caso ocorra a prorrogação da vigência do contrato, observadas as disposições constantes no art. 57, da Lei n.º 8.666/1993, a CONTRATADA deverá, a cada celebração de termo aditivo, providenciar a devida renovação da garantia prestada, com validade de 3 (três) meses após o término da vigência contratual, tomando-se por base o valor atualizado do contrato.</w:t>
      </w:r>
    </w:p>
    <w:p w14:paraId="76543B87" w14:textId="77777777" w:rsidR="008F612E" w:rsidRPr="005D2FF8" w:rsidRDefault="008F612E" w:rsidP="008F612E">
      <w:pPr>
        <w:widowControl w:val="0"/>
        <w:tabs>
          <w:tab w:val="left" w:pos="0"/>
          <w:tab w:val="left" w:pos="851"/>
        </w:tabs>
        <w:jc w:val="both"/>
        <w:rPr>
          <w:rFonts w:ascii="Times New Roman" w:eastAsia="Lucida Sans Unicode" w:hAnsi="Times New Roman" w:cs="Times New Roman"/>
          <w:kern w:val="1"/>
          <w:sz w:val="24"/>
          <w:szCs w:val="24"/>
        </w:rPr>
      </w:pPr>
    </w:p>
    <w:p w14:paraId="187C9F29" w14:textId="77777777" w:rsidR="008F612E" w:rsidRPr="00E56823" w:rsidRDefault="008F612E" w:rsidP="00E4005D">
      <w:pPr>
        <w:widowControl w:val="0"/>
        <w:numPr>
          <w:ilvl w:val="1"/>
          <w:numId w:val="11"/>
        </w:numPr>
        <w:suppressAutoHyphens w:val="0"/>
        <w:ind w:left="0" w:firstLine="0"/>
        <w:jc w:val="both"/>
        <w:rPr>
          <w:rFonts w:ascii="Times New Roman" w:hAnsi="Times New Roman" w:cs="Times New Roman"/>
          <w:b/>
          <w:sz w:val="24"/>
          <w:szCs w:val="24"/>
          <w:lang w:eastAsia="pt-BR"/>
        </w:rPr>
      </w:pPr>
      <w:r w:rsidRPr="005D2FF8">
        <w:rPr>
          <w:rFonts w:ascii="Times New Roman" w:hAnsi="Times New Roman" w:cs="Times New Roman"/>
          <w:sz w:val="24"/>
          <w:szCs w:val="24"/>
          <w:lang w:eastAsia="pt-BR"/>
        </w:rPr>
        <w:t xml:space="preserve">Nas hipóteses em que a garantia for utilizada total ou parcialmente – como para corrigir quaisquer imperfeições na execução do objeto do contrato ou para reparar danos decorrentes da ação ou omissão da CONTRATADA, de seu Preposto ou de quem em seu nome agir, ou ainda nos casos de multas aplicadas depois de esgotado o prazo recursal – a CONTRATADA deverá, no </w:t>
      </w:r>
      <w:r w:rsidRPr="005D2FF8">
        <w:rPr>
          <w:rFonts w:ascii="Times New Roman" w:hAnsi="Times New Roman" w:cs="Times New Roman"/>
          <w:b/>
          <w:sz w:val="24"/>
          <w:szCs w:val="24"/>
          <w:lang w:eastAsia="pt-BR"/>
        </w:rPr>
        <w:t>prazo de 48 (quarenta e oito) horas</w:t>
      </w:r>
      <w:r w:rsidRPr="005D2FF8">
        <w:rPr>
          <w:rFonts w:ascii="Times New Roman" w:hAnsi="Times New Roman" w:cs="Times New Roman"/>
          <w:sz w:val="24"/>
          <w:szCs w:val="24"/>
          <w:lang w:eastAsia="pt-BR"/>
        </w:rPr>
        <w:t xml:space="preserve"> após regularmente notificada, </w:t>
      </w:r>
      <w:r w:rsidRPr="005D2FF8">
        <w:rPr>
          <w:rFonts w:ascii="Times New Roman" w:hAnsi="Times New Roman" w:cs="Times New Roman"/>
          <w:b/>
          <w:sz w:val="24"/>
          <w:szCs w:val="24"/>
          <w:u w:val="single"/>
          <w:lang w:eastAsia="pt-BR"/>
        </w:rPr>
        <w:t>recompor</w:t>
      </w:r>
      <w:r w:rsidRPr="005D2FF8">
        <w:rPr>
          <w:rFonts w:ascii="Times New Roman" w:hAnsi="Times New Roman" w:cs="Times New Roman"/>
          <w:b/>
          <w:sz w:val="24"/>
          <w:szCs w:val="24"/>
          <w:lang w:eastAsia="pt-BR"/>
        </w:rPr>
        <w:t xml:space="preserve"> o valor total dessa garantia</w:t>
      </w:r>
      <w:r w:rsidRPr="005D2FF8">
        <w:rPr>
          <w:rFonts w:ascii="Times New Roman" w:hAnsi="Times New Roman" w:cs="Times New Roman"/>
          <w:sz w:val="24"/>
          <w:szCs w:val="24"/>
          <w:lang w:eastAsia="pt-BR"/>
        </w:rPr>
        <w:t xml:space="preserve">, </w:t>
      </w:r>
      <w:r w:rsidR="008E47E3" w:rsidRPr="005D2FF8">
        <w:rPr>
          <w:rFonts w:ascii="Times New Roman" w:hAnsi="Times New Roman" w:cs="Times New Roman"/>
          <w:b/>
          <w:sz w:val="24"/>
          <w:szCs w:val="24"/>
          <w:lang w:eastAsia="pt-BR"/>
        </w:rPr>
        <w:t>sob pena de aplicação de</w:t>
      </w:r>
      <w:r w:rsidRPr="005D2FF8">
        <w:rPr>
          <w:rFonts w:ascii="Times New Roman" w:hAnsi="Times New Roman" w:cs="Times New Roman"/>
          <w:b/>
          <w:sz w:val="24"/>
          <w:szCs w:val="24"/>
          <w:lang w:eastAsia="pt-BR"/>
        </w:rPr>
        <w:t xml:space="preserve"> penalidade prevista </w:t>
      </w:r>
      <w:r w:rsidR="008E47E3" w:rsidRPr="005D2FF8">
        <w:rPr>
          <w:rFonts w:ascii="Times New Roman" w:hAnsi="Times New Roman" w:cs="Times New Roman"/>
          <w:b/>
          <w:sz w:val="24"/>
          <w:szCs w:val="24"/>
          <w:lang w:eastAsia="pt-BR"/>
        </w:rPr>
        <w:t>n</w:t>
      </w:r>
      <w:r w:rsidRPr="005D2FF8">
        <w:rPr>
          <w:rFonts w:ascii="Times New Roman" w:hAnsi="Times New Roman" w:cs="Times New Roman"/>
          <w:b/>
          <w:sz w:val="24"/>
          <w:szCs w:val="24"/>
          <w:lang w:eastAsia="pt-BR"/>
        </w:rPr>
        <w:t>este Termo de Referência</w:t>
      </w:r>
      <w:r w:rsidRPr="005D2FF8">
        <w:rPr>
          <w:rFonts w:ascii="Times New Roman" w:hAnsi="Times New Roman" w:cs="Times New Roman"/>
          <w:sz w:val="24"/>
          <w:szCs w:val="24"/>
          <w:lang w:eastAsia="pt-BR"/>
        </w:rPr>
        <w:t>, salvo na hipótese de comprovada inviabilidade de cumprir tal prazo, mediante justificativa apresentada por escrito e aceita pela CONTRATANTE.</w:t>
      </w:r>
    </w:p>
    <w:p w14:paraId="6769D860" w14:textId="77777777" w:rsidR="00E56823" w:rsidRPr="005D2FF8" w:rsidRDefault="00E56823" w:rsidP="00E56823">
      <w:pPr>
        <w:widowControl w:val="0"/>
        <w:suppressAutoHyphens w:val="0"/>
        <w:jc w:val="both"/>
        <w:rPr>
          <w:rFonts w:ascii="Times New Roman" w:hAnsi="Times New Roman" w:cs="Times New Roman"/>
          <w:b/>
          <w:sz w:val="24"/>
          <w:szCs w:val="24"/>
          <w:lang w:eastAsia="pt-BR"/>
        </w:rPr>
      </w:pPr>
    </w:p>
    <w:p w14:paraId="18B56365" w14:textId="77777777" w:rsidR="008F612E" w:rsidRPr="005D2FF8" w:rsidRDefault="008F612E" w:rsidP="00E56823">
      <w:pPr>
        <w:widowControl w:val="0"/>
        <w:shd w:val="clear" w:color="auto" w:fill="BFBFBF" w:themeFill="background1" w:themeFillShade="BF"/>
        <w:tabs>
          <w:tab w:val="left" w:pos="851"/>
        </w:tabs>
        <w:spacing w:after="120"/>
        <w:jc w:val="both"/>
        <w:rPr>
          <w:rFonts w:ascii="Times New Roman" w:eastAsia="Lucida Sans Unicode" w:hAnsi="Times New Roman" w:cs="Times New Roman"/>
          <w:vanish/>
          <w:kern w:val="1"/>
          <w:sz w:val="24"/>
          <w:szCs w:val="24"/>
        </w:rPr>
      </w:pPr>
    </w:p>
    <w:p w14:paraId="01B2D2DE" w14:textId="77777777" w:rsidR="008F612E" w:rsidRPr="005D2FF8" w:rsidRDefault="008F612E" w:rsidP="00E56823">
      <w:pPr>
        <w:widowControl w:val="0"/>
        <w:numPr>
          <w:ilvl w:val="0"/>
          <w:numId w:val="11"/>
        </w:numPr>
        <w:shd w:val="clear" w:color="auto" w:fill="BFBFBF" w:themeFill="background1" w:themeFillShade="BF"/>
        <w:tabs>
          <w:tab w:val="left" w:pos="851"/>
        </w:tabs>
        <w:spacing w:after="120"/>
        <w:jc w:val="both"/>
        <w:rPr>
          <w:rFonts w:ascii="Times New Roman" w:eastAsia="Lucida Sans Unicode" w:hAnsi="Times New Roman" w:cs="Times New Roman"/>
          <w:b/>
          <w:kern w:val="1"/>
          <w:sz w:val="24"/>
          <w:szCs w:val="24"/>
        </w:rPr>
      </w:pPr>
      <w:r w:rsidRPr="005D2FF8">
        <w:rPr>
          <w:rFonts w:ascii="Times New Roman" w:eastAsia="Lucida Sans Unicode" w:hAnsi="Times New Roman" w:cs="Times New Roman"/>
          <w:b/>
          <w:kern w:val="1"/>
          <w:sz w:val="24"/>
          <w:szCs w:val="24"/>
        </w:rPr>
        <w:t>DA ESTIMATIVA DA DESPESA</w:t>
      </w:r>
    </w:p>
    <w:p w14:paraId="44503277" w14:textId="45B6F036" w:rsidR="008F612E" w:rsidRPr="005D2FF8" w:rsidRDefault="008F612E" w:rsidP="008F612E">
      <w:pPr>
        <w:widowControl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Considerando as convenções coletivas e os preços levantados junto ao mercado e fontes oficiais, a contratação está estimada em </w:t>
      </w:r>
      <w:r w:rsidRPr="005D2FF8">
        <w:rPr>
          <w:rFonts w:ascii="Times New Roman" w:eastAsia="Lucida Sans Unicode" w:hAnsi="Times New Roman" w:cs="Times New Roman"/>
          <w:b/>
          <w:kern w:val="1"/>
          <w:sz w:val="24"/>
          <w:szCs w:val="24"/>
        </w:rPr>
        <w:t xml:space="preserve">R$ </w:t>
      </w:r>
      <w:r w:rsidR="00965D18" w:rsidRPr="005D2FF8">
        <w:rPr>
          <w:rFonts w:ascii="Times New Roman" w:hAnsi="Times New Roman" w:cs="Times New Roman"/>
          <w:b/>
          <w:sz w:val="24"/>
          <w:szCs w:val="24"/>
        </w:rPr>
        <w:t>4</w:t>
      </w:r>
      <w:r w:rsidR="00BB23E3" w:rsidRPr="005D2FF8">
        <w:rPr>
          <w:rFonts w:ascii="Times New Roman" w:hAnsi="Times New Roman" w:cs="Times New Roman"/>
          <w:b/>
          <w:sz w:val="24"/>
          <w:szCs w:val="24"/>
        </w:rPr>
        <w:t>.</w:t>
      </w:r>
      <w:r w:rsidR="00965D18" w:rsidRPr="005D2FF8">
        <w:rPr>
          <w:rFonts w:ascii="Times New Roman" w:hAnsi="Times New Roman" w:cs="Times New Roman"/>
          <w:b/>
          <w:sz w:val="24"/>
          <w:szCs w:val="24"/>
        </w:rPr>
        <w:t>747</w:t>
      </w:r>
      <w:r w:rsidR="00BB23E3" w:rsidRPr="005D2FF8">
        <w:rPr>
          <w:rFonts w:ascii="Times New Roman" w:hAnsi="Times New Roman" w:cs="Times New Roman"/>
          <w:b/>
          <w:sz w:val="24"/>
          <w:szCs w:val="24"/>
        </w:rPr>
        <w:t>.</w:t>
      </w:r>
      <w:r w:rsidR="00965D18" w:rsidRPr="005D2FF8">
        <w:rPr>
          <w:rFonts w:ascii="Times New Roman" w:hAnsi="Times New Roman" w:cs="Times New Roman"/>
          <w:b/>
          <w:sz w:val="24"/>
          <w:szCs w:val="24"/>
        </w:rPr>
        <w:t>337</w:t>
      </w:r>
      <w:r w:rsidR="00BB23E3" w:rsidRPr="005D2FF8">
        <w:rPr>
          <w:rFonts w:ascii="Times New Roman" w:hAnsi="Times New Roman" w:cs="Times New Roman"/>
          <w:b/>
          <w:sz w:val="24"/>
          <w:szCs w:val="24"/>
        </w:rPr>
        <w:t>,</w:t>
      </w:r>
      <w:r w:rsidR="00965D18" w:rsidRPr="005D2FF8">
        <w:rPr>
          <w:rFonts w:ascii="Times New Roman" w:hAnsi="Times New Roman" w:cs="Times New Roman"/>
          <w:b/>
          <w:sz w:val="24"/>
          <w:szCs w:val="24"/>
        </w:rPr>
        <w:t>86</w:t>
      </w:r>
      <w:r w:rsidR="00BB23E3" w:rsidRPr="005D2FF8">
        <w:rPr>
          <w:rFonts w:ascii="Times New Roman" w:hAnsi="Times New Roman" w:cs="Times New Roman"/>
          <w:b/>
          <w:sz w:val="24"/>
          <w:szCs w:val="24"/>
        </w:rPr>
        <w:t xml:space="preserve"> </w:t>
      </w:r>
      <w:r w:rsidRPr="005D2FF8">
        <w:rPr>
          <w:rFonts w:ascii="Times New Roman" w:eastAsia="Lucida Sans Unicode" w:hAnsi="Times New Roman" w:cs="Times New Roman"/>
          <w:kern w:val="1"/>
          <w:sz w:val="24"/>
          <w:szCs w:val="24"/>
        </w:rPr>
        <w:t>(</w:t>
      </w:r>
      <w:r w:rsidR="00965D18" w:rsidRPr="005D2FF8">
        <w:rPr>
          <w:rFonts w:ascii="Times New Roman" w:eastAsia="Lucida Sans Unicode" w:hAnsi="Times New Roman" w:cs="Times New Roman"/>
          <w:kern w:val="1"/>
          <w:sz w:val="24"/>
          <w:szCs w:val="24"/>
        </w:rPr>
        <w:t>Quatro</w:t>
      </w:r>
      <w:r w:rsidR="007F4C85" w:rsidRPr="005D2FF8">
        <w:rPr>
          <w:rFonts w:ascii="Times New Roman" w:eastAsia="Lucida Sans Unicode" w:hAnsi="Times New Roman" w:cs="Times New Roman"/>
          <w:kern w:val="1"/>
          <w:sz w:val="24"/>
          <w:szCs w:val="24"/>
        </w:rPr>
        <w:t xml:space="preserve"> milhões, </w:t>
      </w:r>
      <w:r w:rsidR="005C79A5" w:rsidRPr="005D2FF8">
        <w:rPr>
          <w:rFonts w:ascii="Times New Roman" w:eastAsia="Lucida Sans Unicode" w:hAnsi="Times New Roman" w:cs="Times New Roman"/>
          <w:kern w:val="1"/>
          <w:sz w:val="24"/>
          <w:szCs w:val="24"/>
        </w:rPr>
        <w:t>s</w:t>
      </w:r>
      <w:r w:rsidR="00965D18" w:rsidRPr="005D2FF8">
        <w:rPr>
          <w:rFonts w:ascii="Times New Roman" w:eastAsia="Lucida Sans Unicode" w:hAnsi="Times New Roman" w:cs="Times New Roman"/>
          <w:kern w:val="1"/>
          <w:sz w:val="24"/>
          <w:szCs w:val="24"/>
        </w:rPr>
        <w:t>etecentos e quarenta e sete</w:t>
      </w:r>
      <w:r w:rsidR="00985921" w:rsidRPr="005D2FF8">
        <w:rPr>
          <w:rFonts w:ascii="Times New Roman" w:eastAsia="Lucida Sans Unicode" w:hAnsi="Times New Roman" w:cs="Times New Roman"/>
          <w:kern w:val="1"/>
          <w:sz w:val="24"/>
          <w:szCs w:val="24"/>
        </w:rPr>
        <w:t xml:space="preserve"> mil, </w:t>
      </w:r>
      <w:r w:rsidR="00965D18" w:rsidRPr="005D2FF8">
        <w:rPr>
          <w:rFonts w:ascii="Times New Roman" w:eastAsia="Lucida Sans Unicode" w:hAnsi="Times New Roman" w:cs="Times New Roman"/>
          <w:kern w:val="1"/>
          <w:sz w:val="24"/>
          <w:szCs w:val="24"/>
        </w:rPr>
        <w:t>trezentos e trinta</w:t>
      </w:r>
      <w:r w:rsidR="00BB23E3" w:rsidRPr="005D2FF8">
        <w:rPr>
          <w:rFonts w:ascii="Times New Roman" w:eastAsia="Lucida Sans Unicode" w:hAnsi="Times New Roman" w:cs="Times New Roman"/>
          <w:kern w:val="1"/>
          <w:sz w:val="24"/>
          <w:szCs w:val="24"/>
        </w:rPr>
        <w:t xml:space="preserve"> e sete</w:t>
      </w:r>
      <w:r w:rsidR="00AE6F2C" w:rsidRPr="005D2FF8">
        <w:rPr>
          <w:rFonts w:ascii="Times New Roman" w:eastAsia="Lucida Sans Unicode" w:hAnsi="Times New Roman" w:cs="Times New Roman"/>
          <w:kern w:val="1"/>
          <w:sz w:val="24"/>
          <w:szCs w:val="24"/>
        </w:rPr>
        <w:t xml:space="preserve"> reais e </w:t>
      </w:r>
      <w:r w:rsidR="00965D18" w:rsidRPr="005D2FF8">
        <w:rPr>
          <w:rFonts w:ascii="Times New Roman" w:eastAsia="Lucida Sans Unicode" w:hAnsi="Times New Roman" w:cs="Times New Roman"/>
          <w:kern w:val="1"/>
          <w:sz w:val="24"/>
          <w:szCs w:val="24"/>
        </w:rPr>
        <w:t>oitenta e seis</w:t>
      </w:r>
      <w:r w:rsidR="00985921" w:rsidRPr="005D2FF8">
        <w:rPr>
          <w:rFonts w:ascii="Times New Roman" w:eastAsia="Lucida Sans Unicode" w:hAnsi="Times New Roman" w:cs="Times New Roman"/>
          <w:kern w:val="1"/>
          <w:sz w:val="24"/>
          <w:szCs w:val="24"/>
        </w:rPr>
        <w:t xml:space="preserve"> centavos</w:t>
      </w:r>
      <w:r w:rsidRPr="005D2FF8">
        <w:rPr>
          <w:rFonts w:ascii="Times New Roman" w:eastAsia="Lucida Sans Unicode" w:hAnsi="Times New Roman" w:cs="Times New Roman"/>
          <w:kern w:val="1"/>
          <w:sz w:val="24"/>
          <w:szCs w:val="24"/>
        </w:rPr>
        <w:t>) para um período de 12 (doze) meses.</w:t>
      </w:r>
    </w:p>
    <w:p w14:paraId="53ACD254" w14:textId="77777777" w:rsidR="008F612E" w:rsidRPr="005D2FF8" w:rsidRDefault="008F612E" w:rsidP="008F612E">
      <w:pPr>
        <w:widowControl w:val="0"/>
        <w:rPr>
          <w:rFonts w:ascii="Times New Roman" w:eastAsia="Lucida Sans Unicode" w:hAnsi="Times New Roman" w:cs="Times New Roman"/>
          <w:kern w:val="1"/>
          <w:sz w:val="24"/>
          <w:szCs w:val="24"/>
        </w:rPr>
      </w:pPr>
    </w:p>
    <w:p w14:paraId="31EC8425" w14:textId="5E176A76" w:rsidR="008F612E" w:rsidRPr="005D2FF8" w:rsidRDefault="008F612E" w:rsidP="00EB48C1">
      <w:pPr>
        <w:widowControl w:val="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 xml:space="preserve">Em observância ao disposto no inciso I, do art. 13, de Decreto n.º 7.983, o valor estimado, constante do </w:t>
      </w:r>
      <w:r w:rsidR="00A2115E" w:rsidRPr="005D2FF8">
        <w:rPr>
          <w:rFonts w:ascii="Times New Roman" w:eastAsia="Lucida Sans Unicode" w:hAnsi="Times New Roman" w:cs="Times New Roman"/>
          <w:kern w:val="1"/>
          <w:sz w:val="24"/>
          <w:szCs w:val="24"/>
        </w:rPr>
        <w:t xml:space="preserve">ANEXO </w:t>
      </w:r>
      <w:r w:rsidR="0069564C" w:rsidRPr="005D2FF8">
        <w:rPr>
          <w:rFonts w:ascii="Times New Roman" w:eastAsia="Lucida Sans Unicode" w:hAnsi="Times New Roman" w:cs="Times New Roman"/>
          <w:kern w:val="1"/>
          <w:sz w:val="24"/>
          <w:szCs w:val="24"/>
        </w:rPr>
        <w:t>V</w:t>
      </w:r>
      <w:r w:rsidR="00DC5DDF">
        <w:rPr>
          <w:rFonts w:ascii="Times New Roman" w:eastAsia="Lucida Sans Unicode" w:hAnsi="Times New Roman" w:cs="Times New Roman"/>
          <w:kern w:val="1"/>
          <w:sz w:val="24"/>
          <w:szCs w:val="24"/>
        </w:rPr>
        <w:t>I</w:t>
      </w:r>
      <w:r w:rsidRPr="005D2FF8">
        <w:rPr>
          <w:rFonts w:ascii="Times New Roman" w:eastAsia="Lucida Sans Unicode" w:hAnsi="Times New Roman" w:cs="Times New Roman"/>
          <w:kern w:val="1"/>
          <w:sz w:val="24"/>
          <w:szCs w:val="24"/>
        </w:rPr>
        <w:t xml:space="preserve"> do Termo de Referência se refere ao “VALOR GLOBAL MÁXIMO ACEITO” pela </w:t>
      </w:r>
      <w:r w:rsidR="007F4C85" w:rsidRPr="005D2FF8">
        <w:rPr>
          <w:rFonts w:ascii="Times New Roman" w:eastAsia="Lucida Sans Unicode" w:hAnsi="Times New Roman" w:cs="Times New Roman"/>
          <w:kern w:val="1"/>
          <w:sz w:val="24"/>
          <w:szCs w:val="24"/>
        </w:rPr>
        <w:t>UFPA</w:t>
      </w:r>
      <w:r w:rsidR="00EB48C1" w:rsidRPr="005D2FF8">
        <w:rPr>
          <w:rFonts w:ascii="Times New Roman" w:eastAsia="Lucida Sans Unicode" w:hAnsi="Times New Roman" w:cs="Times New Roman"/>
          <w:kern w:val="1"/>
          <w:sz w:val="24"/>
          <w:szCs w:val="24"/>
        </w:rPr>
        <w:t>.</w:t>
      </w:r>
    </w:p>
    <w:p w14:paraId="7D70A876" w14:textId="77777777" w:rsidR="00327106" w:rsidRPr="005D2FF8" w:rsidRDefault="00327106" w:rsidP="00EB48C1">
      <w:pPr>
        <w:widowControl w:val="0"/>
        <w:jc w:val="both"/>
        <w:rPr>
          <w:rFonts w:ascii="Times New Roman" w:eastAsia="Lucida Sans Unicode" w:hAnsi="Times New Roman" w:cs="Times New Roman"/>
          <w:kern w:val="1"/>
          <w:sz w:val="24"/>
          <w:szCs w:val="24"/>
        </w:rPr>
      </w:pPr>
    </w:p>
    <w:p w14:paraId="59965323" w14:textId="77777777" w:rsidR="008F612E" w:rsidRPr="005D2FF8" w:rsidRDefault="008F612E" w:rsidP="00E56823">
      <w:pPr>
        <w:widowControl w:val="0"/>
        <w:numPr>
          <w:ilvl w:val="0"/>
          <w:numId w:val="11"/>
        </w:numPr>
        <w:shd w:val="clear" w:color="auto" w:fill="BFBFBF" w:themeFill="background1" w:themeFillShade="BF"/>
        <w:tabs>
          <w:tab w:val="left" w:pos="851"/>
        </w:tabs>
        <w:spacing w:after="120"/>
        <w:jc w:val="both"/>
        <w:rPr>
          <w:rFonts w:ascii="Times New Roman" w:eastAsia="Lucida Sans Unicode" w:hAnsi="Times New Roman" w:cs="Times New Roman"/>
          <w:b/>
          <w:kern w:val="1"/>
          <w:sz w:val="24"/>
          <w:szCs w:val="24"/>
        </w:rPr>
      </w:pPr>
      <w:r w:rsidRPr="005D2FF8">
        <w:rPr>
          <w:rFonts w:ascii="Times New Roman" w:eastAsia="Lucida Sans Unicode" w:hAnsi="Times New Roman" w:cs="Times New Roman"/>
          <w:b/>
          <w:kern w:val="1"/>
          <w:sz w:val="24"/>
          <w:szCs w:val="24"/>
        </w:rPr>
        <w:t>DAS DISPOSIÇÕES GERAIS</w:t>
      </w:r>
    </w:p>
    <w:p w14:paraId="16D1DDBA" w14:textId="77777777" w:rsidR="00122355" w:rsidRPr="005D2FF8" w:rsidRDefault="00122355" w:rsidP="00122355">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Fazem parte e integram este Termo de Referência, para todos os fins e efeitos, os seguintes anexos:</w:t>
      </w:r>
    </w:p>
    <w:p w14:paraId="0C33E02C" w14:textId="77777777" w:rsidR="00122355" w:rsidRPr="005D2FF8" w:rsidRDefault="00122355" w:rsidP="00122355">
      <w:pPr>
        <w:widowControl w:val="0"/>
        <w:suppressAutoHyphens w:val="0"/>
        <w:jc w:val="both"/>
        <w:rPr>
          <w:rFonts w:ascii="Times New Roman" w:eastAsia="Lucida Sans Unicode" w:hAnsi="Times New Roman" w:cs="Times New Roman"/>
          <w:kern w:val="1"/>
          <w:sz w:val="24"/>
          <w:szCs w:val="24"/>
        </w:rPr>
      </w:pPr>
    </w:p>
    <w:p w14:paraId="3D2BA2EB" w14:textId="435C1EDD" w:rsidR="00122355" w:rsidRPr="005D2FF8" w:rsidRDefault="00122355" w:rsidP="00122355">
      <w:pPr>
        <w:widowControl w:val="0"/>
        <w:spacing w:after="12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kern w:val="1"/>
          <w:sz w:val="24"/>
          <w:szCs w:val="24"/>
        </w:rPr>
        <w:t>ANEXO I</w:t>
      </w:r>
      <w:r w:rsidR="00DC5DDF">
        <w:rPr>
          <w:rFonts w:ascii="Times New Roman" w:eastAsia="Lucida Sans Unicode" w:hAnsi="Times New Roman" w:cs="Times New Roman"/>
          <w:kern w:val="1"/>
          <w:sz w:val="24"/>
          <w:szCs w:val="24"/>
        </w:rPr>
        <w:t>I</w:t>
      </w:r>
      <w:r w:rsidRPr="005D2FF8">
        <w:rPr>
          <w:rFonts w:ascii="Times New Roman" w:eastAsia="Lucida Sans Unicode" w:hAnsi="Times New Roman" w:cs="Times New Roman"/>
          <w:kern w:val="1"/>
          <w:sz w:val="24"/>
          <w:szCs w:val="24"/>
        </w:rPr>
        <w:t xml:space="preserve"> – PLANILHA LICITANTE – MODELO DE PROPOSTA DE PREÇOS</w:t>
      </w:r>
    </w:p>
    <w:p w14:paraId="4E15EE48" w14:textId="4018D0A3" w:rsidR="00122355" w:rsidRPr="005D2FF8" w:rsidRDefault="00122355" w:rsidP="00122355">
      <w:pPr>
        <w:widowControl w:val="0"/>
        <w:autoSpaceDE w:val="0"/>
        <w:spacing w:after="120"/>
        <w:jc w:val="both"/>
        <w:rPr>
          <w:rFonts w:ascii="Times New Roman" w:eastAsia="Lucida Sans Unicode" w:hAnsi="Times New Roman" w:cs="Times New Roman"/>
          <w:w w:val="103"/>
          <w:kern w:val="1"/>
          <w:sz w:val="24"/>
          <w:szCs w:val="24"/>
        </w:rPr>
      </w:pPr>
      <w:r w:rsidRPr="005D2FF8">
        <w:rPr>
          <w:rFonts w:ascii="Times New Roman" w:eastAsia="Lucida Sans Unicode" w:hAnsi="Times New Roman" w:cs="Times New Roman"/>
          <w:spacing w:val="-6"/>
          <w:w w:val="103"/>
          <w:kern w:val="1"/>
          <w:sz w:val="24"/>
          <w:szCs w:val="24"/>
        </w:rPr>
        <w:t>ANEXO II</w:t>
      </w:r>
      <w:r w:rsidR="00DC5DDF">
        <w:rPr>
          <w:rFonts w:ascii="Times New Roman" w:eastAsia="Lucida Sans Unicode" w:hAnsi="Times New Roman" w:cs="Times New Roman"/>
          <w:spacing w:val="-6"/>
          <w:w w:val="103"/>
          <w:kern w:val="1"/>
          <w:sz w:val="24"/>
          <w:szCs w:val="24"/>
        </w:rPr>
        <w:t>I</w:t>
      </w:r>
      <w:r w:rsidRPr="005D2FF8">
        <w:rPr>
          <w:rFonts w:ascii="Times New Roman" w:eastAsia="Lucida Sans Unicode" w:hAnsi="Times New Roman" w:cs="Times New Roman"/>
          <w:spacing w:val="-6"/>
          <w:w w:val="103"/>
          <w:kern w:val="1"/>
          <w:sz w:val="24"/>
          <w:szCs w:val="24"/>
        </w:rPr>
        <w:t xml:space="preserve"> – MODELO DE COMPOSIÇÃO DO BDI</w:t>
      </w:r>
    </w:p>
    <w:p w14:paraId="3A6322FD" w14:textId="55B61FAE" w:rsidR="00122355" w:rsidRPr="005D2FF8" w:rsidRDefault="00122355" w:rsidP="00122355">
      <w:pPr>
        <w:widowControl w:val="0"/>
        <w:autoSpaceDE w:val="0"/>
        <w:spacing w:after="120"/>
        <w:jc w:val="both"/>
        <w:rPr>
          <w:rFonts w:ascii="Times New Roman" w:eastAsia="Lucida Sans Unicode" w:hAnsi="Times New Roman" w:cs="Times New Roman"/>
          <w:w w:val="103"/>
          <w:kern w:val="1"/>
          <w:sz w:val="24"/>
          <w:szCs w:val="24"/>
        </w:rPr>
      </w:pPr>
      <w:r w:rsidRPr="005D2FF8">
        <w:rPr>
          <w:rFonts w:ascii="Times New Roman" w:eastAsia="Lucida Sans Unicode" w:hAnsi="Times New Roman" w:cs="Times New Roman"/>
          <w:spacing w:val="-6"/>
          <w:w w:val="103"/>
          <w:kern w:val="1"/>
          <w:sz w:val="24"/>
          <w:szCs w:val="24"/>
        </w:rPr>
        <w:t xml:space="preserve">ANEXO </w:t>
      </w:r>
      <w:r w:rsidR="00DC5DDF">
        <w:rPr>
          <w:rFonts w:ascii="Times New Roman" w:eastAsia="Lucida Sans Unicode" w:hAnsi="Times New Roman" w:cs="Times New Roman"/>
          <w:spacing w:val="-6"/>
          <w:w w:val="103"/>
          <w:kern w:val="1"/>
          <w:sz w:val="24"/>
          <w:szCs w:val="24"/>
        </w:rPr>
        <w:t>IV</w:t>
      </w:r>
      <w:r w:rsidRPr="005D2FF8">
        <w:rPr>
          <w:rFonts w:ascii="Times New Roman" w:eastAsia="Lucida Sans Unicode" w:hAnsi="Times New Roman" w:cs="Times New Roman"/>
          <w:spacing w:val="-6"/>
          <w:w w:val="103"/>
          <w:kern w:val="1"/>
          <w:sz w:val="24"/>
          <w:szCs w:val="24"/>
        </w:rPr>
        <w:t xml:space="preserve"> – MODELO DE ENCARGOS SOCIAIS</w:t>
      </w:r>
    </w:p>
    <w:p w14:paraId="08420DCB" w14:textId="20E91868" w:rsidR="00122355" w:rsidRPr="005D2FF8" w:rsidRDefault="00DC5DDF" w:rsidP="00122355">
      <w:pPr>
        <w:widowControl w:val="0"/>
        <w:spacing w:after="120"/>
        <w:jc w:val="both"/>
        <w:rPr>
          <w:rFonts w:ascii="Times New Roman" w:eastAsia="Lucida Sans Unicode" w:hAnsi="Times New Roman" w:cs="Times New Roman"/>
          <w:spacing w:val="-6"/>
          <w:w w:val="103"/>
          <w:kern w:val="1"/>
          <w:sz w:val="24"/>
          <w:szCs w:val="24"/>
        </w:rPr>
      </w:pPr>
      <w:r>
        <w:rPr>
          <w:rFonts w:ascii="Times New Roman" w:eastAsia="Lucida Sans Unicode" w:hAnsi="Times New Roman" w:cs="Times New Roman"/>
          <w:spacing w:val="-6"/>
          <w:w w:val="103"/>
          <w:kern w:val="1"/>
          <w:sz w:val="24"/>
          <w:szCs w:val="24"/>
        </w:rPr>
        <w:t xml:space="preserve">ANEXO </w:t>
      </w:r>
      <w:r w:rsidR="00122355" w:rsidRPr="005D2FF8">
        <w:rPr>
          <w:rFonts w:ascii="Times New Roman" w:eastAsia="Lucida Sans Unicode" w:hAnsi="Times New Roman" w:cs="Times New Roman"/>
          <w:spacing w:val="-6"/>
          <w:w w:val="103"/>
          <w:kern w:val="1"/>
          <w:sz w:val="24"/>
          <w:szCs w:val="24"/>
        </w:rPr>
        <w:t>V – MODELO DE DECLARAÇÃO DE VISTORIA</w:t>
      </w:r>
    </w:p>
    <w:p w14:paraId="6917DBF7" w14:textId="295A0D79" w:rsidR="00122355" w:rsidRPr="005D2FF8" w:rsidRDefault="00122355" w:rsidP="00122355">
      <w:pPr>
        <w:widowControl w:val="0"/>
        <w:spacing w:after="120"/>
        <w:jc w:val="both"/>
        <w:rPr>
          <w:rFonts w:ascii="Times New Roman" w:eastAsia="Lucida Sans Unicode" w:hAnsi="Times New Roman" w:cs="Times New Roman"/>
          <w:spacing w:val="-6"/>
          <w:w w:val="103"/>
          <w:kern w:val="1"/>
          <w:sz w:val="24"/>
          <w:szCs w:val="24"/>
        </w:rPr>
      </w:pPr>
      <w:r w:rsidRPr="005D2FF8">
        <w:rPr>
          <w:rFonts w:ascii="Times New Roman" w:eastAsia="Lucida Sans Unicode" w:hAnsi="Times New Roman" w:cs="Times New Roman"/>
          <w:spacing w:val="-6"/>
          <w:w w:val="103"/>
          <w:kern w:val="1"/>
          <w:sz w:val="24"/>
          <w:szCs w:val="24"/>
        </w:rPr>
        <w:t>ANEXO V</w:t>
      </w:r>
      <w:r w:rsidR="00DC5DDF">
        <w:rPr>
          <w:rFonts w:ascii="Times New Roman" w:eastAsia="Lucida Sans Unicode" w:hAnsi="Times New Roman" w:cs="Times New Roman"/>
          <w:spacing w:val="-6"/>
          <w:w w:val="103"/>
          <w:kern w:val="1"/>
          <w:sz w:val="24"/>
          <w:szCs w:val="24"/>
        </w:rPr>
        <w:t>I</w:t>
      </w:r>
      <w:r w:rsidRPr="005D2FF8">
        <w:rPr>
          <w:rFonts w:ascii="Times New Roman" w:eastAsia="Lucida Sans Unicode" w:hAnsi="Times New Roman" w:cs="Times New Roman"/>
          <w:spacing w:val="-6"/>
          <w:w w:val="103"/>
          <w:kern w:val="1"/>
          <w:sz w:val="24"/>
          <w:szCs w:val="24"/>
        </w:rPr>
        <w:t xml:space="preserve"> – PLANILHA DE REFERÊNCIA PARA ESTIPULAÇÃO DO VALOR GLOBAL DOS SERVIÇOS</w:t>
      </w:r>
    </w:p>
    <w:p w14:paraId="535E8DE9" w14:textId="7EC39D91" w:rsidR="00122355" w:rsidRPr="005D2FF8" w:rsidRDefault="00122355" w:rsidP="00122355">
      <w:pPr>
        <w:widowControl w:val="0"/>
        <w:spacing w:after="120"/>
        <w:jc w:val="both"/>
        <w:rPr>
          <w:rFonts w:ascii="Times New Roman" w:eastAsia="Lucida Sans Unicode" w:hAnsi="Times New Roman" w:cs="Times New Roman"/>
          <w:spacing w:val="-6"/>
          <w:w w:val="103"/>
          <w:kern w:val="1"/>
          <w:sz w:val="24"/>
          <w:szCs w:val="24"/>
        </w:rPr>
      </w:pPr>
      <w:r w:rsidRPr="005D2FF8">
        <w:rPr>
          <w:rFonts w:ascii="Times New Roman" w:eastAsia="Lucida Sans Unicode" w:hAnsi="Times New Roman" w:cs="Times New Roman"/>
          <w:spacing w:val="-6"/>
          <w:w w:val="103"/>
          <w:kern w:val="1"/>
          <w:sz w:val="24"/>
          <w:szCs w:val="24"/>
        </w:rPr>
        <w:t>ANEXO VI</w:t>
      </w:r>
      <w:r w:rsidR="00DC5DDF">
        <w:rPr>
          <w:rFonts w:ascii="Times New Roman" w:eastAsia="Lucida Sans Unicode" w:hAnsi="Times New Roman" w:cs="Times New Roman"/>
          <w:spacing w:val="-6"/>
          <w:w w:val="103"/>
          <w:kern w:val="1"/>
          <w:sz w:val="24"/>
          <w:szCs w:val="24"/>
        </w:rPr>
        <w:t>I</w:t>
      </w:r>
      <w:r w:rsidRPr="005D2FF8">
        <w:rPr>
          <w:rFonts w:ascii="Times New Roman" w:eastAsia="Lucida Sans Unicode" w:hAnsi="Times New Roman" w:cs="Times New Roman"/>
          <w:spacing w:val="-6"/>
          <w:w w:val="103"/>
          <w:kern w:val="1"/>
          <w:sz w:val="24"/>
          <w:szCs w:val="24"/>
        </w:rPr>
        <w:t xml:space="preserve"> – MODELO DE ORDEM DE SERVIÇO (OS)</w:t>
      </w:r>
    </w:p>
    <w:p w14:paraId="0C73A6DB" w14:textId="77777777" w:rsidR="00122355" w:rsidRPr="005D2FF8" w:rsidRDefault="00122355" w:rsidP="00122355">
      <w:pPr>
        <w:widowControl w:val="0"/>
        <w:suppressAutoHyphens w:val="0"/>
        <w:jc w:val="both"/>
        <w:rPr>
          <w:rFonts w:ascii="Times New Roman" w:eastAsia="Lucida Sans Unicode" w:hAnsi="Times New Roman" w:cs="Times New Roman"/>
          <w:kern w:val="1"/>
          <w:sz w:val="24"/>
          <w:szCs w:val="24"/>
        </w:rPr>
      </w:pPr>
    </w:p>
    <w:p w14:paraId="4BD4D4D5" w14:textId="77777777" w:rsidR="00122355" w:rsidRPr="005D2FF8" w:rsidRDefault="00122355" w:rsidP="00122355">
      <w:pPr>
        <w:widowControl w:val="0"/>
        <w:numPr>
          <w:ilvl w:val="1"/>
          <w:numId w:val="11"/>
        </w:numPr>
        <w:suppressAutoHyphens w:val="0"/>
        <w:ind w:left="0" w:firstLine="0"/>
        <w:jc w:val="both"/>
        <w:rPr>
          <w:rFonts w:ascii="Times New Roman" w:eastAsia="Lucida Sans Unicode" w:hAnsi="Times New Roman" w:cs="Times New Roman"/>
          <w:kern w:val="1"/>
          <w:sz w:val="24"/>
          <w:szCs w:val="24"/>
        </w:rPr>
      </w:pPr>
      <w:r w:rsidRPr="005D2FF8">
        <w:rPr>
          <w:rFonts w:ascii="Times New Roman" w:eastAsia="Lucida Sans Unicode" w:hAnsi="Times New Roman" w:cs="Times New Roman"/>
          <w:spacing w:val="-6"/>
          <w:w w:val="103"/>
          <w:kern w:val="1"/>
          <w:sz w:val="24"/>
          <w:szCs w:val="24"/>
        </w:rPr>
        <w:t>O presente Termo de Referência, estruturado de acordo com as necessidades da Universidade Federal do Pará – UFPA e com a legislação pertinente, deverá ser submetido à apreciação e, se de acordo, aprovação por parte da Administração Superior, em observância ao disposto no inciso II do art. 9º do Decreto nº 5.450/2005.</w:t>
      </w:r>
    </w:p>
    <w:p w14:paraId="3EF5CED7" w14:textId="77777777" w:rsidR="00122355" w:rsidRPr="005D2FF8" w:rsidRDefault="00122355" w:rsidP="00122355">
      <w:pPr>
        <w:widowControl w:val="0"/>
        <w:rPr>
          <w:rFonts w:ascii="Times New Roman" w:eastAsia="Lucida Sans Unicode" w:hAnsi="Times New Roman" w:cs="Times New Roman"/>
          <w:i/>
          <w:iCs/>
          <w:kern w:val="1"/>
          <w:sz w:val="24"/>
          <w:szCs w:val="24"/>
        </w:rPr>
      </w:pPr>
    </w:p>
    <w:p w14:paraId="41C6E7A4" w14:textId="77777777" w:rsidR="00122355" w:rsidRPr="005D2FF8" w:rsidRDefault="00122355" w:rsidP="00122355">
      <w:pPr>
        <w:widowControl w:val="0"/>
        <w:jc w:val="center"/>
        <w:rPr>
          <w:rFonts w:ascii="Times New Roman" w:eastAsia="Lucida Sans Unicode" w:hAnsi="Times New Roman" w:cs="Times New Roman"/>
          <w:kern w:val="1"/>
          <w:sz w:val="24"/>
          <w:szCs w:val="24"/>
        </w:rPr>
      </w:pPr>
    </w:p>
    <w:p w14:paraId="0DE4A991" w14:textId="77777777" w:rsidR="00EA3D4D" w:rsidRDefault="00EA3D4D" w:rsidP="00EA3D4D">
      <w:pPr>
        <w:widowControl w:val="0"/>
        <w:jc w:val="center"/>
        <w:rPr>
          <w:rFonts w:ascii="Times New Roman" w:eastAsia="Lucida Sans Unicode" w:hAnsi="Times New Roman" w:cs="Times New Roman"/>
          <w:kern w:val="1"/>
          <w:sz w:val="24"/>
          <w:szCs w:val="24"/>
        </w:rPr>
      </w:pPr>
      <w:r>
        <w:rPr>
          <w:rFonts w:ascii="Times New Roman" w:eastAsia="Lucida Sans Unicode" w:hAnsi="Times New Roman" w:cs="Times New Roman"/>
          <w:kern w:val="1"/>
          <w:sz w:val="24"/>
          <w:szCs w:val="24"/>
        </w:rPr>
        <w:tab/>
        <w:t xml:space="preserve">Elaboração do Termo de Referência: </w:t>
      </w:r>
    </w:p>
    <w:p w14:paraId="7A5BE279" w14:textId="1849CAB0" w:rsidR="00EA3D4D" w:rsidRDefault="00EA3D4D" w:rsidP="00EA3D4D">
      <w:pPr>
        <w:widowControl w:val="0"/>
        <w:jc w:val="center"/>
        <w:rPr>
          <w:rFonts w:ascii="Times New Roman" w:eastAsia="Lucida Sans Unicode" w:hAnsi="Times New Roman" w:cs="Times New Roman"/>
          <w:kern w:val="1"/>
          <w:sz w:val="24"/>
          <w:szCs w:val="24"/>
        </w:rPr>
      </w:pPr>
      <w:r w:rsidRPr="005D2FF8">
        <w:rPr>
          <w:rFonts w:ascii="Times New Roman" w:eastAsia="Lucida Sans Unicode" w:hAnsi="Times New Roman" w:cs="Times New Roman"/>
          <w:b/>
          <w:kern w:val="1"/>
          <w:sz w:val="24"/>
          <w:szCs w:val="24"/>
        </w:rPr>
        <w:t>ADNILSON IGOR M. DA SILVA</w:t>
      </w:r>
      <w:r w:rsidRPr="00EA3D4D">
        <w:rPr>
          <w:rFonts w:ascii="Times New Roman" w:eastAsia="Lucida Sans Unicode" w:hAnsi="Times New Roman" w:cs="Times New Roman"/>
          <w:kern w:val="1"/>
          <w:sz w:val="24"/>
          <w:szCs w:val="24"/>
        </w:rPr>
        <w:t xml:space="preserve"> </w:t>
      </w:r>
      <w:r>
        <w:rPr>
          <w:rFonts w:ascii="Times New Roman" w:eastAsia="Lucida Sans Unicode" w:hAnsi="Times New Roman" w:cs="Times New Roman"/>
          <w:kern w:val="1"/>
          <w:sz w:val="24"/>
          <w:szCs w:val="24"/>
        </w:rPr>
        <w:t>(</w:t>
      </w:r>
      <w:r w:rsidRPr="005D2FF8">
        <w:rPr>
          <w:rFonts w:ascii="Times New Roman" w:eastAsia="Lucida Sans Unicode" w:hAnsi="Times New Roman" w:cs="Times New Roman"/>
          <w:kern w:val="1"/>
          <w:sz w:val="24"/>
          <w:szCs w:val="24"/>
        </w:rPr>
        <w:t>SIAPE Nº 1646982</w:t>
      </w:r>
      <w:r>
        <w:rPr>
          <w:rFonts w:ascii="Times New Roman" w:eastAsia="Lucida Sans Unicode" w:hAnsi="Times New Roman" w:cs="Times New Roman"/>
          <w:kern w:val="1"/>
          <w:sz w:val="24"/>
          <w:szCs w:val="24"/>
        </w:rPr>
        <w:t>/</w:t>
      </w:r>
      <w:r w:rsidRPr="005D2FF8">
        <w:rPr>
          <w:rFonts w:ascii="Times New Roman" w:eastAsia="Lucida Sans Unicode" w:hAnsi="Times New Roman" w:cs="Times New Roman"/>
          <w:kern w:val="1"/>
          <w:sz w:val="24"/>
          <w:szCs w:val="24"/>
        </w:rPr>
        <w:t>UFPA</w:t>
      </w:r>
      <w:r>
        <w:rPr>
          <w:rFonts w:ascii="Times New Roman" w:eastAsia="Lucida Sans Unicode" w:hAnsi="Times New Roman" w:cs="Times New Roman"/>
          <w:kern w:val="1"/>
          <w:sz w:val="24"/>
          <w:szCs w:val="24"/>
        </w:rPr>
        <w:t xml:space="preserve">). </w:t>
      </w:r>
    </w:p>
    <w:p w14:paraId="61F17F74" w14:textId="5A29964C" w:rsidR="00EA3D4D" w:rsidRPr="005D2FF8" w:rsidRDefault="00EA3D4D" w:rsidP="00EA3D4D">
      <w:pPr>
        <w:widowControl w:val="0"/>
        <w:jc w:val="center"/>
        <w:rPr>
          <w:rFonts w:ascii="Times New Roman" w:eastAsia="Lucida Sans Unicode" w:hAnsi="Times New Roman" w:cs="Times New Roman"/>
          <w:kern w:val="1"/>
          <w:sz w:val="24"/>
          <w:szCs w:val="24"/>
        </w:rPr>
      </w:pPr>
      <w:r>
        <w:rPr>
          <w:rFonts w:ascii="Times New Roman" w:eastAsia="Lucida Sans Unicode" w:hAnsi="Times New Roman" w:cs="Times New Roman"/>
          <w:kern w:val="1"/>
          <w:sz w:val="24"/>
          <w:szCs w:val="24"/>
        </w:rPr>
        <w:t xml:space="preserve">Aprovado por: </w:t>
      </w:r>
      <w:r w:rsidRPr="005D2FF8">
        <w:rPr>
          <w:rFonts w:ascii="Times New Roman" w:eastAsia="Lucida Sans Unicode" w:hAnsi="Times New Roman" w:cs="Times New Roman"/>
          <w:b/>
          <w:kern w:val="1"/>
          <w:sz w:val="24"/>
          <w:szCs w:val="24"/>
        </w:rPr>
        <w:t>ELIOMAR AZEVEDO DO CARMO</w:t>
      </w:r>
      <w:r>
        <w:rPr>
          <w:rFonts w:ascii="Times New Roman" w:eastAsia="Lucida Sans Unicode" w:hAnsi="Times New Roman" w:cs="Times New Roman"/>
          <w:b/>
          <w:kern w:val="1"/>
          <w:sz w:val="24"/>
          <w:szCs w:val="24"/>
        </w:rPr>
        <w:t xml:space="preserve"> </w:t>
      </w:r>
      <w:r w:rsidRPr="00EA3D4D">
        <w:rPr>
          <w:rFonts w:ascii="Times New Roman" w:eastAsia="Lucida Sans Unicode" w:hAnsi="Times New Roman" w:cs="Times New Roman"/>
          <w:kern w:val="1"/>
          <w:sz w:val="24"/>
          <w:szCs w:val="24"/>
        </w:rPr>
        <w:t>(Prefeito da UFPA)</w:t>
      </w:r>
    </w:p>
    <w:p w14:paraId="4D006E17" w14:textId="248C3DED" w:rsidR="00EA3D4D" w:rsidRPr="005D2FF8" w:rsidRDefault="00EA3D4D" w:rsidP="00EA3D4D">
      <w:pPr>
        <w:widowControl w:val="0"/>
        <w:jc w:val="center"/>
        <w:rPr>
          <w:rFonts w:ascii="Times New Roman" w:eastAsia="Lucida Sans Unicode" w:hAnsi="Times New Roman" w:cs="Times New Roman"/>
          <w:kern w:val="1"/>
          <w:sz w:val="24"/>
          <w:szCs w:val="24"/>
        </w:rPr>
      </w:pPr>
    </w:p>
    <w:p w14:paraId="58B1F7D5" w14:textId="2089D9DD" w:rsidR="00122355" w:rsidRPr="005D2FF8" w:rsidRDefault="00122355" w:rsidP="00EA3D4D">
      <w:pPr>
        <w:widowControl w:val="0"/>
        <w:tabs>
          <w:tab w:val="left" w:pos="268"/>
        </w:tabs>
        <w:rPr>
          <w:rFonts w:ascii="Times New Roman" w:eastAsia="Lucida Sans Unicode" w:hAnsi="Times New Roman" w:cs="Times New Roman"/>
          <w:kern w:val="1"/>
          <w:sz w:val="24"/>
          <w:szCs w:val="24"/>
        </w:rPr>
      </w:pPr>
    </w:p>
    <w:p w14:paraId="089A6BF5" w14:textId="77777777" w:rsidR="00122355" w:rsidRPr="005D2FF8" w:rsidRDefault="00122355" w:rsidP="00122355">
      <w:pPr>
        <w:widowControl w:val="0"/>
        <w:jc w:val="center"/>
        <w:rPr>
          <w:rFonts w:ascii="Times New Roman" w:eastAsia="Lucida Sans Unicode" w:hAnsi="Times New Roman" w:cs="Times New Roman"/>
          <w:kern w:val="1"/>
          <w:sz w:val="24"/>
          <w:szCs w:val="24"/>
        </w:rPr>
      </w:pPr>
    </w:p>
    <w:p w14:paraId="272C3D7E" w14:textId="77777777" w:rsidR="00122355" w:rsidRPr="005D2FF8" w:rsidRDefault="00122355" w:rsidP="00122355">
      <w:pPr>
        <w:widowControl w:val="0"/>
        <w:jc w:val="center"/>
        <w:rPr>
          <w:rFonts w:ascii="Times New Roman" w:eastAsia="Lucida Sans Unicode" w:hAnsi="Times New Roman" w:cs="Times New Roman"/>
          <w:kern w:val="1"/>
          <w:sz w:val="24"/>
          <w:szCs w:val="24"/>
        </w:rPr>
      </w:pPr>
    </w:p>
    <w:p w14:paraId="30B81ACD" w14:textId="742320DD" w:rsidR="00122355" w:rsidRPr="005D2FF8" w:rsidRDefault="00122355" w:rsidP="00122355">
      <w:pPr>
        <w:pageBreakBefore/>
        <w:spacing w:after="120"/>
        <w:jc w:val="center"/>
        <w:rPr>
          <w:rFonts w:ascii="Times New Roman" w:hAnsi="Times New Roman" w:cs="Times New Roman"/>
          <w:b/>
          <w:sz w:val="24"/>
          <w:szCs w:val="24"/>
          <w:u w:val="single"/>
        </w:rPr>
      </w:pPr>
      <w:r w:rsidRPr="005D2FF8">
        <w:rPr>
          <w:rFonts w:ascii="Times New Roman" w:hAnsi="Times New Roman" w:cs="Times New Roman"/>
          <w:b/>
          <w:sz w:val="24"/>
          <w:szCs w:val="24"/>
          <w:u w:val="single"/>
        </w:rPr>
        <w:lastRenderedPageBreak/>
        <w:t>ANEXO I</w:t>
      </w:r>
      <w:r w:rsidR="00F97493">
        <w:rPr>
          <w:rFonts w:ascii="Times New Roman" w:hAnsi="Times New Roman" w:cs="Times New Roman"/>
          <w:b/>
          <w:sz w:val="24"/>
          <w:szCs w:val="24"/>
          <w:u w:val="single"/>
        </w:rPr>
        <w:t>I</w:t>
      </w:r>
      <w:r w:rsidRPr="005D2FF8">
        <w:rPr>
          <w:rFonts w:ascii="Times New Roman" w:hAnsi="Times New Roman" w:cs="Times New Roman"/>
          <w:b/>
          <w:sz w:val="24"/>
          <w:szCs w:val="24"/>
          <w:u w:val="single"/>
        </w:rPr>
        <w:t xml:space="preserve"> – PLANILHA LICITANTE – MODELO DE PROPOSTA DE PREÇOS</w:t>
      </w:r>
    </w:p>
    <w:p w14:paraId="21E90AFC" w14:textId="77777777" w:rsidR="00122355" w:rsidRPr="005D2FF8" w:rsidRDefault="00122355" w:rsidP="00122355">
      <w:pPr>
        <w:spacing w:after="120"/>
        <w:jc w:val="both"/>
        <w:rPr>
          <w:rFonts w:ascii="Times New Roman" w:hAnsi="Times New Roman" w:cs="Times New Roman"/>
        </w:rPr>
      </w:pPr>
    </w:p>
    <w:p w14:paraId="28778D99" w14:textId="77777777" w:rsidR="00B571B7" w:rsidRPr="00FC09CA" w:rsidRDefault="00B571B7" w:rsidP="00B571B7">
      <w:pPr>
        <w:keepLines/>
        <w:widowControl w:val="0"/>
        <w:jc w:val="both"/>
        <w:rPr>
          <w:color w:val="FF0000"/>
          <w:w w:val="95"/>
          <w:sz w:val="20"/>
        </w:rPr>
      </w:pPr>
      <w:r w:rsidRPr="00FC09CA">
        <w:rPr>
          <w:color w:val="FF0000"/>
          <w:w w:val="95"/>
          <w:sz w:val="20"/>
        </w:rPr>
        <w:t>(em papel personalizado da empresa)</w:t>
      </w:r>
    </w:p>
    <w:p w14:paraId="0D7FFD6D" w14:textId="77777777" w:rsidR="00B571B7" w:rsidRDefault="00B571B7" w:rsidP="00B571B7">
      <w:pPr>
        <w:keepLines/>
        <w:widowControl w:val="0"/>
        <w:jc w:val="both"/>
        <w:rPr>
          <w:w w:val="95"/>
          <w:sz w:val="20"/>
        </w:rPr>
      </w:pPr>
      <w:r>
        <w:rPr>
          <w:w w:val="95"/>
          <w:sz w:val="20"/>
        </w:rPr>
        <w:t>À UNIVERSIDADE FEDERAL DO PARÁ</w:t>
      </w:r>
    </w:p>
    <w:p w14:paraId="022A0615" w14:textId="77777777" w:rsidR="00B571B7" w:rsidRDefault="00B571B7" w:rsidP="00B571B7">
      <w:pPr>
        <w:keepLines/>
        <w:widowControl w:val="0"/>
        <w:jc w:val="both"/>
        <w:rPr>
          <w:w w:val="95"/>
          <w:sz w:val="20"/>
        </w:rPr>
      </w:pPr>
      <w:r>
        <w:rPr>
          <w:w w:val="95"/>
          <w:sz w:val="20"/>
        </w:rPr>
        <w:t>PREGÃO ELETRÔNICO SRP Nº    /2018.</w:t>
      </w:r>
    </w:p>
    <w:p w14:paraId="2138120C" w14:textId="49C63FE9" w:rsidR="00B571B7" w:rsidRDefault="00E54295" w:rsidP="00B571B7">
      <w:pPr>
        <w:keepLines/>
        <w:widowControl w:val="0"/>
        <w:jc w:val="both"/>
        <w:rPr>
          <w:w w:val="95"/>
          <w:sz w:val="20"/>
        </w:rPr>
      </w:pPr>
      <w:r>
        <w:rPr>
          <w:w w:val="95"/>
          <w:sz w:val="20"/>
        </w:rPr>
        <w:t>PROCESSO Nº               xx</w:t>
      </w:r>
      <w:r w:rsidR="00794AA4">
        <w:rPr>
          <w:w w:val="95"/>
          <w:sz w:val="20"/>
        </w:rPr>
        <w:t xml:space="preserve"> /20xx</w:t>
      </w:r>
      <w:r w:rsidR="00B571B7">
        <w:rPr>
          <w:w w:val="95"/>
          <w:sz w:val="20"/>
        </w:rPr>
        <w:t>.</w:t>
      </w:r>
    </w:p>
    <w:p w14:paraId="7F191599" w14:textId="77777777" w:rsidR="00B571B7" w:rsidRDefault="00B571B7" w:rsidP="00B571B7">
      <w:pPr>
        <w:keepLines/>
        <w:widowControl w:val="0"/>
        <w:jc w:val="both"/>
        <w:rPr>
          <w:w w:val="95"/>
          <w:sz w:val="20"/>
        </w:rPr>
      </w:pPr>
    </w:p>
    <w:p w14:paraId="005E8B1E" w14:textId="77777777" w:rsidR="00B571B7" w:rsidRDefault="00B571B7" w:rsidP="00B571B7">
      <w:pPr>
        <w:keepLines/>
        <w:widowControl w:val="0"/>
        <w:jc w:val="both"/>
        <w:rPr>
          <w:w w:val="95"/>
          <w:sz w:val="20"/>
        </w:rPr>
      </w:pPr>
    </w:p>
    <w:p w14:paraId="460BAD2E" w14:textId="77777777" w:rsidR="00B571B7" w:rsidRDefault="00B571B7" w:rsidP="00B571B7">
      <w:pPr>
        <w:keepLines/>
        <w:widowControl w:val="0"/>
        <w:ind w:firstLine="1110"/>
        <w:jc w:val="both"/>
        <w:rPr>
          <w:w w:val="95"/>
          <w:sz w:val="20"/>
        </w:rPr>
      </w:pPr>
      <w:r>
        <w:rPr>
          <w:w w:val="95"/>
          <w:sz w:val="20"/>
        </w:rPr>
        <w:t>Senhor (a) Pregoeiro (a),</w:t>
      </w:r>
    </w:p>
    <w:p w14:paraId="48FF88CA" w14:textId="77777777" w:rsidR="00B571B7" w:rsidRDefault="00B571B7" w:rsidP="00B571B7">
      <w:pPr>
        <w:keepLines/>
        <w:widowControl w:val="0"/>
        <w:ind w:firstLine="1110"/>
        <w:jc w:val="both"/>
        <w:rPr>
          <w:w w:val="95"/>
          <w:sz w:val="20"/>
        </w:rPr>
      </w:pPr>
    </w:p>
    <w:p w14:paraId="0E2F95C3" w14:textId="77777777" w:rsidR="00B571B7" w:rsidRDefault="00B571B7" w:rsidP="00B571B7">
      <w:pPr>
        <w:keepLines/>
        <w:widowControl w:val="0"/>
        <w:ind w:firstLine="1110"/>
        <w:jc w:val="both"/>
        <w:rPr>
          <w:w w:val="95"/>
          <w:sz w:val="20"/>
        </w:rPr>
      </w:pPr>
      <w:r>
        <w:rPr>
          <w:w w:val="95"/>
          <w:sz w:val="20"/>
        </w:rPr>
        <w:t xml:space="preserve">Apresentamos a Vossa Senhoria nossa proposta para Execução </w:t>
      </w:r>
      <w:r w:rsidRPr="00243F9B">
        <w:rPr>
          <w:w w:val="95"/>
          <w:sz w:val="20"/>
        </w:rPr>
        <w:t>sob demanda, de serviços de engenharia de natureza frequente relativos à infraestrutura elétrica de alta e baixa tensão</w:t>
      </w:r>
      <w:r>
        <w:rPr>
          <w:w w:val="95"/>
          <w:sz w:val="20"/>
        </w:rPr>
        <w:t xml:space="preserve"> para as diversas unidades da UFPA, nos termos do Edital do Pregão Eletrônico supracitado e da Planilha de Formação de Preços, em anexo.</w:t>
      </w:r>
    </w:p>
    <w:p w14:paraId="52910E4A" w14:textId="1C343E47" w:rsidR="00B571B7" w:rsidRDefault="00B571B7" w:rsidP="00B571B7">
      <w:pPr>
        <w:keepLines/>
        <w:widowControl w:val="0"/>
        <w:ind w:firstLine="1110"/>
        <w:jc w:val="both"/>
        <w:rPr>
          <w:w w:val="95"/>
          <w:sz w:val="20"/>
        </w:rPr>
      </w:pPr>
      <w:r>
        <w:rPr>
          <w:w w:val="95"/>
          <w:sz w:val="20"/>
        </w:rPr>
        <w:t xml:space="preserve">Declaramos que nos preços propostos </w:t>
      </w:r>
      <w:r w:rsidRPr="00794AA4">
        <w:rPr>
          <w:b/>
          <w:w w:val="95"/>
          <w:sz w:val="20"/>
        </w:rPr>
        <w:t xml:space="preserve">estão incluídas </w:t>
      </w:r>
      <w:r w:rsidRPr="00794AA4">
        <w:rPr>
          <w:b/>
          <w:w w:val="95"/>
          <w:sz w:val="20"/>
          <w:u w:val="single"/>
        </w:rPr>
        <w:t>todas as despesas</w:t>
      </w:r>
      <w:r w:rsidRPr="00794AA4">
        <w:rPr>
          <w:b/>
          <w:w w:val="95"/>
          <w:sz w:val="20"/>
        </w:rPr>
        <w:t xml:space="preserve"> diretas e indiretas</w:t>
      </w:r>
      <w:r>
        <w:rPr>
          <w:w w:val="95"/>
          <w:sz w:val="20"/>
        </w:rPr>
        <w:t>,</w:t>
      </w:r>
      <w:r w:rsidRPr="00B571B7">
        <w:t xml:space="preserve"> </w:t>
      </w:r>
      <w:r w:rsidRPr="00B571B7">
        <w:rPr>
          <w:w w:val="95"/>
          <w:sz w:val="20"/>
        </w:rPr>
        <w:t>tais como: peças de reposição, mão-de-obra, ferramentas, materiais de consumo, equipamentos, taxa de administração e demais encargos de qualquer natureza necessários ao cumprimento integral do objeto deste Edital e seus anexos, nada mais sendo válido pleitear a esse título</w:t>
      </w:r>
      <w:r>
        <w:rPr>
          <w:w w:val="95"/>
          <w:sz w:val="20"/>
        </w:rPr>
        <w:t>.</w:t>
      </w:r>
    </w:p>
    <w:p w14:paraId="21DE0C6B" w14:textId="77777777" w:rsidR="00B571B7" w:rsidRDefault="00B571B7" w:rsidP="00B571B7">
      <w:pPr>
        <w:keepLines/>
        <w:widowControl w:val="0"/>
        <w:ind w:firstLine="1110"/>
        <w:jc w:val="both"/>
        <w:rPr>
          <w:w w:val="95"/>
          <w:sz w:val="20"/>
        </w:rPr>
      </w:pPr>
      <w:r>
        <w:rPr>
          <w:w w:val="95"/>
          <w:sz w:val="20"/>
        </w:rPr>
        <w:t>Declaramos que estamos de acordo com todas as condições estabelecidas no edital e seus anexos.</w:t>
      </w:r>
    </w:p>
    <w:p w14:paraId="5E8F2F0C" w14:textId="77777777" w:rsidR="00B571B7" w:rsidRDefault="00B571B7" w:rsidP="00B571B7">
      <w:pPr>
        <w:keepLines/>
        <w:widowControl w:val="0"/>
        <w:ind w:firstLine="1110"/>
        <w:jc w:val="both"/>
        <w:rPr>
          <w:w w:val="95"/>
          <w:sz w:val="20"/>
        </w:rPr>
      </w:pPr>
      <w:r>
        <w:rPr>
          <w:w w:val="95"/>
          <w:sz w:val="20"/>
        </w:rPr>
        <w:t xml:space="preserve">O prazo de validade da proposta é de: _____ (______) dias, contados da data de abertura do pregão eletrônico nº  xx/20xx. </w:t>
      </w:r>
      <w:r w:rsidRPr="00243F9B">
        <w:rPr>
          <w:color w:val="FF0000"/>
          <w:w w:val="95"/>
          <w:sz w:val="20"/>
        </w:rPr>
        <w:t>(Obs.: Não poderá ser inferior a 90 (noventa) dias).</w:t>
      </w:r>
    </w:p>
    <w:p w14:paraId="360CD8D2" w14:textId="77777777" w:rsidR="00B571B7" w:rsidRDefault="00B571B7" w:rsidP="00B571B7">
      <w:pPr>
        <w:keepLines/>
        <w:widowControl w:val="0"/>
        <w:ind w:firstLine="1110"/>
        <w:jc w:val="both"/>
        <w:rPr>
          <w:w w:val="95"/>
          <w:sz w:val="20"/>
        </w:rPr>
      </w:pPr>
      <w:r>
        <w:rPr>
          <w:w w:val="95"/>
          <w:sz w:val="20"/>
        </w:rPr>
        <w:t>Nos comprometemos a executar os serviços em conformidade com prazos estabelecidos no Edital e seus Anexos.</w:t>
      </w:r>
    </w:p>
    <w:p w14:paraId="25E6B4A0" w14:textId="77777777" w:rsidR="00B571B7" w:rsidRDefault="00B571B7" w:rsidP="00B571B7">
      <w:pPr>
        <w:keepLines/>
        <w:widowControl w:val="0"/>
        <w:ind w:firstLine="1110"/>
        <w:jc w:val="both"/>
        <w:rPr>
          <w:w w:val="95"/>
          <w:sz w:val="20"/>
        </w:rPr>
      </w:pPr>
      <w:r>
        <w:rPr>
          <w:w w:val="95"/>
          <w:sz w:val="20"/>
        </w:rPr>
        <w:t>Nos comprometemos, ainda, a assinar a Ata no prazo determinado no Edital e seus anexos. Para esse fim, fornecemos os seguintes dados:</w:t>
      </w:r>
    </w:p>
    <w:p w14:paraId="1EAC2AC7" w14:textId="77777777" w:rsidR="00B571B7" w:rsidRDefault="00B571B7" w:rsidP="00B571B7">
      <w:pPr>
        <w:keepLines/>
        <w:widowControl w:val="0"/>
        <w:jc w:val="both"/>
        <w:rPr>
          <w:w w:val="95"/>
          <w:sz w:val="20"/>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050"/>
        <w:gridCol w:w="2835"/>
        <w:gridCol w:w="2481"/>
      </w:tblGrid>
      <w:tr w:rsidR="00B571B7" w14:paraId="543E0C0D" w14:textId="77777777" w:rsidTr="00AC5B6A">
        <w:tc>
          <w:tcPr>
            <w:tcW w:w="9366" w:type="dxa"/>
            <w:gridSpan w:val="3"/>
            <w:tcBorders>
              <w:top w:val="single" w:sz="1" w:space="0" w:color="000000"/>
              <w:left w:val="single" w:sz="1" w:space="0" w:color="000000"/>
              <w:bottom w:val="single" w:sz="1" w:space="0" w:color="000000"/>
              <w:right w:val="single" w:sz="1" w:space="0" w:color="000000"/>
            </w:tcBorders>
            <w:shd w:val="clear" w:color="auto" w:fill="auto"/>
          </w:tcPr>
          <w:p w14:paraId="4DF1E72A" w14:textId="77777777" w:rsidR="00B571B7" w:rsidRDefault="00B571B7" w:rsidP="00AC5B6A">
            <w:pPr>
              <w:keepLines/>
              <w:widowControl w:val="0"/>
              <w:snapToGrid w:val="0"/>
              <w:jc w:val="center"/>
            </w:pPr>
            <w:r>
              <w:rPr>
                <w:b/>
                <w:bCs/>
                <w:w w:val="95"/>
                <w:sz w:val="20"/>
              </w:rPr>
              <w:t>DADOS DA EMPRESA</w:t>
            </w:r>
          </w:p>
        </w:tc>
      </w:tr>
      <w:tr w:rsidR="00B571B7" w14:paraId="36792937" w14:textId="77777777" w:rsidTr="00AC5B6A">
        <w:tc>
          <w:tcPr>
            <w:tcW w:w="6885" w:type="dxa"/>
            <w:gridSpan w:val="2"/>
            <w:tcBorders>
              <w:left w:val="single" w:sz="1" w:space="0" w:color="000000"/>
              <w:bottom w:val="single" w:sz="1" w:space="0" w:color="000000"/>
            </w:tcBorders>
            <w:shd w:val="clear" w:color="auto" w:fill="auto"/>
          </w:tcPr>
          <w:p w14:paraId="6B6127BC" w14:textId="77777777" w:rsidR="00B571B7" w:rsidRDefault="00B571B7" w:rsidP="00AC5B6A">
            <w:pPr>
              <w:keepLines/>
              <w:widowControl w:val="0"/>
              <w:snapToGrid w:val="0"/>
              <w:jc w:val="both"/>
              <w:rPr>
                <w:w w:val="95"/>
                <w:sz w:val="20"/>
              </w:rPr>
            </w:pPr>
            <w:r>
              <w:rPr>
                <w:w w:val="95"/>
                <w:sz w:val="20"/>
              </w:rPr>
              <w:t>Razão Social:</w:t>
            </w:r>
          </w:p>
        </w:tc>
        <w:tc>
          <w:tcPr>
            <w:tcW w:w="2481" w:type="dxa"/>
            <w:tcBorders>
              <w:left w:val="single" w:sz="1" w:space="0" w:color="000000"/>
              <w:bottom w:val="single" w:sz="1" w:space="0" w:color="000000"/>
              <w:right w:val="single" w:sz="1" w:space="0" w:color="000000"/>
            </w:tcBorders>
            <w:shd w:val="clear" w:color="auto" w:fill="auto"/>
          </w:tcPr>
          <w:p w14:paraId="093E4F69" w14:textId="77777777" w:rsidR="00B571B7" w:rsidRDefault="00B571B7" w:rsidP="00AC5B6A">
            <w:pPr>
              <w:keepLines/>
              <w:widowControl w:val="0"/>
              <w:snapToGrid w:val="0"/>
              <w:jc w:val="both"/>
            </w:pPr>
            <w:r>
              <w:rPr>
                <w:w w:val="95"/>
                <w:sz w:val="20"/>
              </w:rPr>
              <w:t>CNPJ:</w:t>
            </w:r>
          </w:p>
        </w:tc>
      </w:tr>
      <w:tr w:rsidR="00B571B7" w14:paraId="28DFB28D" w14:textId="77777777" w:rsidTr="00AC5B6A">
        <w:tc>
          <w:tcPr>
            <w:tcW w:w="6885" w:type="dxa"/>
            <w:gridSpan w:val="2"/>
            <w:tcBorders>
              <w:left w:val="single" w:sz="1" w:space="0" w:color="000000"/>
              <w:bottom w:val="single" w:sz="1" w:space="0" w:color="000000"/>
            </w:tcBorders>
            <w:shd w:val="clear" w:color="auto" w:fill="auto"/>
          </w:tcPr>
          <w:p w14:paraId="612EF40D" w14:textId="77777777" w:rsidR="00B571B7" w:rsidRDefault="00B571B7" w:rsidP="00AC5B6A">
            <w:pPr>
              <w:keepLines/>
              <w:widowControl w:val="0"/>
              <w:snapToGrid w:val="0"/>
              <w:jc w:val="both"/>
              <w:rPr>
                <w:w w:val="95"/>
                <w:sz w:val="20"/>
              </w:rPr>
            </w:pPr>
            <w:r>
              <w:rPr>
                <w:w w:val="95"/>
                <w:sz w:val="20"/>
              </w:rPr>
              <w:t>Endereço:</w:t>
            </w:r>
          </w:p>
        </w:tc>
        <w:tc>
          <w:tcPr>
            <w:tcW w:w="2481" w:type="dxa"/>
            <w:tcBorders>
              <w:left w:val="single" w:sz="1" w:space="0" w:color="000000"/>
              <w:bottom w:val="single" w:sz="1" w:space="0" w:color="000000"/>
              <w:right w:val="single" w:sz="1" w:space="0" w:color="000000"/>
            </w:tcBorders>
            <w:shd w:val="clear" w:color="auto" w:fill="auto"/>
          </w:tcPr>
          <w:p w14:paraId="61558517" w14:textId="77777777" w:rsidR="00B571B7" w:rsidRDefault="00B571B7" w:rsidP="00AC5B6A">
            <w:pPr>
              <w:keepLines/>
              <w:widowControl w:val="0"/>
              <w:snapToGrid w:val="0"/>
              <w:jc w:val="both"/>
            </w:pPr>
            <w:r>
              <w:rPr>
                <w:w w:val="95"/>
                <w:sz w:val="20"/>
              </w:rPr>
              <w:t>Tel/Fax:</w:t>
            </w:r>
          </w:p>
        </w:tc>
      </w:tr>
      <w:tr w:rsidR="00B571B7" w14:paraId="477286AF" w14:textId="77777777" w:rsidTr="00AC5B6A">
        <w:tc>
          <w:tcPr>
            <w:tcW w:w="4050" w:type="dxa"/>
            <w:tcBorders>
              <w:left w:val="single" w:sz="1" w:space="0" w:color="000000"/>
              <w:bottom w:val="single" w:sz="1" w:space="0" w:color="000000"/>
            </w:tcBorders>
            <w:shd w:val="clear" w:color="auto" w:fill="auto"/>
          </w:tcPr>
          <w:p w14:paraId="28D193FB" w14:textId="77777777" w:rsidR="00B571B7" w:rsidRDefault="00B571B7" w:rsidP="00AC5B6A">
            <w:pPr>
              <w:keepLines/>
              <w:widowControl w:val="0"/>
              <w:snapToGrid w:val="0"/>
              <w:jc w:val="both"/>
              <w:rPr>
                <w:w w:val="95"/>
                <w:sz w:val="20"/>
              </w:rPr>
            </w:pPr>
            <w:r>
              <w:rPr>
                <w:w w:val="95"/>
                <w:sz w:val="20"/>
              </w:rPr>
              <w:t>CEP:</w:t>
            </w:r>
          </w:p>
        </w:tc>
        <w:tc>
          <w:tcPr>
            <w:tcW w:w="2835" w:type="dxa"/>
            <w:tcBorders>
              <w:left w:val="single" w:sz="1" w:space="0" w:color="000000"/>
              <w:bottom w:val="single" w:sz="1" w:space="0" w:color="000000"/>
            </w:tcBorders>
            <w:shd w:val="clear" w:color="auto" w:fill="auto"/>
          </w:tcPr>
          <w:p w14:paraId="0B26C5F9" w14:textId="77777777" w:rsidR="00B571B7" w:rsidRDefault="00B571B7" w:rsidP="00AC5B6A">
            <w:pPr>
              <w:keepLines/>
              <w:widowControl w:val="0"/>
              <w:snapToGrid w:val="0"/>
              <w:jc w:val="both"/>
              <w:rPr>
                <w:w w:val="95"/>
                <w:sz w:val="20"/>
              </w:rPr>
            </w:pPr>
            <w:r>
              <w:rPr>
                <w:w w:val="95"/>
                <w:sz w:val="20"/>
              </w:rPr>
              <w:t>Cidade:</w:t>
            </w:r>
          </w:p>
        </w:tc>
        <w:tc>
          <w:tcPr>
            <w:tcW w:w="2481" w:type="dxa"/>
            <w:tcBorders>
              <w:left w:val="single" w:sz="1" w:space="0" w:color="000000"/>
              <w:bottom w:val="single" w:sz="1" w:space="0" w:color="000000"/>
              <w:right w:val="single" w:sz="1" w:space="0" w:color="000000"/>
            </w:tcBorders>
            <w:shd w:val="clear" w:color="auto" w:fill="auto"/>
          </w:tcPr>
          <w:p w14:paraId="6985A75D" w14:textId="77777777" w:rsidR="00B571B7" w:rsidRDefault="00B571B7" w:rsidP="00AC5B6A">
            <w:pPr>
              <w:keepLines/>
              <w:widowControl w:val="0"/>
              <w:snapToGrid w:val="0"/>
              <w:jc w:val="both"/>
            </w:pPr>
            <w:r>
              <w:rPr>
                <w:w w:val="95"/>
                <w:sz w:val="20"/>
              </w:rPr>
              <w:t>UF:</w:t>
            </w:r>
          </w:p>
        </w:tc>
      </w:tr>
      <w:tr w:rsidR="00B571B7" w14:paraId="231CA541" w14:textId="77777777" w:rsidTr="00AC5B6A">
        <w:tc>
          <w:tcPr>
            <w:tcW w:w="4050" w:type="dxa"/>
            <w:tcBorders>
              <w:left w:val="single" w:sz="1" w:space="0" w:color="000000"/>
              <w:bottom w:val="single" w:sz="1" w:space="0" w:color="000000"/>
            </w:tcBorders>
            <w:shd w:val="clear" w:color="auto" w:fill="auto"/>
          </w:tcPr>
          <w:p w14:paraId="0FA5B0A2" w14:textId="77777777" w:rsidR="00B571B7" w:rsidRDefault="00B571B7" w:rsidP="00AC5B6A">
            <w:pPr>
              <w:keepLines/>
              <w:widowControl w:val="0"/>
              <w:snapToGrid w:val="0"/>
              <w:jc w:val="both"/>
              <w:rPr>
                <w:w w:val="95"/>
                <w:sz w:val="20"/>
              </w:rPr>
            </w:pPr>
            <w:r>
              <w:rPr>
                <w:w w:val="95"/>
                <w:sz w:val="20"/>
              </w:rPr>
              <w:t>Banco:</w:t>
            </w:r>
          </w:p>
        </w:tc>
        <w:tc>
          <w:tcPr>
            <w:tcW w:w="2835" w:type="dxa"/>
            <w:tcBorders>
              <w:left w:val="single" w:sz="1" w:space="0" w:color="000000"/>
              <w:bottom w:val="single" w:sz="1" w:space="0" w:color="000000"/>
            </w:tcBorders>
            <w:shd w:val="clear" w:color="auto" w:fill="auto"/>
          </w:tcPr>
          <w:p w14:paraId="6275EE26" w14:textId="77777777" w:rsidR="00B571B7" w:rsidRDefault="00B571B7" w:rsidP="00AC5B6A">
            <w:pPr>
              <w:keepLines/>
              <w:widowControl w:val="0"/>
              <w:snapToGrid w:val="0"/>
              <w:jc w:val="both"/>
              <w:rPr>
                <w:w w:val="95"/>
                <w:sz w:val="20"/>
              </w:rPr>
            </w:pPr>
            <w:r>
              <w:rPr>
                <w:w w:val="95"/>
                <w:sz w:val="20"/>
              </w:rPr>
              <w:t>Agência:</w:t>
            </w:r>
          </w:p>
        </w:tc>
        <w:tc>
          <w:tcPr>
            <w:tcW w:w="2481" w:type="dxa"/>
            <w:tcBorders>
              <w:left w:val="single" w:sz="1" w:space="0" w:color="000000"/>
              <w:bottom w:val="single" w:sz="1" w:space="0" w:color="000000"/>
              <w:right w:val="single" w:sz="1" w:space="0" w:color="000000"/>
            </w:tcBorders>
            <w:shd w:val="clear" w:color="auto" w:fill="auto"/>
          </w:tcPr>
          <w:p w14:paraId="613E0397" w14:textId="77777777" w:rsidR="00B571B7" w:rsidRDefault="00B571B7" w:rsidP="00AC5B6A">
            <w:pPr>
              <w:keepLines/>
              <w:widowControl w:val="0"/>
              <w:snapToGrid w:val="0"/>
              <w:jc w:val="both"/>
            </w:pPr>
            <w:r>
              <w:rPr>
                <w:w w:val="95"/>
                <w:sz w:val="20"/>
              </w:rPr>
              <w:t>C/C:</w:t>
            </w:r>
          </w:p>
        </w:tc>
      </w:tr>
    </w:tbl>
    <w:p w14:paraId="1CFC6996" w14:textId="77777777" w:rsidR="00B571B7" w:rsidRDefault="00B571B7" w:rsidP="00B571B7">
      <w:pPr>
        <w:keepLines/>
        <w:widowControl w:val="0"/>
        <w:jc w:val="both"/>
        <w:rPr>
          <w:w w:val="95"/>
        </w:rPr>
      </w:pPr>
    </w:p>
    <w:p w14:paraId="1A6B5119" w14:textId="77777777" w:rsidR="00B571B7" w:rsidRDefault="00B571B7" w:rsidP="00B571B7">
      <w:pPr>
        <w:keepLines/>
        <w:widowControl w:val="0"/>
        <w:jc w:val="both"/>
        <w:rPr>
          <w:w w:val="95"/>
          <w:sz w:val="20"/>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755"/>
        <w:gridCol w:w="2595"/>
        <w:gridCol w:w="2016"/>
      </w:tblGrid>
      <w:tr w:rsidR="00B571B7" w14:paraId="4A817253" w14:textId="77777777" w:rsidTr="00AC5B6A">
        <w:tc>
          <w:tcPr>
            <w:tcW w:w="9366" w:type="dxa"/>
            <w:gridSpan w:val="3"/>
            <w:tcBorders>
              <w:top w:val="single" w:sz="1" w:space="0" w:color="000000"/>
              <w:left w:val="single" w:sz="1" w:space="0" w:color="000000"/>
              <w:bottom w:val="single" w:sz="1" w:space="0" w:color="000000"/>
              <w:right w:val="single" w:sz="1" w:space="0" w:color="000000"/>
            </w:tcBorders>
            <w:shd w:val="clear" w:color="auto" w:fill="auto"/>
          </w:tcPr>
          <w:p w14:paraId="2212E900" w14:textId="77777777" w:rsidR="00B571B7" w:rsidRDefault="00B571B7" w:rsidP="00AC5B6A">
            <w:pPr>
              <w:keepLines/>
              <w:widowControl w:val="0"/>
              <w:snapToGrid w:val="0"/>
              <w:jc w:val="center"/>
            </w:pPr>
            <w:r>
              <w:rPr>
                <w:b/>
                <w:bCs/>
                <w:w w:val="95"/>
                <w:sz w:val="20"/>
              </w:rPr>
              <w:t>DADOS DO REPRESENTANTE LEGAL DA EMPRESA PARA ASSINATURA DO CONTRATO:</w:t>
            </w:r>
          </w:p>
        </w:tc>
      </w:tr>
      <w:tr w:rsidR="00B571B7" w14:paraId="559FCAF1" w14:textId="77777777" w:rsidTr="00AC5B6A">
        <w:tc>
          <w:tcPr>
            <w:tcW w:w="9366" w:type="dxa"/>
            <w:gridSpan w:val="3"/>
            <w:tcBorders>
              <w:left w:val="single" w:sz="1" w:space="0" w:color="000000"/>
              <w:bottom w:val="single" w:sz="1" w:space="0" w:color="000000"/>
              <w:right w:val="single" w:sz="1" w:space="0" w:color="000000"/>
            </w:tcBorders>
            <w:shd w:val="clear" w:color="auto" w:fill="auto"/>
          </w:tcPr>
          <w:p w14:paraId="630BC55F" w14:textId="77777777" w:rsidR="00B571B7" w:rsidRDefault="00B571B7" w:rsidP="00AC5B6A">
            <w:pPr>
              <w:keepLines/>
              <w:widowControl w:val="0"/>
              <w:snapToGrid w:val="0"/>
            </w:pPr>
            <w:r>
              <w:rPr>
                <w:w w:val="95"/>
                <w:sz w:val="20"/>
              </w:rPr>
              <w:t>Nome</w:t>
            </w:r>
          </w:p>
        </w:tc>
      </w:tr>
      <w:tr w:rsidR="00B571B7" w14:paraId="2988DE9B" w14:textId="77777777" w:rsidTr="00AC5B6A">
        <w:tc>
          <w:tcPr>
            <w:tcW w:w="9366" w:type="dxa"/>
            <w:gridSpan w:val="3"/>
            <w:tcBorders>
              <w:left w:val="single" w:sz="1" w:space="0" w:color="000000"/>
              <w:bottom w:val="single" w:sz="1" w:space="0" w:color="000000"/>
              <w:right w:val="single" w:sz="1" w:space="0" w:color="000000"/>
            </w:tcBorders>
            <w:shd w:val="clear" w:color="auto" w:fill="auto"/>
          </w:tcPr>
          <w:p w14:paraId="6E395BEF" w14:textId="77777777" w:rsidR="00B571B7" w:rsidRDefault="00B571B7" w:rsidP="00AC5B6A">
            <w:pPr>
              <w:keepLines/>
              <w:widowControl w:val="0"/>
              <w:snapToGrid w:val="0"/>
            </w:pPr>
            <w:r>
              <w:rPr>
                <w:w w:val="95"/>
                <w:sz w:val="20"/>
              </w:rPr>
              <w:t>Endereço:</w:t>
            </w:r>
          </w:p>
        </w:tc>
      </w:tr>
      <w:tr w:rsidR="00B571B7" w14:paraId="49A62068" w14:textId="77777777" w:rsidTr="00AC5B6A">
        <w:tc>
          <w:tcPr>
            <w:tcW w:w="4755" w:type="dxa"/>
            <w:tcBorders>
              <w:left w:val="single" w:sz="1" w:space="0" w:color="000000"/>
              <w:bottom w:val="single" w:sz="1" w:space="0" w:color="000000"/>
            </w:tcBorders>
            <w:shd w:val="clear" w:color="auto" w:fill="auto"/>
          </w:tcPr>
          <w:p w14:paraId="02D0A0AD" w14:textId="77777777" w:rsidR="00B571B7" w:rsidRDefault="00B571B7" w:rsidP="00AC5B6A">
            <w:pPr>
              <w:keepLines/>
              <w:widowControl w:val="0"/>
              <w:snapToGrid w:val="0"/>
              <w:rPr>
                <w:w w:val="95"/>
                <w:sz w:val="20"/>
              </w:rPr>
            </w:pPr>
            <w:r>
              <w:rPr>
                <w:w w:val="95"/>
                <w:sz w:val="20"/>
              </w:rPr>
              <w:t>CEP:</w:t>
            </w:r>
          </w:p>
        </w:tc>
        <w:tc>
          <w:tcPr>
            <w:tcW w:w="2595" w:type="dxa"/>
            <w:tcBorders>
              <w:left w:val="single" w:sz="1" w:space="0" w:color="000000"/>
              <w:bottom w:val="single" w:sz="1" w:space="0" w:color="000000"/>
            </w:tcBorders>
            <w:shd w:val="clear" w:color="auto" w:fill="auto"/>
          </w:tcPr>
          <w:p w14:paraId="18B0C173" w14:textId="77777777" w:rsidR="00B571B7" w:rsidRDefault="00B571B7" w:rsidP="00AC5B6A">
            <w:pPr>
              <w:keepLines/>
              <w:widowControl w:val="0"/>
              <w:snapToGrid w:val="0"/>
              <w:rPr>
                <w:w w:val="95"/>
                <w:sz w:val="20"/>
              </w:rPr>
            </w:pPr>
            <w:r>
              <w:rPr>
                <w:w w:val="95"/>
                <w:sz w:val="20"/>
              </w:rPr>
              <w:t>Cidade:</w:t>
            </w:r>
          </w:p>
        </w:tc>
        <w:tc>
          <w:tcPr>
            <w:tcW w:w="2016" w:type="dxa"/>
            <w:tcBorders>
              <w:left w:val="single" w:sz="1" w:space="0" w:color="000000"/>
              <w:bottom w:val="single" w:sz="1" w:space="0" w:color="000000"/>
              <w:right w:val="single" w:sz="1" w:space="0" w:color="000000"/>
            </w:tcBorders>
            <w:shd w:val="clear" w:color="auto" w:fill="auto"/>
          </w:tcPr>
          <w:p w14:paraId="4FFA1FE3" w14:textId="77777777" w:rsidR="00B571B7" w:rsidRDefault="00B571B7" w:rsidP="00AC5B6A">
            <w:pPr>
              <w:keepLines/>
              <w:widowControl w:val="0"/>
              <w:snapToGrid w:val="0"/>
            </w:pPr>
            <w:r>
              <w:rPr>
                <w:w w:val="95"/>
                <w:sz w:val="20"/>
              </w:rPr>
              <w:t>UF:</w:t>
            </w:r>
          </w:p>
        </w:tc>
      </w:tr>
      <w:tr w:rsidR="00B571B7" w14:paraId="04270FB2" w14:textId="77777777" w:rsidTr="00AC5B6A">
        <w:tc>
          <w:tcPr>
            <w:tcW w:w="4755" w:type="dxa"/>
            <w:tcBorders>
              <w:left w:val="single" w:sz="1" w:space="0" w:color="000000"/>
              <w:bottom w:val="single" w:sz="1" w:space="0" w:color="000000"/>
            </w:tcBorders>
            <w:shd w:val="clear" w:color="auto" w:fill="auto"/>
          </w:tcPr>
          <w:p w14:paraId="05360090" w14:textId="77777777" w:rsidR="00B571B7" w:rsidRDefault="00B571B7" w:rsidP="00AC5B6A">
            <w:pPr>
              <w:keepLines/>
              <w:widowControl w:val="0"/>
              <w:snapToGrid w:val="0"/>
              <w:rPr>
                <w:w w:val="95"/>
                <w:sz w:val="20"/>
              </w:rPr>
            </w:pPr>
            <w:r>
              <w:rPr>
                <w:w w:val="95"/>
                <w:sz w:val="20"/>
              </w:rPr>
              <w:t>CPF:</w:t>
            </w:r>
          </w:p>
        </w:tc>
        <w:tc>
          <w:tcPr>
            <w:tcW w:w="4611" w:type="dxa"/>
            <w:gridSpan w:val="2"/>
            <w:tcBorders>
              <w:left w:val="single" w:sz="1" w:space="0" w:color="000000"/>
              <w:bottom w:val="single" w:sz="1" w:space="0" w:color="000000"/>
              <w:right w:val="single" w:sz="1" w:space="0" w:color="000000"/>
            </w:tcBorders>
            <w:shd w:val="clear" w:color="auto" w:fill="auto"/>
          </w:tcPr>
          <w:p w14:paraId="03C0526F" w14:textId="77777777" w:rsidR="00B571B7" w:rsidRDefault="00B571B7" w:rsidP="00AC5B6A">
            <w:pPr>
              <w:keepLines/>
              <w:widowControl w:val="0"/>
              <w:snapToGrid w:val="0"/>
            </w:pPr>
            <w:r>
              <w:rPr>
                <w:w w:val="95"/>
                <w:sz w:val="20"/>
              </w:rPr>
              <w:t>Cargo/Função</w:t>
            </w:r>
          </w:p>
        </w:tc>
      </w:tr>
      <w:tr w:rsidR="00B571B7" w14:paraId="08A8A703" w14:textId="77777777" w:rsidTr="00AC5B6A">
        <w:tc>
          <w:tcPr>
            <w:tcW w:w="4755" w:type="dxa"/>
            <w:tcBorders>
              <w:left w:val="single" w:sz="1" w:space="0" w:color="000000"/>
              <w:bottom w:val="single" w:sz="1" w:space="0" w:color="000000"/>
            </w:tcBorders>
            <w:shd w:val="clear" w:color="auto" w:fill="auto"/>
          </w:tcPr>
          <w:p w14:paraId="6991C8F3" w14:textId="77777777" w:rsidR="00B571B7" w:rsidRDefault="00B571B7" w:rsidP="00AC5B6A">
            <w:pPr>
              <w:keepLines/>
              <w:widowControl w:val="0"/>
              <w:snapToGrid w:val="0"/>
              <w:rPr>
                <w:w w:val="95"/>
                <w:sz w:val="20"/>
              </w:rPr>
            </w:pPr>
            <w:r>
              <w:rPr>
                <w:w w:val="95"/>
                <w:sz w:val="20"/>
              </w:rPr>
              <w:t>RG:</w:t>
            </w:r>
          </w:p>
        </w:tc>
        <w:tc>
          <w:tcPr>
            <w:tcW w:w="4611" w:type="dxa"/>
            <w:gridSpan w:val="2"/>
            <w:tcBorders>
              <w:left w:val="single" w:sz="1" w:space="0" w:color="000000"/>
              <w:bottom w:val="single" w:sz="1" w:space="0" w:color="000000"/>
              <w:right w:val="single" w:sz="1" w:space="0" w:color="000000"/>
            </w:tcBorders>
            <w:shd w:val="clear" w:color="auto" w:fill="auto"/>
          </w:tcPr>
          <w:p w14:paraId="18D6EF57" w14:textId="77777777" w:rsidR="00B571B7" w:rsidRDefault="00B571B7" w:rsidP="00AC5B6A">
            <w:pPr>
              <w:keepLines/>
              <w:widowControl w:val="0"/>
              <w:snapToGrid w:val="0"/>
            </w:pPr>
            <w:r>
              <w:rPr>
                <w:w w:val="95"/>
                <w:sz w:val="20"/>
              </w:rPr>
              <w:t>Órgão Expedido:</w:t>
            </w:r>
          </w:p>
        </w:tc>
      </w:tr>
      <w:tr w:rsidR="00B571B7" w14:paraId="608F520E" w14:textId="77777777" w:rsidTr="00AC5B6A">
        <w:tc>
          <w:tcPr>
            <w:tcW w:w="4755" w:type="dxa"/>
            <w:tcBorders>
              <w:left w:val="single" w:sz="1" w:space="0" w:color="000000"/>
              <w:bottom w:val="single" w:sz="1" w:space="0" w:color="000000"/>
            </w:tcBorders>
            <w:shd w:val="clear" w:color="auto" w:fill="auto"/>
          </w:tcPr>
          <w:p w14:paraId="491BDFBA" w14:textId="77777777" w:rsidR="00B571B7" w:rsidRDefault="00B571B7" w:rsidP="00AC5B6A">
            <w:pPr>
              <w:keepLines/>
              <w:widowControl w:val="0"/>
              <w:snapToGrid w:val="0"/>
              <w:rPr>
                <w:w w:val="95"/>
                <w:sz w:val="20"/>
              </w:rPr>
            </w:pPr>
            <w:r>
              <w:rPr>
                <w:w w:val="95"/>
                <w:sz w:val="20"/>
              </w:rPr>
              <w:t>Naturalidade:</w:t>
            </w:r>
          </w:p>
        </w:tc>
        <w:tc>
          <w:tcPr>
            <w:tcW w:w="4611" w:type="dxa"/>
            <w:gridSpan w:val="2"/>
            <w:tcBorders>
              <w:left w:val="single" w:sz="1" w:space="0" w:color="000000"/>
              <w:bottom w:val="single" w:sz="1" w:space="0" w:color="000000"/>
              <w:right w:val="single" w:sz="1" w:space="0" w:color="000000"/>
            </w:tcBorders>
            <w:shd w:val="clear" w:color="auto" w:fill="auto"/>
          </w:tcPr>
          <w:p w14:paraId="4D62C0E8" w14:textId="77777777" w:rsidR="00B571B7" w:rsidRDefault="00B571B7" w:rsidP="00AC5B6A">
            <w:pPr>
              <w:keepLines/>
              <w:widowControl w:val="0"/>
              <w:snapToGrid w:val="0"/>
            </w:pPr>
            <w:r>
              <w:rPr>
                <w:w w:val="95"/>
                <w:sz w:val="20"/>
              </w:rPr>
              <w:t>Nacionalidade:</w:t>
            </w:r>
          </w:p>
        </w:tc>
      </w:tr>
      <w:tr w:rsidR="00B571B7" w14:paraId="2F10D990" w14:textId="77777777" w:rsidTr="00AC5B6A">
        <w:tc>
          <w:tcPr>
            <w:tcW w:w="4755" w:type="dxa"/>
            <w:tcBorders>
              <w:left w:val="single" w:sz="1" w:space="0" w:color="000000"/>
              <w:bottom w:val="single" w:sz="1" w:space="0" w:color="000000"/>
            </w:tcBorders>
            <w:shd w:val="clear" w:color="auto" w:fill="auto"/>
          </w:tcPr>
          <w:p w14:paraId="754BD1C1" w14:textId="77777777" w:rsidR="00B571B7" w:rsidRDefault="00B571B7" w:rsidP="00AC5B6A">
            <w:pPr>
              <w:keepLines/>
              <w:widowControl w:val="0"/>
              <w:snapToGrid w:val="0"/>
              <w:rPr>
                <w:w w:val="95"/>
                <w:sz w:val="20"/>
              </w:rPr>
            </w:pPr>
            <w:r>
              <w:rPr>
                <w:w w:val="95"/>
                <w:sz w:val="20"/>
              </w:rPr>
              <w:t>Local e data:</w:t>
            </w:r>
          </w:p>
        </w:tc>
        <w:tc>
          <w:tcPr>
            <w:tcW w:w="4611" w:type="dxa"/>
            <w:gridSpan w:val="2"/>
            <w:tcBorders>
              <w:left w:val="single" w:sz="1" w:space="0" w:color="000000"/>
              <w:bottom w:val="single" w:sz="1" w:space="0" w:color="000000"/>
              <w:right w:val="single" w:sz="1" w:space="0" w:color="000000"/>
            </w:tcBorders>
            <w:shd w:val="clear" w:color="auto" w:fill="auto"/>
          </w:tcPr>
          <w:p w14:paraId="78BABDD0" w14:textId="77777777" w:rsidR="00B571B7" w:rsidRDefault="00B571B7" w:rsidP="00AC5B6A">
            <w:pPr>
              <w:keepLines/>
              <w:widowControl w:val="0"/>
              <w:snapToGrid w:val="0"/>
            </w:pPr>
            <w:r>
              <w:rPr>
                <w:w w:val="95"/>
                <w:sz w:val="20"/>
              </w:rPr>
              <w:t>Nome e assinatura do responsável legal</w:t>
            </w:r>
          </w:p>
        </w:tc>
      </w:tr>
    </w:tbl>
    <w:p w14:paraId="34772CAD" w14:textId="77777777" w:rsidR="00B571B7" w:rsidRDefault="00B571B7" w:rsidP="00B571B7">
      <w:pPr>
        <w:keepLines/>
        <w:widowControl w:val="0"/>
        <w:jc w:val="both"/>
        <w:rPr>
          <w:w w:val="95"/>
        </w:rPr>
      </w:pPr>
    </w:p>
    <w:p w14:paraId="77C72A6B" w14:textId="77777777" w:rsidR="00794AA4" w:rsidRDefault="00794AA4" w:rsidP="00B571B7">
      <w:pPr>
        <w:keepLines/>
        <w:widowControl w:val="0"/>
        <w:jc w:val="both"/>
        <w:rPr>
          <w:w w:val="95"/>
        </w:rPr>
      </w:pPr>
    </w:p>
    <w:p w14:paraId="0457173A" w14:textId="42EDDB38" w:rsidR="00122355" w:rsidRPr="00B571B7" w:rsidRDefault="00B571B7" w:rsidP="00B571B7">
      <w:pPr>
        <w:pStyle w:val="Legenda"/>
        <w:keepNext/>
        <w:numPr>
          <w:ilvl w:val="0"/>
          <w:numId w:val="36"/>
        </w:numPr>
        <w:ind w:left="709" w:hanging="349"/>
        <w:rPr>
          <w:rFonts w:ascii="Times New Roman" w:hAnsi="Times New Roman" w:cs="Times New Roman"/>
          <w:i w:val="0"/>
        </w:rPr>
      </w:pPr>
      <w:r>
        <w:rPr>
          <w:rFonts w:ascii="Times New Roman" w:hAnsi="Times New Roman" w:cs="Times New Roman"/>
          <w:i w:val="0"/>
        </w:rPr>
        <w:t>Planilha de Formação de Preço</w:t>
      </w:r>
    </w:p>
    <w:p w14:paraId="521C7313" w14:textId="77777777" w:rsidR="00B571B7" w:rsidRPr="005D2FF8" w:rsidRDefault="00B571B7" w:rsidP="00122355">
      <w:pPr>
        <w:pStyle w:val="Legenda"/>
        <w:keepNext/>
        <w:rPr>
          <w:rFonts w:ascii="Times New Roman" w:hAnsi="Times New Roman" w:cs="Times New Roman"/>
        </w:rPr>
      </w:pPr>
    </w:p>
    <w:tbl>
      <w:tblPr>
        <w:tblW w:w="9390" w:type="dxa"/>
        <w:tblInd w:w="75" w:type="dxa"/>
        <w:tblLayout w:type="fixed"/>
        <w:tblCellMar>
          <w:top w:w="55" w:type="dxa"/>
          <w:left w:w="55" w:type="dxa"/>
          <w:bottom w:w="55" w:type="dxa"/>
          <w:right w:w="55" w:type="dxa"/>
        </w:tblCellMar>
        <w:tblLook w:val="0000" w:firstRow="0" w:lastRow="0" w:firstColumn="0" w:lastColumn="0" w:noHBand="0" w:noVBand="0"/>
      </w:tblPr>
      <w:tblGrid>
        <w:gridCol w:w="713"/>
        <w:gridCol w:w="5079"/>
        <w:gridCol w:w="1693"/>
        <w:gridCol w:w="1905"/>
      </w:tblGrid>
      <w:tr w:rsidR="00122355" w:rsidRPr="005D2FF8" w14:paraId="16DC41CF" w14:textId="77777777" w:rsidTr="00F55FE4">
        <w:trPr>
          <w:trHeight w:val="482"/>
        </w:trPr>
        <w:tc>
          <w:tcPr>
            <w:tcW w:w="713" w:type="dxa"/>
            <w:tcBorders>
              <w:top w:val="single" w:sz="1" w:space="0" w:color="000000"/>
              <w:left w:val="single" w:sz="1" w:space="0" w:color="000000"/>
              <w:bottom w:val="single" w:sz="4" w:space="0" w:color="auto"/>
            </w:tcBorders>
            <w:shd w:val="clear" w:color="auto" w:fill="CCCCCC"/>
            <w:vAlign w:val="center"/>
          </w:tcPr>
          <w:p w14:paraId="1C22CFF5" w14:textId="77777777" w:rsidR="00122355" w:rsidRPr="005D2FF8" w:rsidRDefault="00122355" w:rsidP="00196F1F">
            <w:pPr>
              <w:pStyle w:val="Contedodetabela"/>
              <w:snapToGrid w:val="0"/>
              <w:jc w:val="center"/>
              <w:rPr>
                <w:rFonts w:ascii="Times New Roman" w:hAnsi="Times New Roman" w:cs="Times New Roman"/>
                <w:b/>
                <w:bCs/>
                <w:sz w:val="16"/>
                <w:szCs w:val="16"/>
                <w:shd w:val="clear" w:color="auto" w:fill="CCCCCC"/>
              </w:rPr>
            </w:pPr>
            <w:r w:rsidRPr="005D2FF8">
              <w:rPr>
                <w:rFonts w:ascii="Times New Roman" w:hAnsi="Times New Roman" w:cs="Times New Roman"/>
                <w:b/>
                <w:bCs/>
                <w:sz w:val="16"/>
                <w:szCs w:val="16"/>
                <w:shd w:val="clear" w:color="auto" w:fill="CCCCCC"/>
              </w:rPr>
              <w:t>ITEM</w:t>
            </w:r>
          </w:p>
        </w:tc>
        <w:tc>
          <w:tcPr>
            <w:tcW w:w="5079" w:type="dxa"/>
            <w:tcBorders>
              <w:top w:val="single" w:sz="1" w:space="0" w:color="000000"/>
              <w:left w:val="single" w:sz="1" w:space="0" w:color="000000"/>
              <w:bottom w:val="single" w:sz="4" w:space="0" w:color="auto"/>
            </w:tcBorders>
            <w:shd w:val="clear" w:color="auto" w:fill="CCCCCC"/>
            <w:vAlign w:val="center"/>
          </w:tcPr>
          <w:p w14:paraId="7E90B335" w14:textId="77777777" w:rsidR="00122355" w:rsidRPr="005D2FF8" w:rsidRDefault="00122355" w:rsidP="00196F1F">
            <w:pPr>
              <w:pStyle w:val="Contedodetabela"/>
              <w:snapToGrid w:val="0"/>
              <w:jc w:val="center"/>
              <w:rPr>
                <w:rFonts w:ascii="Times New Roman" w:hAnsi="Times New Roman" w:cs="Times New Roman"/>
                <w:b/>
                <w:bCs/>
                <w:sz w:val="16"/>
                <w:szCs w:val="16"/>
                <w:shd w:val="clear" w:color="auto" w:fill="CCCCCC"/>
              </w:rPr>
            </w:pPr>
            <w:r w:rsidRPr="005D2FF8">
              <w:rPr>
                <w:rFonts w:ascii="Times New Roman" w:hAnsi="Times New Roman" w:cs="Times New Roman"/>
                <w:b/>
                <w:bCs/>
                <w:sz w:val="16"/>
                <w:szCs w:val="16"/>
                <w:shd w:val="clear" w:color="auto" w:fill="CCCCCC"/>
              </w:rPr>
              <w:t>DESCRIÇÃO</w:t>
            </w:r>
          </w:p>
        </w:tc>
        <w:tc>
          <w:tcPr>
            <w:tcW w:w="1693" w:type="dxa"/>
            <w:tcBorders>
              <w:top w:val="single" w:sz="1" w:space="0" w:color="000000"/>
              <w:left w:val="single" w:sz="1" w:space="0" w:color="000000"/>
              <w:bottom w:val="single" w:sz="4" w:space="0" w:color="auto"/>
            </w:tcBorders>
            <w:shd w:val="clear" w:color="auto" w:fill="CCCCCC"/>
            <w:vAlign w:val="center"/>
          </w:tcPr>
          <w:p w14:paraId="1037E3DB" w14:textId="77777777" w:rsidR="00122355" w:rsidRPr="005D2FF8" w:rsidRDefault="00122355" w:rsidP="00196F1F">
            <w:pPr>
              <w:pStyle w:val="Contedodetabela"/>
              <w:snapToGrid w:val="0"/>
              <w:jc w:val="center"/>
              <w:rPr>
                <w:rFonts w:ascii="Times New Roman" w:hAnsi="Times New Roman" w:cs="Times New Roman"/>
                <w:b/>
                <w:bCs/>
                <w:sz w:val="16"/>
                <w:szCs w:val="16"/>
                <w:shd w:val="clear" w:color="auto" w:fill="CCCCCC"/>
              </w:rPr>
            </w:pPr>
            <w:r w:rsidRPr="005D2FF8">
              <w:rPr>
                <w:rFonts w:ascii="Times New Roman" w:hAnsi="Times New Roman" w:cs="Times New Roman"/>
                <w:b/>
                <w:bCs/>
                <w:sz w:val="16"/>
                <w:szCs w:val="16"/>
                <w:shd w:val="clear" w:color="auto" w:fill="CCCCCC"/>
              </w:rPr>
              <w:t xml:space="preserve">VALOR ORÇAMENTO ANUAL </w:t>
            </w:r>
          </w:p>
        </w:tc>
        <w:tc>
          <w:tcPr>
            <w:tcW w:w="1905" w:type="dxa"/>
            <w:tcBorders>
              <w:top w:val="single" w:sz="1" w:space="0" w:color="000000"/>
              <w:left w:val="single" w:sz="1" w:space="0" w:color="000000"/>
              <w:bottom w:val="single" w:sz="4" w:space="0" w:color="auto"/>
              <w:right w:val="single" w:sz="1" w:space="0" w:color="000000"/>
            </w:tcBorders>
            <w:shd w:val="clear" w:color="auto" w:fill="CCCCCC"/>
            <w:vAlign w:val="center"/>
          </w:tcPr>
          <w:p w14:paraId="4B2CF5BD" w14:textId="77777777" w:rsidR="00122355" w:rsidRPr="005D2FF8" w:rsidRDefault="00122355" w:rsidP="00196F1F">
            <w:pPr>
              <w:pStyle w:val="Contedodetabela"/>
              <w:snapToGrid w:val="0"/>
              <w:jc w:val="center"/>
              <w:rPr>
                <w:rFonts w:ascii="Times New Roman" w:hAnsi="Times New Roman" w:cs="Times New Roman"/>
                <w:b/>
                <w:bCs/>
                <w:sz w:val="16"/>
                <w:szCs w:val="16"/>
                <w:shd w:val="clear" w:color="auto" w:fill="CCCCCC"/>
              </w:rPr>
            </w:pPr>
            <w:r w:rsidRPr="005D2FF8">
              <w:rPr>
                <w:rFonts w:ascii="Times New Roman" w:hAnsi="Times New Roman" w:cs="Times New Roman"/>
                <w:b/>
                <w:bCs/>
                <w:sz w:val="16"/>
                <w:szCs w:val="16"/>
                <w:shd w:val="clear" w:color="auto" w:fill="CCCCCC"/>
              </w:rPr>
              <w:t>PERCENTUAL DE DESCONTO SOBRE O ORÇAMENTO ANUAL</w:t>
            </w:r>
          </w:p>
        </w:tc>
      </w:tr>
      <w:tr w:rsidR="00122355" w:rsidRPr="005D2FF8" w14:paraId="49DCE826" w14:textId="77777777" w:rsidTr="00F55FE4">
        <w:trPr>
          <w:trHeight w:val="1010"/>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14:paraId="1AD55621" w14:textId="77777777" w:rsidR="00122355" w:rsidRPr="005D2FF8" w:rsidRDefault="00122355" w:rsidP="00196F1F">
            <w:pPr>
              <w:pStyle w:val="Contedodetabela"/>
              <w:snapToGrid w:val="0"/>
              <w:jc w:val="center"/>
              <w:rPr>
                <w:rFonts w:ascii="Times New Roman" w:hAnsi="Times New Roman" w:cs="Times New Roman"/>
                <w:sz w:val="16"/>
                <w:szCs w:val="16"/>
              </w:rPr>
            </w:pPr>
            <w:r w:rsidRPr="005D2FF8">
              <w:rPr>
                <w:rFonts w:ascii="Times New Roman" w:hAnsi="Times New Roman" w:cs="Times New Roman"/>
                <w:sz w:val="16"/>
                <w:szCs w:val="16"/>
              </w:rPr>
              <w:t>1</w:t>
            </w:r>
          </w:p>
        </w:tc>
        <w:tc>
          <w:tcPr>
            <w:tcW w:w="5079" w:type="dxa"/>
            <w:tcBorders>
              <w:top w:val="single" w:sz="4" w:space="0" w:color="auto"/>
              <w:left w:val="single" w:sz="4" w:space="0" w:color="auto"/>
              <w:bottom w:val="single" w:sz="4" w:space="0" w:color="auto"/>
              <w:right w:val="single" w:sz="4" w:space="0" w:color="auto"/>
            </w:tcBorders>
            <w:shd w:val="clear" w:color="auto" w:fill="auto"/>
            <w:vAlign w:val="center"/>
          </w:tcPr>
          <w:p w14:paraId="0555DEBF" w14:textId="31C4FE62" w:rsidR="00122355" w:rsidRPr="005D2FF8" w:rsidRDefault="00760BCE" w:rsidP="00196F1F">
            <w:pPr>
              <w:jc w:val="both"/>
              <w:rPr>
                <w:rFonts w:ascii="Times New Roman" w:hAnsi="Times New Roman" w:cs="Times New Roman"/>
                <w:sz w:val="16"/>
                <w:szCs w:val="16"/>
              </w:rPr>
            </w:pPr>
            <w:r w:rsidRPr="005D2FF8">
              <w:rPr>
                <w:rFonts w:ascii="Times New Roman" w:eastAsia="Lucida Sans Unicode" w:hAnsi="Times New Roman" w:cs="Times New Roman"/>
                <w:kern w:val="1"/>
                <w:sz w:val="16"/>
                <w:szCs w:val="16"/>
              </w:rPr>
              <w:t>CONTRATAÇÃO DE EMPRESA ESPECIALIZADA PARA REALIZAÇÃO DE SERVIÇOS DE ENGENHARIA DE NATUREZA FREQUENTE RELATIVOS À INFRAESTRUTURA ELÉTRICA DE ALTA E BAIXA TENSÃO NA CIDADE UNIVERSITÁRIA PROF. JOSÉ DA SILVEIRA NETTO, DEMAIS UNIDADES DA UFPA NA CIDADE DE BELÉM E NOS CAMPI DO INTERIOR</w:t>
            </w:r>
          </w:p>
        </w:tc>
        <w:tc>
          <w:tcPr>
            <w:tcW w:w="1693" w:type="dxa"/>
            <w:tcBorders>
              <w:top w:val="single" w:sz="4" w:space="0" w:color="auto"/>
              <w:left w:val="single" w:sz="4" w:space="0" w:color="auto"/>
              <w:bottom w:val="single" w:sz="4" w:space="0" w:color="auto"/>
              <w:right w:val="single" w:sz="4" w:space="0" w:color="auto"/>
            </w:tcBorders>
            <w:shd w:val="clear" w:color="auto" w:fill="auto"/>
            <w:vAlign w:val="center"/>
          </w:tcPr>
          <w:p w14:paraId="4A4F060D" w14:textId="4ABD6C14" w:rsidR="00122355" w:rsidRPr="005D2FF8" w:rsidRDefault="00F55FE4" w:rsidP="00196F1F">
            <w:pPr>
              <w:pStyle w:val="Contedodetabela"/>
              <w:jc w:val="center"/>
              <w:rPr>
                <w:rFonts w:ascii="Times New Roman" w:hAnsi="Times New Roman" w:cs="Times New Roman"/>
                <w:sz w:val="16"/>
                <w:szCs w:val="16"/>
              </w:rPr>
            </w:pPr>
            <w:r w:rsidRPr="005D2FF8">
              <w:rPr>
                <w:rFonts w:ascii="Times New Roman" w:hAnsi="Times New Roman" w:cs="Times New Roman"/>
                <w:b/>
                <w:sz w:val="20"/>
              </w:rPr>
              <w:t>R$ 4.747.337,86</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14:paraId="54A7F132" w14:textId="77777777" w:rsidR="00122355" w:rsidRPr="005D2FF8" w:rsidRDefault="00122355" w:rsidP="00196F1F">
            <w:pPr>
              <w:pStyle w:val="Contedodetabela"/>
              <w:snapToGrid w:val="0"/>
              <w:jc w:val="center"/>
              <w:rPr>
                <w:rFonts w:ascii="Times New Roman" w:hAnsi="Times New Roman" w:cs="Times New Roman"/>
                <w:sz w:val="16"/>
                <w:szCs w:val="16"/>
              </w:rPr>
            </w:pPr>
            <w:r w:rsidRPr="005D2FF8">
              <w:rPr>
                <w:rFonts w:ascii="Times New Roman" w:hAnsi="Times New Roman" w:cs="Times New Roman"/>
                <w:sz w:val="16"/>
                <w:szCs w:val="16"/>
              </w:rPr>
              <w:t>XX,XX%</w:t>
            </w:r>
          </w:p>
        </w:tc>
      </w:tr>
      <w:tr w:rsidR="00122355" w:rsidRPr="005D2FF8" w14:paraId="30BEA523" w14:textId="77777777" w:rsidTr="00F55FE4">
        <w:trPr>
          <w:trHeight w:val="202"/>
        </w:trPr>
        <w:tc>
          <w:tcPr>
            <w:tcW w:w="748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AC2E39B" w14:textId="77777777" w:rsidR="00122355" w:rsidRPr="005D2FF8" w:rsidRDefault="00122355" w:rsidP="00196F1F">
            <w:pPr>
              <w:pStyle w:val="Contedodetabela"/>
              <w:jc w:val="center"/>
              <w:rPr>
                <w:rFonts w:ascii="Times New Roman" w:hAnsi="Times New Roman" w:cs="Times New Roman"/>
                <w:b/>
                <w:sz w:val="16"/>
                <w:szCs w:val="16"/>
              </w:rPr>
            </w:pPr>
            <w:r w:rsidRPr="005D2FF8">
              <w:rPr>
                <w:rFonts w:ascii="Times New Roman" w:hAnsi="Times New Roman" w:cs="Times New Roman"/>
                <w:b/>
                <w:sz w:val="16"/>
                <w:szCs w:val="16"/>
              </w:rPr>
              <w:t>Valor Global após aplicação do desconto ofertado (R$)</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14:paraId="61A27711" w14:textId="77777777" w:rsidR="00122355" w:rsidRPr="005D2FF8" w:rsidRDefault="00122355" w:rsidP="00196F1F">
            <w:pPr>
              <w:pStyle w:val="Contedodetabela"/>
              <w:snapToGrid w:val="0"/>
              <w:jc w:val="center"/>
              <w:rPr>
                <w:rFonts w:ascii="Times New Roman" w:hAnsi="Times New Roman" w:cs="Times New Roman"/>
                <w:sz w:val="16"/>
                <w:szCs w:val="16"/>
              </w:rPr>
            </w:pPr>
            <w:r w:rsidRPr="005D2FF8">
              <w:rPr>
                <w:rFonts w:ascii="Times New Roman" w:hAnsi="Times New Roman" w:cs="Times New Roman"/>
                <w:sz w:val="16"/>
                <w:szCs w:val="16"/>
              </w:rPr>
              <w:t>X.XXX.XXX,XX</w:t>
            </w:r>
          </w:p>
        </w:tc>
      </w:tr>
    </w:tbl>
    <w:p w14:paraId="1CD20104" w14:textId="77777777" w:rsidR="00122355" w:rsidRPr="005D2FF8" w:rsidRDefault="00122355" w:rsidP="00122355">
      <w:pPr>
        <w:spacing w:after="120"/>
        <w:jc w:val="both"/>
        <w:rPr>
          <w:rFonts w:ascii="Times New Roman" w:hAnsi="Times New Roman" w:cs="Times New Roman"/>
        </w:rPr>
      </w:pPr>
    </w:p>
    <w:p w14:paraId="3018008F" w14:textId="77777777" w:rsidR="00122355" w:rsidRPr="005D2FF8" w:rsidRDefault="00122355" w:rsidP="00122355">
      <w:pPr>
        <w:jc w:val="center"/>
        <w:rPr>
          <w:rFonts w:ascii="Times New Roman" w:hAnsi="Times New Roman" w:cs="Times New Roman"/>
        </w:rPr>
      </w:pPr>
    </w:p>
    <w:p w14:paraId="23DA3150" w14:textId="77777777" w:rsidR="00122355" w:rsidRPr="005D2FF8" w:rsidRDefault="00122355" w:rsidP="00122355">
      <w:pPr>
        <w:jc w:val="center"/>
        <w:rPr>
          <w:rFonts w:ascii="Times New Roman" w:hAnsi="Times New Roman" w:cs="Times New Roman"/>
        </w:rPr>
      </w:pPr>
    </w:p>
    <w:p w14:paraId="04A288DB" w14:textId="77777777" w:rsidR="00122355" w:rsidRPr="005D2FF8" w:rsidRDefault="00122355" w:rsidP="00122355">
      <w:pPr>
        <w:jc w:val="center"/>
        <w:rPr>
          <w:rFonts w:ascii="Times New Roman" w:hAnsi="Times New Roman" w:cs="Times New Roman"/>
        </w:rPr>
      </w:pPr>
    </w:p>
    <w:p w14:paraId="6A68F546" w14:textId="77777777" w:rsidR="00122355" w:rsidRPr="005D2FF8" w:rsidRDefault="00122355" w:rsidP="00122355">
      <w:pPr>
        <w:spacing w:after="120"/>
        <w:jc w:val="center"/>
        <w:rPr>
          <w:rFonts w:ascii="Times New Roman" w:hAnsi="Times New Roman" w:cs="Times New Roman"/>
        </w:rPr>
      </w:pPr>
      <w:r w:rsidRPr="005D2FF8">
        <w:rPr>
          <w:rFonts w:ascii="Times New Roman" w:hAnsi="Times New Roman" w:cs="Times New Roman"/>
        </w:rPr>
        <w:t>(Local e data)</w:t>
      </w:r>
    </w:p>
    <w:p w14:paraId="579675B7" w14:textId="77777777" w:rsidR="00122355" w:rsidRPr="005D2FF8" w:rsidRDefault="00122355" w:rsidP="00122355">
      <w:pPr>
        <w:tabs>
          <w:tab w:val="left" w:pos="360"/>
        </w:tabs>
        <w:jc w:val="center"/>
        <w:rPr>
          <w:rFonts w:ascii="Times New Roman" w:hAnsi="Times New Roman" w:cs="Times New Roman"/>
          <w:u w:val="single"/>
        </w:rPr>
      </w:pPr>
      <w:r w:rsidRPr="005D2FF8">
        <w:rPr>
          <w:rFonts w:ascii="Times New Roman" w:hAnsi="Times New Roman" w:cs="Times New Roman"/>
        </w:rPr>
        <w:t>(Assinatura do Representante Legal, com NOME COMPLETO e CPF)</w:t>
      </w:r>
    </w:p>
    <w:p w14:paraId="422ECDEA" w14:textId="77777777" w:rsidR="00122355" w:rsidRPr="005D2FF8" w:rsidRDefault="00122355" w:rsidP="00122355">
      <w:pPr>
        <w:ind w:right="-676"/>
        <w:jc w:val="both"/>
        <w:rPr>
          <w:rFonts w:ascii="Times New Roman" w:hAnsi="Times New Roman" w:cs="Times New Roman"/>
        </w:rPr>
      </w:pPr>
    </w:p>
    <w:p w14:paraId="189E5B15" w14:textId="77777777" w:rsidR="00122355" w:rsidRPr="005D2FF8" w:rsidRDefault="00122355" w:rsidP="00122355">
      <w:pPr>
        <w:rPr>
          <w:rFonts w:ascii="Times New Roman" w:hAnsi="Times New Roman" w:cs="Times New Roman"/>
        </w:rPr>
      </w:pPr>
    </w:p>
    <w:p w14:paraId="0E18FCA3" w14:textId="77777777" w:rsidR="00122355" w:rsidRPr="005D2FF8" w:rsidRDefault="00122355" w:rsidP="00122355">
      <w:pPr>
        <w:suppressAutoHyphens w:val="0"/>
        <w:rPr>
          <w:rFonts w:ascii="Times New Roman" w:hAnsi="Times New Roman" w:cs="Times New Roman"/>
        </w:rPr>
      </w:pPr>
      <w:r w:rsidRPr="005D2FF8">
        <w:rPr>
          <w:rFonts w:ascii="Times New Roman" w:hAnsi="Times New Roman" w:cs="Times New Roman"/>
        </w:rPr>
        <w:br w:type="page"/>
      </w:r>
    </w:p>
    <w:p w14:paraId="4BC55490" w14:textId="02B0C04A" w:rsidR="00122355" w:rsidRPr="005D2FF8" w:rsidRDefault="00122355" w:rsidP="00122355">
      <w:pPr>
        <w:jc w:val="center"/>
        <w:rPr>
          <w:rFonts w:ascii="Times New Roman" w:hAnsi="Times New Roman" w:cs="Times New Roman"/>
          <w:b/>
          <w:sz w:val="24"/>
          <w:szCs w:val="24"/>
          <w:u w:val="single"/>
        </w:rPr>
      </w:pPr>
      <w:r w:rsidRPr="005D2FF8">
        <w:rPr>
          <w:rFonts w:ascii="Times New Roman" w:hAnsi="Times New Roman" w:cs="Times New Roman"/>
          <w:b/>
          <w:sz w:val="24"/>
          <w:szCs w:val="24"/>
          <w:u w:val="single"/>
        </w:rPr>
        <w:lastRenderedPageBreak/>
        <w:t>ANEXO II</w:t>
      </w:r>
      <w:r w:rsidR="00F97493">
        <w:rPr>
          <w:rFonts w:ascii="Times New Roman" w:hAnsi="Times New Roman" w:cs="Times New Roman"/>
          <w:b/>
          <w:sz w:val="24"/>
          <w:szCs w:val="24"/>
          <w:u w:val="single"/>
        </w:rPr>
        <w:t>I</w:t>
      </w:r>
      <w:r w:rsidRPr="005D2FF8">
        <w:rPr>
          <w:rFonts w:ascii="Times New Roman" w:hAnsi="Times New Roman" w:cs="Times New Roman"/>
          <w:b/>
          <w:sz w:val="24"/>
          <w:szCs w:val="24"/>
          <w:u w:val="single"/>
        </w:rPr>
        <w:t xml:space="preserve"> – MODELO DE COMPOSIÇÃO DO BDI</w:t>
      </w:r>
    </w:p>
    <w:p w14:paraId="6C49E8DC" w14:textId="77777777" w:rsidR="00122355" w:rsidRPr="005D2FF8" w:rsidRDefault="00122355" w:rsidP="00122355">
      <w:pPr>
        <w:jc w:val="center"/>
        <w:rPr>
          <w:rFonts w:ascii="Times New Roman" w:hAnsi="Times New Roman" w:cs="Times New Roman"/>
          <w:b/>
          <w:sz w:val="24"/>
          <w:szCs w:val="24"/>
          <w:u w:val="single"/>
        </w:rPr>
      </w:pPr>
    </w:p>
    <w:tbl>
      <w:tblPr>
        <w:tblW w:w="7988" w:type="dxa"/>
        <w:jc w:val="center"/>
        <w:tblCellMar>
          <w:left w:w="70" w:type="dxa"/>
          <w:right w:w="70" w:type="dxa"/>
        </w:tblCellMar>
        <w:tblLook w:val="04A0" w:firstRow="1" w:lastRow="0" w:firstColumn="1" w:lastColumn="0" w:noHBand="0" w:noVBand="1"/>
      </w:tblPr>
      <w:tblGrid>
        <w:gridCol w:w="527"/>
        <w:gridCol w:w="1942"/>
        <w:gridCol w:w="1210"/>
        <w:gridCol w:w="1211"/>
        <w:gridCol w:w="1081"/>
        <w:gridCol w:w="2017"/>
      </w:tblGrid>
      <w:tr w:rsidR="00122355" w:rsidRPr="005D2FF8" w14:paraId="77A82E33" w14:textId="77777777" w:rsidTr="006E1C98">
        <w:trPr>
          <w:trHeight w:val="252"/>
          <w:jc w:val="center"/>
        </w:trPr>
        <w:tc>
          <w:tcPr>
            <w:tcW w:w="7988" w:type="dxa"/>
            <w:gridSpan w:val="6"/>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6A7723E0" w14:textId="77777777" w:rsidR="00122355" w:rsidRPr="005D2FF8" w:rsidRDefault="00122355" w:rsidP="00196F1F">
            <w:pPr>
              <w:jc w:val="center"/>
              <w:rPr>
                <w:rFonts w:ascii="Verdana" w:hAnsi="Verdana" w:cs="Times New Roman"/>
                <w:b/>
                <w:bCs/>
                <w:color w:val="000000"/>
                <w:sz w:val="14"/>
                <w:szCs w:val="14"/>
              </w:rPr>
            </w:pPr>
            <w:bookmarkStart w:id="2" w:name="_Hlk17981590"/>
            <w:r w:rsidRPr="005D2FF8">
              <w:rPr>
                <w:rFonts w:ascii="Verdana" w:hAnsi="Verdana" w:cs="Times New Roman"/>
                <w:b/>
                <w:bCs/>
                <w:color w:val="000000"/>
                <w:sz w:val="14"/>
                <w:szCs w:val="14"/>
              </w:rPr>
              <w:t>UFPA</w:t>
            </w:r>
          </w:p>
        </w:tc>
      </w:tr>
      <w:tr w:rsidR="00122355" w:rsidRPr="005D2FF8" w14:paraId="702533B6" w14:textId="77777777" w:rsidTr="006E1C98">
        <w:trPr>
          <w:trHeight w:val="252"/>
          <w:jc w:val="center"/>
        </w:trPr>
        <w:tc>
          <w:tcPr>
            <w:tcW w:w="7988" w:type="dxa"/>
            <w:gridSpan w:val="6"/>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0A0154F7" w14:textId="77777777" w:rsidR="00122355" w:rsidRPr="005D2FF8" w:rsidRDefault="00122355" w:rsidP="00196F1F">
            <w:pPr>
              <w:jc w:val="center"/>
              <w:rPr>
                <w:rFonts w:ascii="Verdana" w:hAnsi="Verdana" w:cs="Times New Roman"/>
                <w:b/>
                <w:bCs/>
                <w:color w:val="000000"/>
                <w:sz w:val="14"/>
                <w:szCs w:val="14"/>
              </w:rPr>
            </w:pPr>
            <w:r w:rsidRPr="005D2FF8">
              <w:rPr>
                <w:rFonts w:ascii="Verdana" w:hAnsi="Verdana" w:cs="Times New Roman"/>
                <w:b/>
                <w:bCs/>
                <w:color w:val="000000"/>
                <w:sz w:val="14"/>
                <w:szCs w:val="14"/>
              </w:rPr>
              <w:t>DETALHAMENTO DO BDI</w:t>
            </w:r>
          </w:p>
        </w:tc>
      </w:tr>
      <w:tr w:rsidR="00122355" w:rsidRPr="005D2FF8" w14:paraId="01CFCD93" w14:textId="77777777" w:rsidTr="006E1C98">
        <w:trPr>
          <w:trHeight w:val="252"/>
          <w:jc w:val="center"/>
        </w:trPr>
        <w:tc>
          <w:tcPr>
            <w:tcW w:w="7988" w:type="dxa"/>
            <w:gridSpan w:val="6"/>
            <w:tcBorders>
              <w:top w:val="single" w:sz="8" w:space="0" w:color="auto"/>
              <w:left w:val="single" w:sz="8" w:space="0" w:color="auto"/>
              <w:bottom w:val="single" w:sz="8" w:space="0" w:color="auto"/>
              <w:right w:val="single" w:sz="8" w:space="0" w:color="000000"/>
            </w:tcBorders>
            <w:shd w:val="clear" w:color="000000" w:fill="FFFFFF"/>
            <w:vAlign w:val="center"/>
            <w:hideMark/>
          </w:tcPr>
          <w:p w14:paraId="5E3DBEDB" w14:textId="77777777" w:rsidR="00122355" w:rsidRPr="005D2FF8" w:rsidRDefault="00122355" w:rsidP="00196F1F">
            <w:pPr>
              <w:rPr>
                <w:rFonts w:ascii="Verdana" w:hAnsi="Verdana" w:cs="Times New Roman"/>
                <w:b/>
                <w:bCs/>
                <w:color w:val="000000"/>
                <w:sz w:val="14"/>
                <w:szCs w:val="14"/>
              </w:rPr>
            </w:pPr>
            <w:r w:rsidRPr="005D2FF8">
              <w:rPr>
                <w:rFonts w:ascii="Verdana" w:hAnsi="Verdana" w:cs="Times New Roman"/>
                <w:b/>
                <w:bCs/>
                <w:color w:val="000000"/>
                <w:sz w:val="14"/>
                <w:szCs w:val="14"/>
              </w:rPr>
              <w:t>PREGÃO:</w:t>
            </w:r>
          </w:p>
        </w:tc>
      </w:tr>
      <w:tr w:rsidR="00122355" w:rsidRPr="005D2FF8" w14:paraId="6864AAD9" w14:textId="77777777" w:rsidTr="006E1C98">
        <w:trPr>
          <w:trHeight w:val="252"/>
          <w:jc w:val="center"/>
        </w:trPr>
        <w:tc>
          <w:tcPr>
            <w:tcW w:w="7988" w:type="dxa"/>
            <w:gridSpan w:val="6"/>
            <w:tcBorders>
              <w:top w:val="single" w:sz="8" w:space="0" w:color="auto"/>
              <w:left w:val="single" w:sz="8" w:space="0" w:color="auto"/>
              <w:bottom w:val="single" w:sz="8" w:space="0" w:color="auto"/>
              <w:right w:val="single" w:sz="8" w:space="0" w:color="000000"/>
            </w:tcBorders>
            <w:shd w:val="clear" w:color="000000" w:fill="FFFFFF"/>
            <w:vAlign w:val="center"/>
            <w:hideMark/>
          </w:tcPr>
          <w:p w14:paraId="1C0E371A" w14:textId="77777777" w:rsidR="00122355" w:rsidRPr="005D2FF8" w:rsidRDefault="00122355" w:rsidP="00196F1F">
            <w:pPr>
              <w:rPr>
                <w:rFonts w:ascii="Verdana" w:hAnsi="Verdana" w:cs="Times New Roman"/>
                <w:b/>
                <w:bCs/>
                <w:color w:val="000000"/>
                <w:sz w:val="14"/>
                <w:szCs w:val="14"/>
              </w:rPr>
            </w:pPr>
            <w:r w:rsidRPr="005D2FF8">
              <w:rPr>
                <w:rFonts w:ascii="Verdana" w:hAnsi="Verdana" w:cs="Times New Roman"/>
                <w:b/>
                <w:bCs/>
                <w:color w:val="000000"/>
                <w:sz w:val="14"/>
                <w:szCs w:val="14"/>
              </w:rPr>
              <w:t>LICITANTE:</w:t>
            </w:r>
          </w:p>
        </w:tc>
      </w:tr>
      <w:tr w:rsidR="00122355" w:rsidRPr="005D2FF8" w14:paraId="46406346" w14:textId="77777777" w:rsidTr="006E1C98">
        <w:trPr>
          <w:trHeight w:val="252"/>
          <w:jc w:val="center"/>
        </w:trPr>
        <w:tc>
          <w:tcPr>
            <w:tcW w:w="2469" w:type="dxa"/>
            <w:gridSpan w:val="2"/>
            <w:vMerge w:val="restart"/>
            <w:tcBorders>
              <w:top w:val="single" w:sz="8" w:space="0" w:color="auto"/>
              <w:left w:val="single" w:sz="8" w:space="0" w:color="auto"/>
              <w:bottom w:val="single" w:sz="8" w:space="0" w:color="000000"/>
              <w:right w:val="single" w:sz="8" w:space="0" w:color="000000"/>
            </w:tcBorders>
            <w:shd w:val="clear" w:color="000000" w:fill="FFFFFF"/>
            <w:noWrap/>
            <w:vAlign w:val="center"/>
            <w:hideMark/>
          </w:tcPr>
          <w:p w14:paraId="78FB45D5" w14:textId="77777777" w:rsidR="00122355" w:rsidRPr="005D2FF8" w:rsidRDefault="00122355" w:rsidP="00196F1F">
            <w:pPr>
              <w:jc w:val="center"/>
              <w:rPr>
                <w:rFonts w:ascii="Verdana" w:hAnsi="Verdana" w:cs="Times New Roman"/>
                <w:b/>
                <w:bCs/>
                <w:sz w:val="14"/>
                <w:szCs w:val="14"/>
              </w:rPr>
            </w:pPr>
            <w:r w:rsidRPr="005D2FF8">
              <w:rPr>
                <w:rFonts w:ascii="Verdana" w:hAnsi="Verdana" w:cs="Times New Roman"/>
                <w:b/>
                <w:bCs/>
                <w:sz w:val="14"/>
                <w:szCs w:val="14"/>
              </w:rPr>
              <w:t>DESCRIÇÃO</w:t>
            </w:r>
          </w:p>
        </w:tc>
        <w:tc>
          <w:tcPr>
            <w:tcW w:w="3502" w:type="dxa"/>
            <w:gridSpan w:val="3"/>
            <w:tcBorders>
              <w:top w:val="single" w:sz="8" w:space="0" w:color="auto"/>
              <w:left w:val="nil"/>
              <w:bottom w:val="single" w:sz="8" w:space="0" w:color="auto"/>
              <w:right w:val="single" w:sz="8" w:space="0" w:color="000000"/>
            </w:tcBorders>
            <w:shd w:val="clear" w:color="000000" w:fill="FFFFFF"/>
            <w:noWrap/>
            <w:vAlign w:val="center"/>
            <w:hideMark/>
          </w:tcPr>
          <w:p w14:paraId="5AB2F802" w14:textId="77777777" w:rsidR="00122355" w:rsidRPr="005D2FF8" w:rsidRDefault="00122355" w:rsidP="00196F1F">
            <w:pPr>
              <w:jc w:val="center"/>
              <w:rPr>
                <w:rFonts w:ascii="Verdana" w:hAnsi="Verdana" w:cs="Times New Roman"/>
                <w:b/>
                <w:bCs/>
                <w:sz w:val="14"/>
                <w:szCs w:val="14"/>
              </w:rPr>
            </w:pPr>
            <w:r w:rsidRPr="005D2FF8">
              <w:rPr>
                <w:rFonts w:ascii="Verdana" w:hAnsi="Verdana" w:cs="Times New Roman"/>
                <w:b/>
                <w:bCs/>
                <w:sz w:val="14"/>
                <w:szCs w:val="14"/>
              </w:rPr>
              <w:t>Acórdão TCU nº 2622/2013</w:t>
            </w:r>
          </w:p>
        </w:tc>
        <w:tc>
          <w:tcPr>
            <w:tcW w:w="2017"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1EE159D8" w14:textId="77777777" w:rsidR="00122355" w:rsidRPr="005D2FF8" w:rsidRDefault="00122355" w:rsidP="00196F1F">
            <w:pPr>
              <w:jc w:val="center"/>
              <w:rPr>
                <w:rFonts w:ascii="Verdana" w:hAnsi="Verdana" w:cs="Times New Roman"/>
                <w:b/>
                <w:bCs/>
                <w:sz w:val="14"/>
                <w:szCs w:val="14"/>
              </w:rPr>
            </w:pPr>
            <w:r w:rsidRPr="005D2FF8">
              <w:rPr>
                <w:rFonts w:ascii="Verdana" w:hAnsi="Verdana" w:cs="Times New Roman"/>
                <w:b/>
                <w:bCs/>
                <w:sz w:val="14"/>
                <w:szCs w:val="14"/>
              </w:rPr>
              <w:t>ADOTADO (%)</w:t>
            </w:r>
          </w:p>
        </w:tc>
      </w:tr>
      <w:tr w:rsidR="00122355" w:rsidRPr="005D2FF8" w14:paraId="0EC95834" w14:textId="77777777" w:rsidTr="006E1C98">
        <w:trPr>
          <w:trHeight w:val="252"/>
          <w:jc w:val="center"/>
        </w:trPr>
        <w:tc>
          <w:tcPr>
            <w:tcW w:w="2469" w:type="dxa"/>
            <w:gridSpan w:val="2"/>
            <w:vMerge/>
            <w:tcBorders>
              <w:top w:val="single" w:sz="8" w:space="0" w:color="auto"/>
              <w:left w:val="single" w:sz="8" w:space="0" w:color="auto"/>
              <w:bottom w:val="single" w:sz="8" w:space="0" w:color="000000"/>
              <w:right w:val="single" w:sz="8" w:space="0" w:color="000000"/>
            </w:tcBorders>
            <w:vAlign w:val="center"/>
            <w:hideMark/>
          </w:tcPr>
          <w:p w14:paraId="2F2D49ED" w14:textId="77777777" w:rsidR="00122355" w:rsidRPr="005D2FF8" w:rsidRDefault="00122355" w:rsidP="00196F1F">
            <w:pPr>
              <w:rPr>
                <w:rFonts w:ascii="Verdana" w:hAnsi="Verdana" w:cs="Times New Roman"/>
                <w:b/>
                <w:bCs/>
                <w:sz w:val="14"/>
                <w:szCs w:val="14"/>
              </w:rPr>
            </w:pPr>
          </w:p>
        </w:tc>
        <w:tc>
          <w:tcPr>
            <w:tcW w:w="1210" w:type="dxa"/>
            <w:tcBorders>
              <w:top w:val="nil"/>
              <w:left w:val="nil"/>
              <w:bottom w:val="single" w:sz="8" w:space="0" w:color="auto"/>
              <w:right w:val="single" w:sz="8" w:space="0" w:color="auto"/>
            </w:tcBorders>
            <w:shd w:val="clear" w:color="000000" w:fill="FFFFFF"/>
            <w:noWrap/>
            <w:vAlign w:val="center"/>
            <w:hideMark/>
          </w:tcPr>
          <w:p w14:paraId="7779C63C" w14:textId="77777777" w:rsidR="00122355" w:rsidRPr="005D2FF8" w:rsidRDefault="00122355" w:rsidP="00196F1F">
            <w:pPr>
              <w:jc w:val="center"/>
              <w:rPr>
                <w:rFonts w:ascii="Verdana" w:hAnsi="Verdana" w:cs="Times New Roman"/>
                <w:b/>
                <w:bCs/>
                <w:sz w:val="14"/>
                <w:szCs w:val="14"/>
              </w:rPr>
            </w:pPr>
            <w:r w:rsidRPr="005D2FF8">
              <w:rPr>
                <w:rFonts w:ascii="Verdana" w:hAnsi="Verdana" w:cs="Times New Roman"/>
                <w:b/>
                <w:bCs/>
                <w:sz w:val="14"/>
                <w:szCs w:val="14"/>
              </w:rPr>
              <w:t>1º Quartil</w:t>
            </w:r>
          </w:p>
        </w:tc>
        <w:tc>
          <w:tcPr>
            <w:tcW w:w="1211" w:type="dxa"/>
            <w:tcBorders>
              <w:top w:val="nil"/>
              <w:left w:val="nil"/>
              <w:bottom w:val="single" w:sz="8" w:space="0" w:color="auto"/>
              <w:right w:val="single" w:sz="8" w:space="0" w:color="auto"/>
            </w:tcBorders>
            <w:shd w:val="clear" w:color="000000" w:fill="FFFFFF"/>
            <w:noWrap/>
            <w:vAlign w:val="center"/>
            <w:hideMark/>
          </w:tcPr>
          <w:p w14:paraId="15B6F465" w14:textId="77777777" w:rsidR="00122355" w:rsidRPr="005D2FF8" w:rsidRDefault="00122355" w:rsidP="00196F1F">
            <w:pPr>
              <w:jc w:val="center"/>
              <w:rPr>
                <w:rFonts w:ascii="Verdana" w:hAnsi="Verdana" w:cs="Times New Roman"/>
                <w:b/>
                <w:bCs/>
                <w:sz w:val="14"/>
                <w:szCs w:val="14"/>
              </w:rPr>
            </w:pPr>
            <w:r w:rsidRPr="005D2FF8">
              <w:rPr>
                <w:rFonts w:ascii="Verdana" w:hAnsi="Verdana" w:cs="Times New Roman"/>
                <w:b/>
                <w:bCs/>
                <w:sz w:val="14"/>
                <w:szCs w:val="14"/>
              </w:rPr>
              <w:t>Médio</w:t>
            </w:r>
          </w:p>
        </w:tc>
        <w:tc>
          <w:tcPr>
            <w:tcW w:w="1079" w:type="dxa"/>
            <w:tcBorders>
              <w:top w:val="nil"/>
              <w:left w:val="nil"/>
              <w:bottom w:val="single" w:sz="8" w:space="0" w:color="auto"/>
              <w:right w:val="single" w:sz="8" w:space="0" w:color="auto"/>
            </w:tcBorders>
            <w:shd w:val="clear" w:color="000000" w:fill="FFFFFF"/>
            <w:noWrap/>
            <w:vAlign w:val="center"/>
            <w:hideMark/>
          </w:tcPr>
          <w:p w14:paraId="26CA7F44" w14:textId="77777777" w:rsidR="00122355" w:rsidRPr="005D2FF8" w:rsidRDefault="00122355" w:rsidP="00196F1F">
            <w:pPr>
              <w:jc w:val="center"/>
              <w:rPr>
                <w:rFonts w:ascii="Verdana" w:hAnsi="Verdana" w:cs="Times New Roman"/>
                <w:b/>
                <w:bCs/>
                <w:sz w:val="14"/>
                <w:szCs w:val="14"/>
              </w:rPr>
            </w:pPr>
            <w:r w:rsidRPr="005D2FF8">
              <w:rPr>
                <w:rFonts w:ascii="Verdana" w:hAnsi="Verdana" w:cs="Times New Roman"/>
                <w:b/>
                <w:bCs/>
                <w:sz w:val="14"/>
                <w:szCs w:val="14"/>
              </w:rPr>
              <w:t>3º Quartil</w:t>
            </w:r>
          </w:p>
        </w:tc>
        <w:tc>
          <w:tcPr>
            <w:tcW w:w="2017" w:type="dxa"/>
            <w:vMerge/>
            <w:tcBorders>
              <w:top w:val="nil"/>
              <w:left w:val="single" w:sz="8" w:space="0" w:color="auto"/>
              <w:bottom w:val="single" w:sz="8" w:space="0" w:color="000000"/>
              <w:right w:val="single" w:sz="8" w:space="0" w:color="auto"/>
            </w:tcBorders>
            <w:vAlign w:val="center"/>
            <w:hideMark/>
          </w:tcPr>
          <w:p w14:paraId="41810C80" w14:textId="77777777" w:rsidR="00122355" w:rsidRPr="005D2FF8" w:rsidRDefault="00122355" w:rsidP="00196F1F">
            <w:pPr>
              <w:rPr>
                <w:rFonts w:ascii="Verdana" w:hAnsi="Verdana" w:cs="Times New Roman"/>
                <w:b/>
                <w:bCs/>
                <w:sz w:val="14"/>
                <w:szCs w:val="14"/>
              </w:rPr>
            </w:pPr>
          </w:p>
        </w:tc>
      </w:tr>
      <w:tr w:rsidR="00122355" w:rsidRPr="005D2FF8" w14:paraId="5100D413" w14:textId="77777777" w:rsidTr="006E1C98">
        <w:trPr>
          <w:trHeight w:val="252"/>
          <w:jc w:val="center"/>
        </w:trPr>
        <w:tc>
          <w:tcPr>
            <w:tcW w:w="527"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5D49843A" w14:textId="77777777" w:rsidR="00122355" w:rsidRPr="005D2FF8" w:rsidRDefault="00122355" w:rsidP="00196F1F">
            <w:pPr>
              <w:jc w:val="center"/>
              <w:rPr>
                <w:rFonts w:ascii="Verdana" w:hAnsi="Verdana" w:cs="Times New Roman"/>
                <w:b/>
                <w:bCs/>
                <w:sz w:val="14"/>
                <w:szCs w:val="14"/>
              </w:rPr>
            </w:pPr>
            <w:r w:rsidRPr="005D2FF8">
              <w:rPr>
                <w:rFonts w:ascii="Verdana" w:hAnsi="Verdana" w:cs="Times New Roman"/>
                <w:b/>
                <w:bCs/>
                <w:sz w:val="14"/>
                <w:szCs w:val="14"/>
              </w:rPr>
              <w:t>I</w:t>
            </w:r>
          </w:p>
        </w:tc>
        <w:tc>
          <w:tcPr>
            <w:tcW w:w="1942" w:type="dxa"/>
            <w:tcBorders>
              <w:top w:val="nil"/>
              <w:left w:val="nil"/>
              <w:bottom w:val="single" w:sz="8" w:space="0" w:color="auto"/>
              <w:right w:val="single" w:sz="8" w:space="0" w:color="auto"/>
            </w:tcBorders>
            <w:shd w:val="clear" w:color="000000" w:fill="FFFFFF"/>
            <w:noWrap/>
            <w:vAlign w:val="center"/>
            <w:hideMark/>
          </w:tcPr>
          <w:p w14:paraId="68628DE5" w14:textId="77777777" w:rsidR="00122355" w:rsidRPr="005D2FF8" w:rsidRDefault="00122355" w:rsidP="00196F1F">
            <w:pPr>
              <w:jc w:val="center"/>
              <w:rPr>
                <w:rFonts w:ascii="Verdana" w:hAnsi="Verdana" w:cs="Times New Roman"/>
                <w:b/>
                <w:bCs/>
                <w:i/>
                <w:iCs/>
                <w:sz w:val="14"/>
                <w:szCs w:val="14"/>
              </w:rPr>
            </w:pPr>
            <w:r w:rsidRPr="005D2FF8">
              <w:rPr>
                <w:rFonts w:ascii="Verdana" w:hAnsi="Verdana" w:cs="Times New Roman"/>
                <w:b/>
                <w:bCs/>
                <w:i/>
                <w:iCs/>
                <w:sz w:val="14"/>
                <w:szCs w:val="14"/>
              </w:rPr>
              <w:t>Administração Central</w:t>
            </w:r>
          </w:p>
        </w:tc>
        <w:tc>
          <w:tcPr>
            <w:tcW w:w="1210" w:type="dxa"/>
            <w:tcBorders>
              <w:top w:val="nil"/>
              <w:left w:val="nil"/>
              <w:bottom w:val="single" w:sz="8" w:space="0" w:color="auto"/>
              <w:right w:val="single" w:sz="8" w:space="0" w:color="auto"/>
            </w:tcBorders>
            <w:shd w:val="clear" w:color="000000" w:fill="FFFFFF"/>
            <w:noWrap/>
            <w:vAlign w:val="center"/>
            <w:hideMark/>
          </w:tcPr>
          <w:p w14:paraId="27EA6874" w14:textId="46AC9697" w:rsidR="00122355" w:rsidRPr="005D2FF8" w:rsidRDefault="00F55FE4" w:rsidP="00F55FE4">
            <w:pPr>
              <w:jc w:val="center"/>
              <w:rPr>
                <w:rFonts w:ascii="Verdana" w:hAnsi="Verdana" w:cs="Times New Roman"/>
                <w:sz w:val="14"/>
                <w:szCs w:val="14"/>
              </w:rPr>
            </w:pPr>
            <w:r w:rsidRPr="005D2FF8">
              <w:rPr>
                <w:rFonts w:ascii="Verdana" w:hAnsi="Verdana" w:cs="Times New Roman"/>
                <w:sz w:val="14"/>
                <w:szCs w:val="14"/>
              </w:rPr>
              <w:t>5,29</w:t>
            </w:r>
            <w:r w:rsidR="00122355" w:rsidRPr="005D2FF8">
              <w:rPr>
                <w:rFonts w:ascii="Verdana" w:hAnsi="Verdana" w:cs="Times New Roman"/>
                <w:sz w:val="14"/>
                <w:szCs w:val="14"/>
              </w:rPr>
              <w:t>%</w:t>
            </w:r>
          </w:p>
        </w:tc>
        <w:tc>
          <w:tcPr>
            <w:tcW w:w="1211" w:type="dxa"/>
            <w:tcBorders>
              <w:top w:val="nil"/>
              <w:left w:val="nil"/>
              <w:bottom w:val="single" w:sz="8" w:space="0" w:color="auto"/>
              <w:right w:val="single" w:sz="8" w:space="0" w:color="auto"/>
            </w:tcBorders>
            <w:shd w:val="clear" w:color="000000" w:fill="FFFFFF"/>
            <w:noWrap/>
            <w:vAlign w:val="center"/>
            <w:hideMark/>
          </w:tcPr>
          <w:p w14:paraId="66B5F0F2" w14:textId="0E9597CE" w:rsidR="00122355" w:rsidRPr="005D2FF8" w:rsidRDefault="00F55FE4" w:rsidP="00F55FE4">
            <w:pPr>
              <w:jc w:val="center"/>
              <w:rPr>
                <w:rFonts w:ascii="Verdana" w:hAnsi="Verdana" w:cs="Times New Roman"/>
                <w:sz w:val="14"/>
                <w:szCs w:val="14"/>
              </w:rPr>
            </w:pPr>
            <w:r w:rsidRPr="005D2FF8">
              <w:rPr>
                <w:rFonts w:ascii="Verdana" w:hAnsi="Verdana" w:cs="Times New Roman"/>
                <w:sz w:val="14"/>
                <w:szCs w:val="14"/>
              </w:rPr>
              <w:t>5,92</w:t>
            </w:r>
            <w:r w:rsidR="00122355" w:rsidRPr="005D2FF8">
              <w:rPr>
                <w:rFonts w:ascii="Verdana" w:hAnsi="Verdana" w:cs="Times New Roman"/>
                <w:sz w:val="14"/>
                <w:szCs w:val="14"/>
              </w:rPr>
              <w:t>%</w:t>
            </w:r>
          </w:p>
        </w:tc>
        <w:tc>
          <w:tcPr>
            <w:tcW w:w="1079" w:type="dxa"/>
            <w:tcBorders>
              <w:top w:val="nil"/>
              <w:left w:val="nil"/>
              <w:bottom w:val="single" w:sz="8" w:space="0" w:color="auto"/>
              <w:right w:val="single" w:sz="8" w:space="0" w:color="auto"/>
            </w:tcBorders>
            <w:shd w:val="clear" w:color="000000" w:fill="FFFFFF"/>
            <w:noWrap/>
            <w:vAlign w:val="center"/>
            <w:hideMark/>
          </w:tcPr>
          <w:p w14:paraId="6CE966B4" w14:textId="502908F6" w:rsidR="00122355" w:rsidRPr="005D2FF8" w:rsidRDefault="00F55FE4" w:rsidP="00F55FE4">
            <w:pPr>
              <w:jc w:val="center"/>
              <w:rPr>
                <w:rFonts w:ascii="Verdana" w:hAnsi="Verdana" w:cs="Times New Roman"/>
                <w:sz w:val="14"/>
                <w:szCs w:val="14"/>
              </w:rPr>
            </w:pPr>
            <w:r w:rsidRPr="005D2FF8">
              <w:rPr>
                <w:rFonts w:ascii="Verdana" w:hAnsi="Verdana" w:cs="Times New Roman"/>
                <w:sz w:val="14"/>
                <w:szCs w:val="14"/>
              </w:rPr>
              <w:t>7,93</w:t>
            </w:r>
            <w:r w:rsidR="00122355" w:rsidRPr="005D2FF8">
              <w:rPr>
                <w:rFonts w:ascii="Verdana" w:hAnsi="Verdana" w:cs="Times New Roman"/>
                <w:sz w:val="14"/>
                <w:szCs w:val="14"/>
              </w:rPr>
              <w:t>%</w:t>
            </w:r>
          </w:p>
        </w:tc>
        <w:tc>
          <w:tcPr>
            <w:tcW w:w="2017" w:type="dxa"/>
            <w:tcBorders>
              <w:top w:val="nil"/>
              <w:left w:val="nil"/>
              <w:bottom w:val="single" w:sz="8" w:space="0" w:color="auto"/>
              <w:right w:val="single" w:sz="8" w:space="0" w:color="auto"/>
            </w:tcBorders>
            <w:shd w:val="clear" w:color="000000" w:fill="FFFFFF"/>
            <w:noWrap/>
            <w:vAlign w:val="center"/>
            <w:hideMark/>
          </w:tcPr>
          <w:p w14:paraId="5115EBB8" w14:textId="6F06FCF0" w:rsidR="00122355" w:rsidRPr="005D2FF8" w:rsidRDefault="00F55FE4" w:rsidP="00F55FE4">
            <w:pPr>
              <w:jc w:val="center"/>
              <w:rPr>
                <w:rFonts w:ascii="Verdana" w:hAnsi="Verdana" w:cs="Times New Roman"/>
                <w:i/>
                <w:iCs/>
                <w:sz w:val="14"/>
                <w:szCs w:val="14"/>
              </w:rPr>
            </w:pPr>
            <w:r w:rsidRPr="005D2FF8">
              <w:rPr>
                <w:rFonts w:ascii="Verdana" w:hAnsi="Verdana" w:cs="Times New Roman"/>
                <w:i/>
                <w:iCs/>
                <w:sz w:val="14"/>
                <w:szCs w:val="14"/>
              </w:rPr>
              <w:t>5,92</w:t>
            </w:r>
            <w:r w:rsidR="00122355" w:rsidRPr="005D2FF8">
              <w:rPr>
                <w:rFonts w:ascii="Verdana" w:hAnsi="Verdana" w:cs="Times New Roman"/>
                <w:i/>
                <w:iCs/>
                <w:sz w:val="14"/>
                <w:szCs w:val="14"/>
              </w:rPr>
              <w:t>%</w:t>
            </w:r>
          </w:p>
        </w:tc>
      </w:tr>
      <w:tr w:rsidR="00122355" w:rsidRPr="005D2FF8" w14:paraId="73378B39" w14:textId="77777777" w:rsidTr="006E1C98">
        <w:trPr>
          <w:trHeight w:val="252"/>
          <w:jc w:val="center"/>
        </w:trPr>
        <w:tc>
          <w:tcPr>
            <w:tcW w:w="527" w:type="dxa"/>
            <w:vMerge/>
            <w:tcBorders>
              <w:top w:val="nil"/>
              <w:left w:val="single" w:sz="8" w:space="0" w:color="auto"/>
              <w:bottom w:val="single" w:sz="8" w:space="0" w:color="000000"/>
              <w:right w:val="single" w:sz="8" w:space="0" w:color="auto"/>
            </w:tcBorders>
            <w:vAlign w:val="center"/>
            <w:hideMark/>
          </w:tcPr>
          <w:p w14:paraId="27D4BBC3" w14:textId="77777777" w:rsidR="00122355" w:rsidRPr="005D2FF8" w:rsidRDefault="00122355" w:rsidP="00196F1F">
            <w:pPr>
              <w:rPr>
                <w:rFonts w:ascii="Verdana" w:hAnsi="Verdana" w:cs="Times New Roman"/>
                <w:b/>
                <w:bCs/>
                <w:sz w:val="14"/>
                <w:szCs w:val="14"/>
              </w:rPr>
            </w:pPr>
          </w:p>
        </w:tc>
        <w:tc>
          <w:tcPr>
            <w:tcW w:w="1942" w:type="dxa"/>
            <w:tcBorders>
              <w:top w:val="nil"/>
              <w:left w:val="nil"/>
              <w:bottom w:val="single" w:sz="8" w:space="0" w:color="auto"/>
              <w:right w:val="single" w:sz="8" w:space="0" w:color="auto"/>
            </w:tcBorders>
            <w:shd w:val="clear" w:color="000000" w:fill="FFFFFF"/>
            <w:noWrap/>
            <w:vAlign w:val="center"/>
            <w:hideMark/>
          </w:tcPr>
          <w:p w14:paraId="27340008" w14:textId="77777777" w:rsidR="00122355" w:rsidRPr="005D2FF8" w:rsidRDefault="00122355" w:rsidP="00196F1F">
            <w:pPr>
              <w:jc w:val="center"/>
              <w:rPr>
                <w:rFonts w:ascii="Verdana" w:hAnsi="Verdana" w:cs="Times New Roman"/>
                <w:b/>
                <w:bCs/>
                <w:i/>
                <w:iCs/>
                <w:sz w:val="14"/>
                <w:szCs w:val="14"/>
              </w:rPr>
            </w:pPr>
            <w:r w:rsidRPr="005D2FF8">
              <w:rPr>
                <w:rFonts w:ascii="Verdana" w:hAnsi="Verdana" w:cs="Times New Roman"/>
                <w:b/>
                <w:bCs/>
                <w:i/>
                <w:iCs/>
                <w:sz w:val="14"/>
                <w:szCs w:val="14"/>
              </w:rPr>
              <w:t>Seguro + Garantia</w:t>
            </w:r>
          </w:p>
        </w:tc>
        <w:tc>
          <w:tcPr>
            <w:tcW w:w="1210" w:type="dxa"/>
            <w:tcBorders>
              <w:top w:val="nil"/>
              <w:left w:val="nil"/>
              <w:bottom w:val="single" w:sz="8" w:space="0" w:color="auto"/>
              <w:right w:val="single" w:sz="8" w:space="0" w:color="auto"/>
            </w:tcBorders>
            <w:shd w:val="clear" w:color="000000" w:fill="FFFFFF"/>
            <w:noWrap/>
            <w:vAlign w:val="center"/>
            <w:hideMark/>
          </w:tcPr>
          <w:p w14:paraId="10F204BB" w14:textId="7CFC398A" w:rsidR="00122355" w:rsidRPr="005D2FF8" w:rsidRDefault="00122355" w:rsidP="00F55FE4">
            <w:pPr>
              <w:jc w:val="center"/>
              <w:rPr>
                <w:rFonts w:ascii="Verdana" w:hAnsi="Verdana" w:cs="Times New Roman"/>
                <w:sz w:val="14"/>
                <w:szCs w:val="14"/>
              </w:rPr>
            </w:pPr>
            <w:r w:rsidRPr="005D2FF8">
              <w:rPr>
                <w:rFonts w:ascii="Verdana" w:hAnsi="Verdana" w:cs="Times New Roman"/>
                <w:sz w:val="14"/>
                <w:szCs w:val="14"/>
              </w:rPr>
              <w:t>0,</w:t>
            </w:r>
            <w:r w:rsidR="00F55FE4" w:rsidRPr="005D2FF8">
              <w:rPr>
                <w:rFonts w:ascii="Verdana" w:hAnsi="Verdana" w:cs="Times New Roman"/>
                <w:sz w:val="14"/>
                <w:szCs w:val="14"/>
              </w:rPr>
              <w:t>25</w:t>
            </w:r>
            <w:r w:rsidRPr="005D2FF8">
              <w:rPr>
                <w:rFonts w:ascii="Verdana" w:hAnsi="Verdana" w:cs="Times New Roman"/>
                <w:sz w:val="14"/>
                <w:szCs w:val="14"/>
              </w:rPr>
              <w:t>%</w:t>
            </w:r>
          </w:p>
        </w:tc>
        <w:tc>
          <w:tcPr>
            <w:tcW w:w="1211" w:type="dxa"/>
            <w:tcBorders>
              <w:top w:val="nil"/>
              <w:left w:val="nil"/>
              <w:bottom w:val="single" w:sz="8" w:space="0" w:color="auto"/>
              <w:right w:val="single" w:sz="8" w:space="0" w:color="auto"/>
            </w:tcBorders>
            <w:shd w:val="clear" w:color="000000" w:fill="FFFFFF"/>
            <w:noWrap/>
            <w:vAlign w:val="center"/>
            <w:hideMark/>
          </w:tcPr>
          <w:p w14:paraId="2FAC3AE6" w14:textId="7312085A" w:rsidR="00122355" w:rsidRPr="005D2FF8" w:rsidRDefault="00122355" w:rsidP="00F55FE4">
            <w:pPr>
              <w:jc w:val="center"/>
              <w:rPr>
                <w:rFonts w:ascii="Verdana" w:hAnsi="Verdana" w:cs="Times New Roman"/>
                <w:sz w:val="14"/>
                <w:szCs w:val="14"/>
              </w:rPr>
            </w:pPr>
            <w:r w:rsidRPr="005D2FF8">
              <w:rPr>
                <w:rFonts w:ascii="Verdana" w:hAnsi="Verdana" w:cs="Times New Roman"/>
                <w:sz w:val="14"/>
                <w:szCs w:val="14"/>
              </w:rPr>
              <w:t>0,</w:t>
            </w:r>
            <w:r w:rsidR="00F55FE4" w:rsidRPr="005D2FF8">
              <w:rPr>
                <w:rFonts w:ascii="Verdana" w:hAnsi="Verdana" w:cs="Times New Roman"/>
                <w:sz w:val="14"/>
                <w:szCs w:val="14"/>
              </w:rPr>
              <w:t>51</w:t>
            </w:r>
            <w:r w:rsidRPr="005D2FF8">
              <w:rPr>
                <w:rFonts w:ascii="Verdana" w:hAnsi="Verdana" w:cs="Times New Roman"/>
                <w:sz w:val="14"/>
                <w:szCs w:val="14"/>
              </w:rPr>
              <w:t>%</w:t>
            </w:r>
          </w:p>
        </w:tc>
        <w:tc>
          <w:tcPr>
            <w:tcW w:w="1079" w:type="dxa"/>
            <w:tcBorders>
              <w:top w:val="nil"/>
              <w:left w:val="nil"/>
              <w:bottom w:val="single" w:sz="8" w:space="0" w:color="auto"/>
              <w:right w:val="single" w:sz="8" w:space="0" w:color="auto"/>
            </w:tcBorders>
            <w:shd w:val="clear" w:color="000000" w:fill="FFFFFF"/>
            <w:noWrap/>
            <w:vAlign w:val="center"/>
            <w:hideMark/>
          </w:tcPr>
          <w:p w14:paraId="7D5C4F89" w14:textId="4AFD386F" w:rsidR="00122355" w:rsidRPr="005D2FF8" w:rsidRDefault="00122355" w:rsidP="00F55FE4">
            <w:pPr>
              <w:jc w:val="center"/>
              <w:rPr>
                <w:rFonts w:ascii="Verdana" w:hAnsi="Verdana" w:cs="Times New Roman"/>
                <w:sz w:val="14"/>
                <w:szCs w:val="14"/>
              </w:rPr>
            </w:pPr>
            <w:r w:rsidRPr="005D2FF8">
              <w:rPr>
                <w:rFonts w:ascii="Verdana" w:hAnsi="Verdana" w:cs="Times New Roman"/>
                <w:sz w:val="14"/>
                <w:szCs w:val="14"/>
              </w:rPr>
              <w:t>0,</w:t>
            </w:r>
            <w:r w:rsidR="00F55FE4" w:rsidRPr="005D2FF8">
              <w:rPr>
                <w:rFonts w:ascii="Verdana" w:hAnsi="Verdana" w:cs="Times New Roman"/>
                <w:sz w:val="14"/>
                <w:szCs w:val="14"/>
              </w:rPr>
              <w:t>56</w:t>
            </w:r>
            <w:r w:rsidRPr="005D2FF8">
              <w:rPr>
                <w:rFonts w:ascii="Verdana" w:hAnsi="Verdana" w:cs="Times New Roman"/>
                <w:sz w:val="14"/>
                <w:szCs w:val="14"/>
              </w:rPr>
              <w:t>%</w:t>
            </w:r>
          </w:p>
        </w:tc>
        <w:tc>
          <w:tcPr>
            <w:tcW w:w="2017" w:type="dxa"/>
            <w:tcBorders>
              <w:top w:val="nil"/>
              <w:left w:val="nil"/>
              <w:bottom w:val="single" w:sz="8" w:space="0" w:color="auto"/>
              <w:right w:val="single" w:sz="8" w:space="0" w:color="auto"/>
            </w:tcBorders>
            <w:shd w:val="clear" w:color="000000" w:fill="FFFFFF"/>
            <w:noWrap/>
            <w:vAlign w:val="center"/>
            <w:hideMark/>
          </w:tcPr>
          <w:p w14:paraId="59642DA2" w14:textId="463EC904" w:rsidR="00122355" w:rsidRPr="005D2FF8" w:rsidRDefault="00122355" w:rsidP="00F55FE4">
            <w:pPr>
              <w:jc w:val="center"/>
              <w:rPr>
                <w:rFonts w:ascii="Verdana" w:hAnsi="Verdana" w:cs="Times New Roman"/>
                <w:i/>
                <w:iCs/>
                <w:sz w:val="14"/>
                <w:szCs w:val="14"/>
              </w:rPr>
            </w:pPr>
            <w:r w:rsidRPr="005D2FF8">
              <w:rPr>
                <w:rFonts w:ascii="Verdana" w:hAnsi="Verdana" w:cs="Times New Roman"/>
                <w:i/>
                <w:iCs/>
                <w:sz w:val="14"/>
                <w:szCs w:val="14"/>
              </w:rPr>
              <w:t>0,</w:t>
            </w:r>
            <w:r w:rsidR="00F55FE4" w:rsidRPr="005D2FF8">
              <w:rPr>
                <w:rFonts w:ascii="Verdana" w:hAnsi="Verdana" w:cs="Times New Roman"/>
                <w:i/>
                <w:iCs/>
                <w:sz w:val="14"/>
                <w:szCs w:val="14"/>
              </w:rPr>
              <w:t>51</w:t>
            </w:r>
            <w:r w:rsidRPr="005D2FF8">
              <w:rPr>
                <w:rFonts w:ascii="Verdana" w:hAnsi="Verdana" w:cs="Times New Roman"/>
                <w:i/>
                <w:iCs/>
                <w:sz w:val="14"/>
                <w:szCs w:val="14"/>
              </w:rPr>
              <w:t>%</w:t>
            </w:r>
          </w:p>
        </w:tc>
      </w:tr>
      <w:tr w:rsidR="00122355" w:rsidRPr="005D2FF8" w14:paraId="39DED7EF" w14:textId="77777777" w:rsidTr="006E1C98">
        <w:trPr>
          <w:trHeight w:val="252"/>
          <w:jc w:val="center"/>
        </w:trPr>
        <w:tc>
          <w:tcPr>
            <w:tcW w:w="527" w:type="dxa"/>
            <w:vMerge/>
            <w:tcBorders>
              <w:top w:val="nil"/>
              <w:left w:val="single" w:sz="8" w:space="0" w:color="auto"/>
              <w:bottom w:val="single" w:sz="8" w:space="0" w:color="000000"/>
              <w:right w:val="single" w:sz="8" w:space="0" w:color="auto"/>
            </w:tcBorders>
            <w:vAlign w:val="center"/>
            <w:hideMark/>
          </w:tcPr>
          <w:p w14:paraId="34E4EEB6" w14:textId="77777777" w:rsidR="00122355" w:rsidRPr="005D2FF8" w:rsidRDefault="00122355" w:rsidP="00196F1F">
            <w:pPr>
              <w:rPr>
                <w:rFonts w:ascii="Verdana" w:hAnsi="Verdana" w:cs="Times New Roman"/>
                <w:b/>
                <w:bCs/>
                <w:sz w:val="14"/>
                <w:szCs w:val="14"/>
              </w:rPr>
            </w:pPr>
          </w:p>
        </w:tc>
        <w:tc>
          <w:tcPr>
            <w:tcW w:w="1942" w:type="dxa"/>
            <w:tcBorders>
              <w:top w:val="nil"/>
              <w:left w:val="nil"/>
              <w:bottom w:val="single" w:sz="8" w:space="0" w:color="auto"/>
              <w:right w:val="single" w:sz="8" w:space="0" w:color="auto"/>
            </w:tcBorders>
            <w:shd w:val="clear" w:color="000000" w:fill="FFFFFF"/>
            <w:noWrap/>
            <w:vAlign w:val="center"/>
            <w:hideMark/>
          </w:tcPr>
          <w:p w14:paraId="4DA69043" w14:textId="77777777" w:rsidR="00122355" w:rsidRPr="005D2FF8" w:rsidRDefault="00122355" w:rsidP="00196F1F">
            <w:pPr>
              <w:jc w:val="center"/>
              <w:rPr>
                <w:rFonts w:ascii="Verdana" w:hAnsi="Verdana" w:cs="Times New Roman"/>
                <w:b/>
                <w:bCs/>
                <w:i/>
                <w:iCs/>
                <w:sz w:val="14"/>
                <w:szCs w:val="14"/>
              </w:rPr>
            </w:pPr>
            <w:r w:rsidRPr="005D2FF8">
              <w:rPr>
                <w:rFonts w:ascii="Verdana" w:hAnsi="Verdana" w:cs="Times New Roman"/>
                <w:b/>
                <w:bCs/>
                <w:i/>
                <w:iCs/>
                <w:sz w:val="14"/>
                <w:szCs w:val="14"/>
              </w:rPr>
              <w:t xml:space="preserve">Risco </w:t>
            </w:r>
          </w:p>
        </w:tc>
        <w:tc>
          <w:tcPr>
            <w:tcW w:w="1210" w:type="dxa"/>
            <w:tcBorders>
              <w:top w:val="nil"/>
              <w:left w:val="nil"/>
              <w:bottom w:val="single" w:sz="8" w:space="0" w:color="auto"/>
              <w:right w:val="single" w:sz="8" w:space="0" w:color="auto"/>
            </w:tcBorders>
            <w:shd w:val="clear" w:color="000000" w:fill="FFFFFF"/>
            <w:noWrap/>
            <w:vAlign w:val="center"/>
            <w:hideMark/>
          </w:tcPr>
          <w:p w14:paraId="09F93382" w14:textId="77777777" w:rsidR="00122355" w:rsidRPr="005D2FF8" w:rsidRDefault="00122355" w:rsidP="00F55FE4">
            <w:pPr>
              <w:jc w:val="center"/>
              <w:rPr>
                <w:rFonts w:ascii="Verdana" w:hAnsi="Verdana" w:cs="Times New Roman"/>
                <w:sz w:val="14"/>
                <w:szCs w:val="14"/>
              </w:rPr>
            </w:pPr>
            <w:r w:rsidRPr="005D2FF8">
              <w:rPr>
                <w:rFonts w:ascii="Verdana" w:hAnsi="Verdana" w:cs="Times New Roman"/>
                <w:sz w:val="14"/>
                <w:szCs w:val="14"/>
              </w:rPr>
              <w:t>1,00%</w:t>
            </w:r>
          </w:p>
        </w:tc>
        <w:tc>
          <w:tcPr>
            <w:tcW w:w="1211" w:type="dxa"/>
            <w:tcBorders>
              <w:top w:val="nil"/>
              <w:left w:val="nil"/>
              <w:bottom w:val="single" w:sz="8" w:space="0" w:color="auto"/>
              <w:right w:val="single" w:sz="8" w:space="0" w:color="auto"/>
            </w:tcBorders>
            <w:shd w:val="clear" w:color="000000" w:fill="FFFFFF"/>
            <w:noWrap/>
            <w:vAlign w:val="center"/>
            <w:hideMark/>
          </w:tcPr>
          <w:p w14:paraId="3839BB8C" w14:textId="0489558C" w:rsidR="00122355" w:rsidRPr="005D2FF8" w:rsidRDefault="00122355" w:rsidP="00F55FE4">
            <w:pPr>
              <w:jc w:val="center"/>
              <w:rPr>
                <w:rFonts w:ascii="Verdana" w:hAnsi="Verdana" w:cs="Times New Roman"/>
                <w:sz w:val="14"/>
                <w:szCs w:val="14"/>
              </w:rPr>
            </w:pPr>
            <w:r w:rsidRPr="005D2FF8">
              <w:rPr>
                <w:rFonts w:ascii="Verdana" w:hAnsi="Verdana" w:cs="Times New Roman"/>
                <w:sz w:val="14"/>
                <w:szCs w:val="14"/>
              </w:rPr>
              <w:t>1,</w:t>
            </w:r>
            <w:r w:rsidR="00F55FE4" w:rsidRPr="005D2FF8">
              <w:rPr>
                <w:rFonts w:ascii="Verdana" w:hAnsi="Verdana" w:cs="Times New Roman"/>
                <w:sz w:val="14"/>
                <w:szCs w:val="14"/>
              </w:rPr>
              <w:t>48</w:t>
            </w:r>
            <w:r w:rsidRPr="005D2FF8">
              <w:rPr>
                <w:rFonts w:ascii="Verdana" w:hAnsi="Verdana" w:cs="Times New Roman"/>
                <w:sz w:val="14"/>
                <w:szCs w:val="14"/>
              </w:rPr>
              <w:t>%</w:t>
            </w:r>
          </w:p>
        </w:tc>
        <w:tc>
          <w:tcPr>
            <w:tcW w:w="1079" w:type="dxa"/>
            <w:tcBorders>
              <w:top w:val="nil"/>
              <w:left w:val="nil"/>
              <w:bottom w:val="single" w:sz="8" w:space="0" w:color="auto"/>
              <w:right w:val="single" w:sz="8" w:space="0" w:color="auto"/>
            </w:tcBorders>
            <w:shd w:val="clear" w:color="000000" w:fill="FFFFFF"/>
            <w:noWrap/>
            <w:vAlign w:val="center"/>
            <w:hideMark/>
          </w:tcPr>
          <w:p w14:paraId="19DCC1FA" w14:textId="212BA924" w:rsidR="00122355" w:rsidRPr="005D2FF8" w:rsidRDefault="00122355" w:rsidP="00F55FE4">
            <w:pPr>
              <w:jc w:val="center"/>
              <w:rPr>
                <w:rFonts w:ascii="Verdana" w:hAnsi="Verdana" w:cs="Times New Roman"/>
                <w:sz w:val="14"/>
                <w:szCs w:val="14"/>
              </w:rPr>
            </w:pPr>
            <w:r w:rsidRPr="005D2FF8">
              <w:rPr>
                <w:rFonts w:ascii="Verdana" w:hAnsi="Verdana" w:cs="Times New Roman"/>
                <w:sz w:val="14"/>
                <w:szCs w:val="14"/>
              </w:rPr>
              <w:t>1,</w:t>
            </w:r>
            <w:r w:rsidR="00F55FE4" w:rsidRPr="005D2FF8">
              <w:rPr>
                <w:rFonts w:ascii="Verdana" w:hAnsi="Verdana" w:cs="Times New Roman"/>
                <w:sz w:val="14"/>
                <w:szCs w:val="14"/>
              </w:rPr>
              <w:t>97</w:t>
            </w:r>
            <w:r w:rsidRPr="005D2FF8">
              <w:rPr>
                <w:rFonts w:ascii="Verdana" w:hAnsi="Verdana" w:cs="Times New Roman"/>
                <w:sz w:val="14"/>
                <w:szCs w:val="14"/>
              </w:rPr>
              <w:t>%</w:t>
            </w:r>
          </w:p>
        </w:tc>
        <w:tc>
          <w:tcPr>
            <w:tcW w:w="2017" w:type="dxa"/>
            <w:tcBorders>
              <w:top w:val="nil"/>
              <w:left w:val="nil"/>
              <w:bottom w:val="single" w:sz="8" w:space="0" w:color="auto"/>
              <w:right w:val="single" w:sz="8" w:space="0" w:color="auto"/>
            </w:tcBorders>
            <w:shd w:val="clear" w:color="000000" w:fill="FFFFFF"/>
            <w:noWrap/>
            <w:vAlign w:val="center"/>
            <w:hideMark/>
          </w:tcPr>
          <w:p w14:paraId="450A5EAC" w14:textId="55794170" w:rsidR="00122355" w:rsidRPr="005D2FF8" w:rsidRDefault="00122355" w:rsidP="00F55FE4">
            <w:pPr>
              <w:jc w:val="center"/>
              <w:rPr>
                <w:rFonts w:ascii="Verdana" w:hAnsi="Verdana" w:cs="Times New Roman"/>
                <w:i/>
                <w:iCs/>
                <w:sz w:val="14"/>
                <w:szCs w:val="14"/>
              </w:rPr>
            </w:pPr>
            <w:r w:rsidRPr="005D2FF8">
              <w:rPr>
                <w:rFonts w:ascii="Verdana" w:hAnsi="Verdana" w:cs="Times New Roman"/>
                <w:i/>
                <w:iCs/>
                <w:sz w:val="14"/>
                <w:szCs w:val="14"/>
              </w:rPr>
              <w:t>1,</w:t>
            </w:r>
            <w:r w:rsidR="00F55FE4" w:rsidRPr="005D2FF8">
              <w:rPr>
                <w:rFonts w:ascii="Verdana" w:hAnsi="Verdana" w:cs="Times New Roman"/>
                <w:i/>
                <w:iCs/>
                <w:sz w:val="14"/>
                <w:szCs w:val="14"/>
              </w:rPr>
              <w:t>48</w:t>
            </w:r>
            <w:r w:rsidRPr="005D2FF8">
              <w:rPr>
                <w:rFonts w:ascii="Verdana" w:hAnsi="Verdana" w:cs="Times New Roman"/>
                <w:i/>
                <w:iCs/>
                <w:sz w:val="14"/>
                <w:szCs w:val="14"/>
              </w:rPr>
              <w:t>%</w:t>
            </w:r>
          </w:p>
        </w:tc>
      </w:tr>
      <w:tr w:rsidR="00122355" w:rsidRPr="005D2FF8" w14:paraId="5285512C" w14:textId="77777777" w:rsidTr="006E1C98">
        <w:trPr>
          <w:trHeight w:val="252"/>
          <w:jc w:val="center"/>
        </w:trPr>
        <w:tc>
          <w:tcPr>
            <w:tcW w:w="527" w:type="dxa"/>
            <w:vMerge/>
            <w:tcBorders>
              <w:top w:val="nil"/>
              <w:left w:val="single" w:sz="8" w:space="0" w:color="auto"/>
              <w:bottom w:val="single" w:sz="8" w:space="0" w:color="000000"/>
              <w:right w:val="single" w:sz="8" w:space="0" w:color="auto"/>
            </w:tcBorders>
            <w:vAlign w:val="center"/>
            <w:hideMark/>
          </w:tcPr>
          <w:p w14:paraId="350EB16F" w14:textId="77777777" w:rsidR="00122355" w:rsidRPr="005D2FF8" w:rsidRDefault="00122355" w:rsidP="00196F1F">
            <w:pPr>
              <w:rPr>
                <w:rFonts w:ascii="Verdana" w:hAnsi="Verdana" w:cs="Times New Roman"/>
                <w:b/>
                <w:bCs/>
                <w:sz w:val="14"/>
                <w:szCs w:val="14"/>
              </w:rPr>
            </w:pPr>
          </w:p>
        </w:tc>
        <w:tc>
          <w:tcPr>
            <w:tcW w:w="5444" w:type="dxa"/>
            <w:gridSpan w:val="4"/>
            <w:tcBorders>
              <w:top w:val="single" w:sz="8" w:space="0" w:color="auto"/>
              <w:left w:val="nil"/>
              <w:bottom w:val="single" w:sz="8" w:space="0" w:color="auto"/>
              <w:right w:val="single" w:sz="8" w:space="0" w:color="000000"/>
            </w:tcBorders>
            <w:shd w:val="clear" w:color="000000" w:fill="FFFFFF"/>
            <w:noWrap/>
            <w:vAlign w:val="center"/>
            <w:hideMark/>
          </w:tcPr>
          <w:p w14:paraId="0FB9BF5A" w14:textId="77777777" w:rsidR="00122355" w:rsidRPr="005D2FF8" w:rsidRDefault="00122355" w:rsidP="00196F1F">
            <w:pPr>
              <w:jc w:val="right"/>
              <w:rPr>
                <w:rFonts w:ascii="Verdana" w:hAnsi="Verdana" w:cs="Times New Roman"/>
                <w:b/>
                <w:bCs/>
                <w:sz w:val="14"/>
                <w:szCs w:val="14"/>
              </w:rPr>
            </w:pPr>
            <w:r w:rsidRPr="005D2FF8">
              <w:rPr>
                <w:rFonts w:ascii="Verdana" w:hAnsi="Verdana" w:cs="Times New Roman"/>
                <w:b/>
                <w:bCs/>
                <w:sz w:val="14"/>
                <w:szCs w:val="14"/>
              </w:rPr>
              <w:t>Total</w:t>
            </w:r>
          </w:p>
        </w:tc>
        <w:tc>
          <w:tcPr>
            <w:tcW w:w="2017" w:type="dxa"/>
            <w:tcBorders>
              <w:top w:val="nil"/>
              <w:left w:val="nil"/>
              <w:bottom w:val="single" w:sz="8" w:space="0" w:color="auto"/>
              <w:right w:val="single" w:sz="8" w:space="0" w:color="auto"/>
            </w:tcBorders>
            <w:shd w:val="clear" w:color="000000" w:fill="FFFFFF"/>
            <w:noWrap/>
            <w:vAlign w:val="center"/>
            <w:hideMark/>
          </w:tcPr>
          <w:p w14:paraId="63EE92DF" w14:textId="0BC6BF7C" w:rsidR="00122355" w:rsidRPr="005D2FF8" w:rsidRDefault="00F55FE4" w:rsidP="00F55FE4">
            <w:pPr>
              <w:jc w:val="center"/>
              <w:rPr>
                <w:rFonts w:ascii="Verdana" w:hAnsi="Verdana" w:cs="Times New Roman"/>
                <w:b/>
                <w:bCs/>
                <w:sz w:val="14"/>
                <w:szCs w:val="14"/>
              </w:rPr>
            </w:pPr>
            <w:r w:rsidRPr="005D2FF8">
              <w:rPr>
                <w:rFonts w:ascii="Verdana" w:hAnsi="Verdana" w:cs="Times New Roman"/>
                <w:b/>
                <w:bCs/>
                <w:sz w:val="14"/>
                <w:szCs w:val="14"/>
              </w:rPr>
              <w:t>8,98</w:t>
            </w:r>
            <w:r w:rsidR="00122355" w:rsidRPr="005D2FF8">
              <w:rPr>
                <w:rFonts w:ascii="Verdana" w:hAnsi="Verdana" w:cs="Times New Roman"/>
                <w:b/>
                <w:bCs/>
                <w:sz w:val="14"/>
                <w:szCs w:val="14"/>
              </w:rPr>
              <w:t>%</w:t>
            </w:r>
          </w:p>
        </w:tc>
      </w:tr>
      <w:tr w:rsidR="00122355" w:rsidRPr="005D2FF8" w14:paraId="33672C1C" w14:textId="77777777" w:rsidTr="006E1C98">
        <w:trPr>
          <w:trHeight w:val="252"/>
          <w:jc w:val="center"/>
        </w:trPr>
        <w:tc>
          <w:tcPr>
            <w:tcW w:w="527"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5F87EEDB" w14:textId="77777777" w:rsidR="00122355" w:rsidRPr="005D2FF8" w:rsidRDefault="00122355" w:rsidP="00196F1F">
            <w:pPr>
              <w:jc w:val="center"/>
              <w:rPr>
                <w:rFonts w:ascii="Verdana" w:hAnsi="Verdana" w:cs="Times New Roman"/>
                <w:b/>
                <w:bCs/>
                <w:sz w:val="14"/>
                <w:szCs w:val="14"/>
              </w:rPr>
            </w:pPr>
            <w:r w:rsidRPr="005D2FF8">
              <w:rPr>
                <w:rFonts w:ascii="Verdana" w:hAnsi="Verdana" w:cs="Times New Roman"/>
                <w:b/>
                <w:bCs/>
                <w:sz w:val="14"/>
                <w:szCs w:val="14"/>
              </w:rPr>
              <w:t>II</w:t>
            </w:r>
          </w:p>
        </w:tc>
        <w:tc>
          <w:tcPr>
            <w:tcW w:w="1942" w:type="dxa"/>
            <w:tcBorders>
              <w:top w:val="nil"/>
              <w:left w:val="nil"/>
              <w:bottom w:val="single" w:sz="8" w:space="0" w:color="auto"/>
              <w:right w:val="single" w:sz="8" w:space="0" w:color="auto"/>
            </w:tcBorders>
            <w:shd w:val="clear" w:color="000000" w:fill="FFFFFF"/>
            <w:noWrap/>
            <w:vAlign w:val="center"/>
            <w:hideMark/>
          </w:tcPr>
          <w:p w14:paraId="7CE33AA5" w14:textId="77777777" w:rsidR="00122355" w:rsidRPr="005D2FF8" w:rsidRDefault="00122355" w:rsidP="00196F1F">
            <w:pPr>
              <w:jc w:val="center"/>
              <w:rPr>
                <w:rFonts w:ascii="Verdana" w:hAnsi="Verdana" w:cs="Times New Roman"/>
                <w:b/>
                <w:bCs/>
                <w:i/>
                <w:iCs/>
                <w:sz w:val="14"/>
                <w:szCs w:val="14"/>
              </w:rPr>
            </w:pPr>
            <w:r w:rsidRPr="005D2FF8">
              <w:rPr>
                <w:rFonts w:ascii="Verdana" w:hAnsi="Verdana" w:cs="Times New Roman"/>
                <w:b/>
                <w:bCs/>
                <w:i/>
                <w:iCs/>
                <w:sz w:val="14"/>
                <w:szCs w:val="14"/>
              </w:rPr>
              <w:t>Despesas Financeiras</w:t>
            </w:r>
          </w:p>
        </w:tc>
        <w:tc>
          <w:tcPr>
            <w:tcW w:w="1210" w:type="dxa"/>
            <w:tcBorders>
              <w:top w:val="nil"/>
              <w:left w:val="nil"/>
              <w:bottom w:val="single" w:sz="8" w:space="0" w:color="auto"/>
              <w:right w:val="single" w:sz="8" w:space="0" w:color="auto"/>
            </w:tcBorders>
            <w:shd w:val="clear" w:color="000000" w:fill="FFFFFF"/>
            <w:noWrap/>
            <w:vAlign w:val="center"/>
            <w:hideMark/>
          </w:tcPr>
          <w:p w14:paraId="344DCC25" w14:textId="343AE05F" w:rsidR="00122355" w:rsidRPr="005D2FF8" w:rsidRDefault="00F55FE4" w:rsidP="00850AC5">
            <w:pPr>
              <w:jc w:val="center"/>
              <w:rPr>
                <w:rFonts w:ascii="Verdana" w:hAnsi="Verdana" w:cs="Times New Roman"/>
                <w:sz w:val="14"/>
                <w:szCs w:val="14"/>
              </w:rPr>
            </w:pPr>
            <w:r w:rsidRPr="005D2FF8">
              <w:rPr>
                <w:rFonts w:ascii="Verdana" w:hAnsi="Verdana" w:cs="Times New Roman"/>
                <w:sz w:val="14"/>
                <w:szCs w:val="14"/>
              </w:rPr>
              <w:t>1,01</w:t>
            </w:r>
            <w:r w:rsidR="00122355" w:rsidRPr="005D2FF8">
              <w:rPr>
                <w:rFonts w:ascii="Verdana" w:hAnsi="Verdana" w:cs="Times New Roman"/>
                <w:sz w:val="14"/>
                <w:szCs w:val="14"/>
              </w:rPr>
              <w:t>%</w:t>
            </w:r>
          </w:p>
        </w:tc>
        <w:tc>
          <w:tcPr>
            <w:tcW w:w="1211" w:type="dxa"/>
            <w:tcBorders>
              <w:top w:val="nil"/>
              <w:left w:val="nil"/>
              <w:bottom w:val="single" w:sz="8" w:space="0" w:color="auto"/>
              <w:right w:val="single" w:sz="8" w:space="0" w:color="auto"/>
            </w:tcBorders>
            <w:shd w:val="clear" w:color="000000" w:fill="FFFFFF"/>
            <w:noWrap/>
            <w:vAlign w:val="center"/>
            <w:hideMark/>
          </w:tcPr>
          <w:p w14:paraId="279D7931" w14:textId="554F6D75" w:rsidR="00122355" w:rsidRPr="005D2FF8" w:rsidRDefault="00F55FE4" w:rsidP="00850AC5">
            <w:pPr>
              <w:jc w:val="center"/>
              <w:rPr>
                <w:rFonts w:ascii="Verdana" w:hAnsi="Verdana" w:cs="Times New Roman"/>
                <w:sz w:val="14"/>
                <w:szCs w:val="14"/>
              </w:rPr>
            </w:pPr>
            <w:r w:rsidRPr="005D2FF8">
              <w:rPr>
                <w:rFonts w:ascii="Verdana" w:hAnsi="Verdana" w:cs="Times New Roman"/>
                <w:sz w:val="14"/>
                <w:szCs w:val="14"/>
              </w:rPr>
              <w:t>1,07</w:t>
            </w:r>
            <w:r w:rsidR="00122355" w:rsidRPr="005D2FF8">
              <w:rPr>
                <w:rFonts w:ascii="Verdana" w:hAnsi="Verdana" w:cs="Times New Roman"/>
                <w:sz w:val="14"/>
                <w:szCs w:val="14"/>
              </w:rPr>
              <w:t>%</w:t>
            </w:r>
          </w:p>
        </w:tc>
        <w:tc>
          <w:tcPr>
            <w:tcW w:w="1079" w:type="dxa"/>
            <w:tcBorders>
              <w:top w:val="nil"/>
              <w:left w:val="nil"/>
              <w:bottom w:val="single" w:sz="8" w:space="0" w:color="auto"/>
              <w:right w:val="single" w:sz="8" w:space="0" w:color="auto"/>
            </w:tcBorders>
            <w:shd w:val="clear" w:color="000000" w:fill="FFFFFF"/>
            <w:noWrap/>
            <w:vAlign w:val="center"/>
            <w:hideMark/>
          </w:tcPr>
          <w:p w14:paraId="5F3F06CB" w14:textId="234E06FA" w:rsidR="00122355" w:rsidRPr="005D2FF8" w:rsidRDefault="00F55FE4" w:rsidP="00850AC5">
            <w:pPr>
              <w:jc w:val="center"/>
              <w:rPr>
                <w:rFonts w:ascii="Verdana" w:hAnsi="Verdana" w:cs="Times New Roman"/>
                <w:sz w:val="14"/>
                <w:szCs w:val="14"/>
              </w:rPr>
            </w:pPr>
            <w:r w:rsidRPr="005D2FF8">
              <w:rPr>
                <w:rFonts w:ascii="Verdana" w:hAnsi="Verdana" w:cs="Times New Roman"/>
                <w:sz w:val="14"/>
                <w:szCs w:val="14"/>
              </w:rPr>
              <w:t>1,11</w:t>
            </w:r>
            <w:r w:rsidR="00122355" w:rsidRPr="005D2FF8">
              <w:rPr>
                <w:rFonts w:ascii="Verdana" w:hAnsi="Verdana" w:cs="Times New Roman"/>
                <w:sz w:val="14"/>
                <w:szCs w:val="14"/>
              </w:rPr>
              <w:t>%</w:t>
            </w:r>
          </w:p>
        </w:tc>
        <w:tc>
          <w:tcPr>
            <w:tcW w:w="2017" w:type="dxa"/>
            <w:tcBorders>
              <w:top w:val="nil"/>
              <w:left w:val="nil"/>
              <w:bottom w:val="single" w:sz="8" w:space="0" w:color="auto"/>
              <w:right w:val="single" w:sz="8" w:space="0" w:color="auto"/>
            </w:tcBorders>
            <w:shd w:val="clear" w:color="000000" w:fill="FFFFFF"/>
            <w:noWrap/>
            <w:vAlign w:val="center"/>
            <w:hideMark/>
          </w:tcPr>
          <w:p w14:paraId="0FF48A37" w14:textId="7930A8F6" w:rsidR="00122355" w:rsidRPr="005D2FF8" w:rsidRDefault="00F55FE4" w:rsidP="00F55FE4">
            <w:pPr>
              <w:jc w:val="center"/>
              <w:rPr>
                <w:rFonts w:ascii="Verdana" w:hAnsi="Verdana" w:cs="Times New Roman"/>
                <w:sz w:val="14"/>
                <w:szCs w:val="14"/>
              </w:rPr>
            </w:pPr>
            <w:r w:rsidRPr="005D2FF8">
              <w:rPr>
                <w:rFonts w:ascii="Verdana" w:hAnsi="Verdana" w:cs="Times New Roman"/>
                <w:i/>
                <w:iCs/>
                <w:sz w:val="14"/>
                <w:szCs w:val="14"/>
              </w:rPr>
              <w:t>1,07</w:t>
            </w:r>
            <w:r w:rsidR="00122355" w:rsidRPr="005D2FF8">
              <w:rPr>
                <w:rFonts w:ascii="Verdana" w:hAnsi="Verdana" w:cs="Times New Roman"/>
                <w:sz w:val="14"/>
                <w:szCs w:val="14"/>
              </w:rPr>
              <w:t>%</w:t>
            </w:r>
          </w:p>
        </w:tc>
      </w:tr>
      <w:tr w:rsidR="00122355" w:rsidRPr="005D2FF8" w14:paraId="36240C9E" w14:textId="77777777" w:rsidTr="006E1C98">
        <w:trPr>
          <w:trHeight w:val="252"/>
          <w:jc w:val="center"/>
        </w:trPr>
        <w:tc>
          <w:tcPr>
            <w:tcW w:w="527" w:type="dxa"/>
            <w:vMerge/>
            <w:tcBorders>
              <w:top w:val="nil"/>
              <w:left w:val="single" w:sz="8" w:space="0" w:color="auto"/>
              <w:bottom w:val="single" w:sz="8" w:space="0" w:color="000000"/>
              <w:right w:val="single" w:sz="8" w:space="0" w:color="auto"/>
            </w:tcBorders>
            <w:vAlign w:val="center"/>
            <w:hideMark/>
          </w:tcPr>
          <w:p w14:paraId="1813F6A1" w14:textId="77777777" w:rsidR="00122355" w:rsidRPr="005D2FF8" w:rsidRDefault="00122355" w:rsidP="00196F1F">
            <w:pPr>
              <w:rPr>
                <w:rFonts w:ascii="Verdana" w:hAnsi="Verdana" w:cs="Times New Roman"/>
                <w:b/>
                <w:bCs/>
                <w:sz w:val="14"/>
                <w:szCs w:val="14"/>
              </w:rPr>
            </w:pPr>
          </w:p>
        </w:tc>
        <w:tc>
          <w:tcPr>
            <w:tcW w:w="5444" w:type="dxa"/>
            <w:gridSpan w:val="4"/>
            <w:tcBorders>
              <w:top w:val="single" w:sz="8" w:space="0" w:color="auto"/>
              <w:left w:val="nil"/>
              <w:bottom w:val="single" w:sz="8" w:space="0" w:color="auto"/>
              <w:right w:val="single" w:sz="8" w:space="0" w:color="000000"/>
            </w:tcBorders>
            <w:shd w:val="clear" w:color="000000" w:fill="FFFFFF"/>
            <w:noWrap/>
            <w:vAlign w:val="center"/>
            <w:hideMark/>
          </w:tcPr>
          <w:p w14:paraId="50E94AC4" w14:textId="77777777" w:rsidR="00122355" w:rsidRPr="005D2FF8" w:rsidRDefault="00122355" w:rsidP="00196F1F">
            <w:pPr>
              <w:jc w:val="right"/>
              <w:rPr>
                <w:rFonts w:ascii="Verdana" w:hAnsi="Verdana" w:cs="Times New Roman"/>
                <w:b/>
                <w:bCs/>
                <w:sz w:val="14"/>
                <w:szCs w:val="14"/>
              </w:rPr>
            </w:pPr>
            <w:r w:rsidRPr="005D2FF8">
              <w:rPr>
                <w:rFonts w:ascii="Verdana" w:hAnsi="Verdana" w:cs="Times New Roman"/>
                <w:b/>
                <w:bCs/>
                <w:sz w:val="14"/>
                <w:szCs w:val="14"/>
              </w:rPr>
              <w:t>Total</w:t>
            </w:r>
          </w:p>
        </w:tc>
        <w:tc>
          <w:tcPr>
            <w:tcW w:w="2017" w:type="dxa"/>
            <w:tcBorders>
              <w:top w:val="nil"/>
              <w:left w:val="nil"/>
              <w:bottom w:val="single" w:sz="8" w:space="0" w:color="auto"/>
              <w:right w:val="single" w:sz="8" w:space="0" w:color="auto"/>
            </w:tcBorders>
            <w:shd w:val="clear" w:color="000000" w:fill="FFFFFF"/>
            <w:noWrap/>
            <w:vAlign w:val="center"/>
            <w:hideMark/>
          </w:tcPr>
          <w:p w14:paraId="20E61799" w14:textId="108CB6ED" w:rsidR="00122355" w:rsidRPr="005D2FF8" w:rsidRDefault="00F55FE4" w:rsidP="00F55FE4">
            <w:pPr>
              <w:jc w:val="center"/>
              <w:rPr>
                <w:rFonts w:ascii="Verdana" w:hAnsi="Verdana" w:cs="Times New Roman"/>
                <w:b/>
                <w:bCs/>
                <w:sz w:val="14"/>
                <w:szCs w:val="14"/>
              </w:rPr>
            </w:pPr>
            <w:r w:rsidRPr="005D2FF8">
              <w:rPr>
                <w:rFonts w:ascii="Verdana" w:hAnsi="Verdana" w:cs="Times New Roman"/>
                <w:b/>
                <w:bCs/>
                <w:sz w:val="14"/>
                <w:szCs w:val="14"/>
              </w:rPr>
              <w:t>1,07</w:t>
            </w:r>
            <w:r w:rsidR="00122355" w:rsidRPr="005D2FF8">
              <w:rPr>
                <w:rFonts w:ascii="Verdana" w:hAnsi="Verdana" w:cs="Times New Roman"/>
                <w:b/>
                <w:bCs/>
                <w:sz w:val="14"/>
                <w:szCs w:val="14"/>
              </w:rPr>
              <w:t>%</w:t>
            </w:r>
          </w:p>
        </w:tc>
      </w:tr>
      <w:tr w:rsidR="00122355" w:rsidRPr="005D2FF8" w14:paraId="240113D9" w14:textId="77777777" w:rsidTr="006E1C98">
        <w:trPr>
          <w:trHeight w:val="252"/>
          <w:jc w:val="center"/>
        </w:trPr>
        <w:tc>
          <w:tcPr>
            <w:tcW w:w="527"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2004E08B" w14:textId="77777777" w:rsidR="00122355" w:rsidRPr="005D2FF8" w:rsidRDefault="00122355" w:rsidP="00196F1F">
            <w:pPr>
              <w:jc w:val="center"/>
              <w:rPr>
                <w:rFonts w:ascii="Verdana" w:hAnsi="Verdana" w:cs="Times New Roman"/>
                <w:b/>
                <w:bCs/>
                <w:sz w:val="14"/>
                <w:szCs w:val="14"/>
              </w:rPr>
            </w:pPr>
            <w:r w:rsidRPr="005D2FF8">
              <w:rPr>
                <w:rFonts w:ascii="Verdana" w:hAnsi="Verdana" w:cs="Times New Roman"/>
                <w:b/>
                <w:bCs/>
                <w:sz w:val="14"/>
                <w:szCs w:val="14"/>
              </w:rPr>
              <w:t>III</w:t>
            </w:r>
          </w:p>
        </w:tc>
        <w:tc>
          <w:tcPr>
            <w:tcW w:w="1942" w:type="dxa"/>
            <w:tcBorders>
              <w:top w:val="nil"/>
              <w:left w:val="nil"/>
              <w:bottom w:val="single" w:sz="8" w:space="0" w:color="auto"/>
              <w:right w:val="single" w:sz="8" w:space="0" w:color="auto"/>
            </w:tcBorders>
            <w:shd w:val="clear" w:color="000000" w:fill="FFFFFF"/>
            <w:noWrap/>
            <w:vAlign w:val="center"/>
            <w:hideMark/>
          </w:tcPr>
          <w:p w14:paraId="7626F17C" w14:textId="77777777" w:rsidR="00122355" w:rsidRPr="005D2FF8" w:rsidRDefault="00122355" w:rsidP="00196F1F">
            <w:pPr>
              <w:jc w:val="center"/>
              <w:rPr>
                <w:rFonts w:ascii="Verdana" w:hAnsi="Verdana" w:cs="Times New Roman"/>
                <w:b/>
                <w:bCs/>
                <w:i/>
                <w:iCs/>
                <w:sz w:val="14"/>
                <w:szCs w:val="14"/>
              </w:rPr>
            </w:pPr>
            <w:r w:rsidRPr="005D2FF8">
              <w:rPr>
                <w:rFonts w:ascii="Verdana" w:hAnsi="Verdana" w:cs="Times New Roman"/>
                <w:b/>
                <w:bCs/>
                <w:i/>
                <w:iCs/>
                <w:sz w:val="14"/>
                <w:szCs w:val="14"/>
              </w:rPr>
              <w:t>Lucro</w:t>
            </w:r>
          </w:p>
        </w:tc>
        <w:tc>
          <w:tcPr>
            <w:tcW w:w="1210" w:type="dxa"/>
            <w:tcBorders>
              <w:top w:val="nil"/>
              <w:left w:val="nil"/>
              <w:bottom w:val="single" w:sz="8" w:space="0" w:color="auto"/>
              <w:right w:val="single" w:sz="8" w:space="0" w:color="auto"/>
            </w:tcBorders>
            <w:shd w:val="clear" w:color="000000" w:fill="FFFFFF"/>
            <w:noWrap/>
            <w:vAlign w:val="center"/>
            <w:hideMark/>
          </w:tcPr>
          <w:p w14:paraId="4F0B1CB4" w14:textId="285DD3D7" w:rsidR="00122355" w:rsidRPr="005D2FF8" w:rsidRDefault="00F55FE4" w:rsidP="00850AC5">
            <w:pPr>
              <w:jc w:val="center"/>
              <w:rPr>
                <w:rFonts w:ascii="Verdana" w:hAnsi="Verdana" w:cs="Times New Roman"/>
                <w:sz w:val="14"/>
                <w:szCs w:val="14"/>
              </w:rPr>
            </w:pPr>
            <w:r w:rsidRPr="005D2FF8">
              <w:rPr>
                <w:rFonts w:ascii="Verdana" w:hAnsi="Verdana" w:cs="Times New Roman"/>
                <w:sz w:val="14"/>
                <w:szCs w:val="14"/>
              </w:rPr>
              <w:t>7,1</w:t>
            </w:r>
            <w:r w:rsidR="00122355" w:rsidRPr="005D2FF8">
              <w:rPr>
                <w:rFonts w:ascii="Verdana" w:hAnsi="Verdana" w:cs="Times New Roman"/>
                <w:sz w:val="14"/>
                <w:szCs w:val="14"/>
              </w:rPr>
              <w:t>4%</w:t>
            </w:r>
          </w:p>
        </w:tc>
        <w:tc>
          <w:tcPr>
            <w:tcW w:w="1211" w:type="dxa"/>
            <w:tcBorders>
              <w:top w:val="nil"/>
              <w:left w:val="nil"/>
              <w:bottom w:val="single" w:sz="8" w:space="0" w:color="auto"/>
              <w:right w:val="single" w:sz="8" w:space="0" w:color="auto"/>
            </w:tcBorders>
            <w:shd w:val="clear" w:color="000000" w:fill="FFFFFF"/>
            <w:noWrap/>
            <w:vAlign w:val="center"/>
            <w:hideMark/>
          </w:tcPr>
          <w:p w14:paraId="78590C90" w14:textId="70897D37" w:rsidR="00122355" w:rsidRPr="005D2FF8" w:rsidRDefault="00122355" w:rsidP="00850AC5">
            <w:pPr>
              <w:jc w:val="center"/>
              <w:rPr>
                <w:rFonts w:ascii="Verdana" w:hAnsi="Verdana" w:cs="Times New Roman"/>
                <w:sz w:val="14"/>
                <w:szCs w:val="14"/>
              </w:rPr>
            </w:pPr>
            <w:r w:rsidRPr="005D2FF8">
              <w:rPr>
                <w:rFonts w:ascii="Verdana" w:hAnsi="Verdana" w:cs="Times New Roman"/>
                <w:sz w:val="14"/>
                <w:szCs w:val="14"/>
              </w:rPr>
              <w:t>8,</w:t>
            </w:r>
            <w:r w:rsidR="00F55FE4" w:rsidRPr="005D2FF8">
              <w:rPr>
                <w:rFonts w:ascii="Verdana" w:hAnsi="Verdana" w:cs="Times New Roman"/>
                <w:sz w:val="14"/>
                <w:szCs w:val="14"/>
              </w:rPr>
              <w:t>40</w:t>
            </w:r>
            <w:r w:rsidRPr="005D2FF8">
              <w:rPr>
                <w:rFonts w:ascii="Verdana" w:hAnsi="Verdana" w:cs="Times New Roman"/>
                <w:sz w:val="14"/>
                <w:szCs w:val="14"/>
              </w:rPr>
              <w:t>%</w:t>
            </w:r>
          </w:p>
        </w:tc>
        <w:tc>
          <w:tcPr>
            <w:tcW w:w="1079" w:type="dxa"/>
            <w:tcBorders>
              <w:top w:val="nil"/>
              <w:left w:val="nil"/>
              <w:bottom w:val="single" w:sz="8" w:space="0" w:color="auto"/>
              <w:right w:val="single" w:sz="8" w:space="0" w:color="auto"/>
            </w:tcBorders>
            <w:shd w:val="clear" w:color="000000" w:fill="FFFFFF"/>
            <w:noWrap/>
            <w:vAlign w:val="center"/>
            <w:hideMark/>
          </w:tcPr>
          <w:p w14:paraId="0B43F517" w14:textId="2D86DCD5" w:rsidR="00122355" w:rsidRPr="005D2FF8" w:rsidRDefault="00F55FE4" w:rsidP="00850AC5">
            <w:pPr>
              <w:jc w:val="center"/>
              <w:rPr>
                <w:rFonts w:ascii="Verdana" w:hAnsi="Verdana" w:cs="Times New Roman"/>
                <w:sz w:val="14"/>
                <w:szCs w:val="14"/>
              </w:rPr>
            </w:pPr>
            <w:r w:rsidRPr="005D2FF8">
              <w:rPr>
                <w:rFonts w:ascii="Verdana" w:hAnsi="Verdana" w:cs="Times New Roman"/>
                <w:sz w:val="14"/>
                <w:szCs w:val="14"/>
              </w:rPr>
              <w:t>10,43</w:t>
            </w:r>
            <w:r w:rsidR="00122355" w:rsidRPr="005D2FF8">
              <w:rPr>
                <w:rFonts w:ascii="Verdana" w:hAnsi="Verdana" w:cs="Times New Roman"/>
                <w:sz w:val="14"/>
                <w:szCs w:val="14"/>
              </w:rPr>
              <w:t>%</w:t>
            </w:r>
          </w:p>
        </w:tc>
        <w:tc>
          <w:tcPr>
            <w:tcW w:w="2017" w:type="dxa"/>
            <w:tcBorders>
              <w:top w:val="nil"/>
              <w:left w:val="nil"/>
              <w:bottom w:val="single" w:sz="8" w:space="0" w:color="auto"/>
              <w:right w:val="single" w:sz="8" w:space="0" w:color="auto"/>
            </w:tcBorders>
            <w:shd w:val="clear" w:color="000000" w:fill="FFFFFF"/>
            <w:noWrap/>
            <w:vAlign w:val="center"/>
            <w:hideMark/>
          </w:tcPr>
          <w:p w14:paraId="491E21BC" w14:textId="13080177" w:rsidR="00122355" w:rsidRPr="005D2FF8" w:rsidRDefault="00122355" w:rsidP="00F55FE4">
            <w:pPr>
              <w:jc w:val="center"/>
              <w:rPr>
                <w:rFonts w:ascii="Verdana" w:hAnsi="Verdana" w:cs="Times New Roman"/>
                <w:sz w:val="14"/>
                <w:szCs w:val="14"/>
              </w:rPr>
            </w:pPr>
            <w:r w:rsidRPr="005D2FF8">
              <w:rPr>
                <w:rFonts w:ascii="Verdana" w:hAnsi="Verdana" w:cs="Times New Roman"/>
                <w:sz w:val="14"/>
                <w:szCs w:val="14"/>
              </w:rPr>
              <w:t>8,4</w:t>
            </w:r>
            <w:r w:rsidR="00F55FE4" w:rsidRPr="005D2FF8">
              <w:rPr>
                <w:rFonts w:ascii="Verdana" w:hAnsi="Verdana" w:cs="Times New Roman"/>
                <w:sz w:val="14"/>
                <w:szCs w:val="14"/>
              </w:rPr>
              <w:t>0</w:t>
            </w:r>
            <w:r w:rsidRPr="005D2FF8">
              <w:rPr>
                <w:rFonts w:ascii="Verdana" w:hAnsi="Verdana" w:cs="Times New Roman"/>
                <w:sz w:val="14"/>
                <w:szCs w:val="14"/>
              </w:rPr>
              <w:t>%</w:t>
            </w:r>
          </w:p>
        </w:tc>
      </w:tr>
      <w:tr w:rsidR="00122355" w:rsidRPr="005D2FF8" w14:paraId="71668EA1" w14:textId="77777777" w:rsidTr="006E1C98">
        <w:trPr>
          <w:trHeight w:val="252"/>
          <w:jc w:val="center"/>
        </w:trPr>
        <w:tc>
          <w:tcPr>
            <w:tcW w:w="527" w:type="dxa"/>
            <w:vMerge/>
            <w:tcBorders>
              <w:top w:val="nil"/>
              <w:left w:val="single" w:sz="8" w:space="0" w:color="auto"/>
              <w:bottom w:val="single" w:sz="8" w:space="0" w:color="000000"/>
              <w:right w:val="single" w:sz="8" w:space="0" w:color="auto"/>
            </w:tcBorders>
            <w:vAlign w:val="center"/>
            <w:hideMark/>
          </w:tcPr>
          <w:p w14:paraId="58632A8C" w14:textId="77777777" w:rsidR="00122355" w:rsidRPr="005D2FF8" w:rsidRDefault="00122355" w:rsidP="00196F1F">
            <w:pPr>
              <w:rPr>
                <w:rFonts w:ascii="Verdana" w:hAnsi="Verdana" w:cs="Times New Roman"/>
                <w:b/>
                <w:bCs/>
                <w:sz w:val="14"/>
                <w:szCs w:val="14"/>
              </w:rPr>
            </w:pPr>
          </w:p>
        </w:tc>
        <w:tc>
          <w:tcPr>
            <w:tcW w:w="5444" w:type="dxa"/>
            <w:gridSpan w:val="4"/>
            <w:tcBorders>
              <w:top w:val="single" w:sz="8" w:space="0" w:color="auto"/>
              <w:left w:val="nil"/>
              <w:bottom w:val="single" w:sz="8" w:space="0" w:color="auto"/>
              <w:right w:val="single" w:sz="8" w:space="0" w:color="000000"/>
            </w:tcBorders>
            <w:shd w:val="clear" w:color="000000" w:fill="FFFFFF"/>
            <w:noWrap/>
            <w:vAlign w:val="center"/>
            <w:hideMark/>
          </w:tcPr>
          <w:p w14:paraId="6F6417F8" w14:textId="77777777" w:rsidR="00122355" w:rsidRPr="005D2FF8" w:rsidRDefault="00122355" w:rsidP="00196F1F">
            <w:pPr>
              <w:jc w:val="right"/>
              <w:rPr>
                <w:rFonts w:ascii="Verdana" w:hAnsi="Verdana" w:cs="Times New Roman"/>
                <w:b/>
                <w:bCs/>
                <w:sz w:val="14"/>
                <w:szCs w:val="14"/>
              </w:rPr>
            </w:pPr>
            <w:r w:rsidRPr="005D2FF8">
              <w:rPr>
                <w:rFonts w:ascii="Verdana" w:hAnsi="Verdana" w:cs="Times New Roman"/>
                <w:b/>
                <w:bCs/>
                <w:sz w:val="14"/>
                <w:szCs w:val="14"/>
              </w:rPr>
              <w:t>Total</w:t>
            </w:r>
          </w:p>
        </w:tc>
        <w:tc>
          <w:tcPr>
            <w:tcW w:w="2017" w:type="dxa"/>
            <w:tcBorders>
              <w:top w:val="nil"/>
              <w:left w:val="nil"/>
              <w:bottom w:val="single" w:sz="8" w:space="0" w:color="auto"/>
              <w:right w:val="single" w:sz="8" w:space="0" w:color="auto"/>
            </w:tcBorders>
            <w:shd w:val="clear" w:color="000000" w:fill="FFFFFF"/>
            <w:noWrap/>
            <w:vAlign w:val="center"/>
            <w:hideMark/>
          </w:tcPr>
          <w:p w14:paraId="6DF88080" w14:textId="5D2E9DD8" w:rsidR="00122355" w:rsidRPr="005D2FF8" w:rsidRDefault="00122355" w:rsidP="00F55FE4">
            <w:pPr>
              <w:jc w:val="center"/>
              <w:rPr>
                <w:rFonts w:ascii="Verdana" w:hAnsi="Verdana" w:cs="Times New Roman"/>
                <w:b/>
                <w:bCs/>
                <w:sz w:val="14"/>
                <w:szCs w:val="14"/>
              </w:rPr>
            </w:pPr>
            <w:r w:rsidRPr="005D2FF8">
              <w:rPr>
                <w:rFonts w:ascii="Verdana" w:hAnsi="Verdana" w:cs="Times New Roman"/>
                <w:b/>
                <w:bCs/>
                <w:sz w:val="14"/>
                <w:szCs w:val="14"/>
              </w:rPr>
              <w:t>8,</w:t>
            </w:r>
            <w:r w:rsidR="00F55FE4" w:rsidRPr="005D2FF8">
              <w:rPr>
                <w:rFonts w:ascii="Verdana" w:hAnsi="Verdana" w:cs="Times New Roman"/>
                <w:b/>
                <w:bCs/>
                <w:sz w:val="14"/>
                <w:szCs w:val="14"/>
              </w:rPr>
              <w:t>40</w:t>
            </w:r>
            <w:r w:rsidRPr="005D2FF8">
              <w:rPr>
                <w:rFonts w:ascii="Verdana" w:hAnsi="Verdana" w:cs="Times New Roman"/>
                <w:b/>
                <w:bCs/>
                <w:sz w:val="14"/>
                <w:szCs w:val="14"/>
              </w:rPr>
              <w:t>%</w:t>
            </w:r>
          </w:p>
        </w:tc>
      </w:tr>
      <w:tr w:rsidR="00122355" w:rsidRPr="005D2FF8" w14:paraId="729E03D0" w14:textId="77777777" w:rsidTr="006E1C98">
        <w:trPr>
          <w:trHeight w:val="252"/>
          <w:jc w:val="center"/>
        </w:trPr>
        <w:tc>
          <w:tcPr>
            <w:tcW w:w="527"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067AB87E" w14:textId="77777777" w:rsidR="00122355" w:rsidRPr="005D2FF8" w:rsidRDefault="00122355" w:rsidP="00196F1F">
            <w:pPr>
              <w:jc w:val="center"/>
              <w:rPr>
                <w:rFonts w:ascii="Verdana" w:hAnsi="Verdana" w:cs="Times New Roman"/>
                <w:b/>
                <w:bCs/>
                <w:sz w:val="14"/>
                <w:szCs w:val="14"/>
              </w:rPr>
            </w:pPr>
            <w:r w:rsidRPr="005D2FF8">
              <w:rPr>
                <w:rFonts w:ascii="Verdana" w:hAnsi="Verdana" w:cs="Times New Roman"/>
                <w:b/>
                <w:bCs/>
                <w:sz w:val="14"/>
                <w:szCs w:val="14"/>
              </w:rPr>
              <w:t>IV</w:t>
            </w:r>
          </w:p>
        </w:tc>
        <w:tc>
          <w:tcPr>
            <w:tcW w:w="5444" w:type="dxa"/>
            <w:gridSpan w:val="4"/>
            <w:tcBorders>
              <w:top w:val="single" w:sz="8" w:space="0" w:color="auto"/>
              <w:left w:val="nil"/>
              <w:bottom w:val="single" w:sz="8" w:space="0" w:color="auto"/>
              <w:right w:val="single" w:sz="8" w:space="0" w:color="000000"/>
            </w:tcBorders>
            <w:shd w:val="clear" w:color="000000" w:fill="FFFFFF"/>
            <w:noWrap/>
            <w:vAlign w:val="center"/>
            <w:hideMark/>
          </w:tcPr>
          <w:p w14:paraId="2D0472F2" w14:textId="77777777" w:rsidR="00122355" w:rsidRPr="005D2FF8" w:rsidRDefault="00122355" w:rsidP="00196F1F">
            <w:pPr>
              <w:jc w:val="center"/>
              <w:rPr>
                <w:rFonts w:ascii="Verdana" w:hAnsi="Verdana" w:cs="Times New Roman"/>
                <w:b/>
                <w:bCs/>
                <w:sz w:val="14"/>
                <w:szCs w:val="14"/>
              </w:rPr>
            </w:pPr>
            <w:r w:rsidRPr="005D2FF8">
              <w:rPr>
                <w:rFonts w:ascii="Verdana" w:hAnsi="Verdana" w:cs="Times New Roman"/>
                <w:b/>
                <w:bCs/>
                <w:sz w:val="14"/>
                <w:szCs w:val="14"/>
              </w:rPr>
              <w:t>Tributos (totais)</w:t>
            </w:r>
          </w:p>
        </w:tc>
        <w:tc>
          <w:tcPr>
            <w:tcW w:w="2017" w:type="dxa"/>
            <w:tcBorders>
              <w:top w:val="nil"/>
              <w:left w:val="nil"/>
              <w:bottom w:val="single" w:sz="8" w:space="0" w:color="auto"/>
              <w:right w:val="single" w:sz="8" w:space="0" w:color="auto"/>
            </w:tcBorders>
            <w:shd w:val="clear" w:color="000000" w:fill="FFFFFF"/>
            <w:noWrap/>
            <w:vAlign w:val="center"/>
            <w:hideMark/>
          </w:tcPr>
          <w:p w14:paraId="1EBA7818" w14:textId="1864F06E" w:rsidR="00122355" w:rsidRPr="005D2FF8" w:rsidRDefault="00122355" w:rsidP="00F55FE4">
            <w:pPr>
              <w:jc w:val="center"/>
              <w:rPr>
                <w:rFonts w:ascii="Verdana" w:hAnsi="Verdana" w:cs="Times New Roman"/>
                <w:sz w:val="14"/>
                <w:szCs w:val="14"/>
              </w:rPr>
            </w:pPr>
          </w:p>
        </w:tc>
      </w:tr>
      <w:tr w:rsidR="00122355" w:rsidRPr="005D2FF8" w14:paraId="11AB39D1" w14:textId="77777777" w:rsidTr="006E1C98">
        <w:trPr>
          <w:trHeight w:val="252"/>
          <w:jc w:val="center"/>
        </w:trPr>
        <w:tc>
          <w:tcPr>
            <w:tcW w:w="527" w:type="dxa"/>
            <w:vMerge/>
            <w:tcBorders>
              <w:top w:val="nil"/>
              <w:left w:val="single" w:sz="8" w:space="0" w:color="auto"/>
              <w:bottom w:val="single" w:sz="8" w:space="0" w:color="000000"/>
              <w:right w:val="single" w:sz="8" w:space="0" w:color="auto"/>
            </w:tcBorders>
            <w:vAlign w:val="center"/>
            <w:hideMark/>
          </w:tcPr>
          <w:p w14:paraId="33052D43" w14:textId="77777777" w:rsidR="00122355" w:rsidRPr="005D2FF8" w:rsidRDefault="00122355" w:rsidP="00196F1F">
            <w:pPr>
              <w:rPr>
                <w:rFonts w:ascii="Verdana" w:hAnsi="Verdana" w:cs="Times New Roman"/>
                <w:b/>
                <w:bCs/>
                <w:sz w:val="14"/>
                <w:szCs w:val="14"/>
              </w:rPr>
            </w:pPr>
          </w:p>
        </w:tc>
        <w:tc>
          <w:tcPr>
            <w:tcW w:w="1942" w:type="dxa"/>
            <w:tcBorders>
              <w:top w:val="nil"/>
              <w:left w:val="nil"/>
              <w:bottom w:val="single" w:sz="8" w:space="0" w:color="auto"/>
              <w:right w:val="single" w:sz="8" w:space="0" w:color="auto"/>
            </w:tcBorders>
            <w:shd w:val="clear" w:color="000000" w:fill="FFFFFF"/>
            <w:noWrap/>
            <w:vAlign w:val="center"/>
            <w:hideMark/>
          </w:tcPr>
          <w:p w14:paraId="68A62FFD" w14:textId="77777777" w:rsidR="00122355" w:rsidRPr="005D2FF8" w:rsidRDefault="00122355" w:rsidP="00196F1F">
            <w:pPr>
              <w:jc w:val="center"/>
              <w:rPr>
                <w:rFonts w:ascii="Verdana" w:hAnsi="Verdana" w:cs="Times New Roman"/>
                <w:sz w:val="14"/>
                <w:szCs w:val="14"/>
              </w:rPr>
            </w:pPr>
            <w:r w:rsidRPr="005D2FF8">
              <w:rPr>
                <w:rFonts w:ascii="Verdana" w:hAnsi="Verdana" w:cs="Times New Roman"/>
                <w:b/>
                <w:bCs/>
                <w:i/>
                <w:iCs/>
                <w:sz w:val="14"/>
                <w:szCs w:val="14"/>
              </w:rPr>
              <w:t>COFINS</w:t>
            </w:r>
          </w:p>
        </w:tc>
        <w:tc>
          <w:tcPr>
            <w:tcW w:w="3502" w:type="dxa"/>
            <w:gridSpan w:val="3"/>
            <w:tcBorders>
              <w:top w:val="single" w:sz="8" w:space="0" w:color="auto"/>
              <w:left w:val="nil"/>
              <w:bottom w:val="single" w:sz="8" w:space="0" w:color="auto"/>
              <w:right w:val="single" w:sz="8" w:space="0" w:color="000000"/>
            </w:tcBorders>
            <w:shd w:val="clear" w:color="000000" w:fill="FFFFFF"/>
            <w:noWrap/>
            <w:vAlign w:val="center"/>
            <w:hideMark/>
          </w:tcPr>
          <w:p w14:paraId="4A8BF625" w14:textId="77777777" w:rsidR="00122355" w:rsidRPr="005D2FF8" w:rsidRDefault="00122355" w:rsidP="00196F1F">
            <w:pPr>
              <w:jc w:val="center"/>
              <w:rPr>
                <w:rFonts w:ascii="Verdana" w:hAnsi="Verdana" w:cs="Times New Roman"/>
                <w:sz w:val="14"/>
                <w:szCs w:val="14"/>
              </w:rPr>
            </w:pPr>
            <w:r w:rsidRPr="005D2FF8">
              <w:rPr>
                <w:rFonts w:ascii="Verdana" w:hAnsi="Verdana" w:cs="Times New Roman"/>
                <w:sz w:val="14"/>
                <w:szCs w:val="14"/>
              </w:rPr>
              <w:t>3,00%</w:t>
            </w:r>
          </w:p>
        </w:tc>
        <w:tc>
          <w:tcPr>
            <w:tcW w:w="2017" w:type="dxa"/>
            <w:tcBorders>
              <w:top w:val="nil"/>
              <w:left w:val="nil"/>
              <w:bottom w:val="single" w:sz="8" w:space="0" w:color="auto"/>
              <w:right w:val="single" w:sz="8" w:space="0" w:color="auto"/>
            </w:tcBorders>
            <w:shd w:val="clear" w:color="000000" w:fill="FFFFFF"/>
            <w:noWrap/>
            <w:vAlign w:val="center"/>
            <w:hideMark/>
          </w:tcPr>
          <w:p w14:paraId="766EBF3B" w14:textId="77777777" w:rsidR="00122355" w:rsidRPr="005D2FF8" w:rsidRDefault="00122355" w:rsidP="00F55FE4">
            <w:pPr>
              <w:jc w:val="center"/>
              <w:rPr>
                <w:rFonts w:ascii="Verdana" w:hAnsi="Verdana" w:cs="Times New Roman"/>
                <w:i/>
                <w:iCs/>
                <w:sz w:val="14"/>
                <w:szCs w:val="14"/>
              </w:rPr>
            </w:pPr>
            <w:r w:rsidRPr="005D2FF8">
              <w:rPr>
                <w:rFonts w:ascii="Verdana" w:hAnsi="Verdana" w:cs="Times New Roman"/>
                <w:i/>
                <w:iCs/>
                <w:sz w:val="14"/>
                <w:szCs w:val="14"/>
              </w:rPr>
              <w:t>3,00%</w:t>
            </w:r>
          </w:p>
        </w:tc>
      </w:tr>
      <w:tr w:rsidR="00122355" w:rsidRPr="005D2FF8" w14:paraId="75E2E5B7" w14:textId="77777777" w:rsidTr="006E1C98">
        <w:trPr>
          <w:trHeight w:val="252"/>
          <w:jc w:val="center"/>
        </w:trPr>
        <w:tc>
          <w:tcPr>
            <w:tcW w:w="527" w:type="dxa"/>
            <w:vMerge/>
            <w:tcBorders>
              <w:top w:val="nil"/>
              <w:left w:val="single" w:sz="8" w:space="0" w:color="auto"/>
              <w:bottom w:val="single" w:sz="8" w:space="0" w:color="000000"/>
              <w:right w:val="single" w:sz="8" w:space="0" w:color="auto"/>
            </w:tcBorders>
            <w:vAlign w:val="center"/>
            <w:hideMark/>
          </w:tcPr>
          <w:p w14:paraId="70D5B24E" w14:textId="77777777" w:rsidR="00122355" w:rsidRPr="005D2FF8" w:rsidRDefault="00122355" w:rsidP="00196F1F">
            <w:pPr>
              <w:rPr>
                <w:rFonts w:ascii="Verdana" w:hAnsi="Verdana" w:cs="Times New Roman"/>
                <w:b/>
                <w:bCs/>
                <w:sz w:val="14"/>
                <w:szCs w:val="14"/>
              </w:rPr>
            </w:pPr>
          </w:p>
        </w:tc>
        <w:tc>
          <w:tcPr>
            <w:tcW w:w="1942" w:type="dxa"/>
            <w:tcBorders>
              <w:top w:val="nil"/>
              <w:left w:val="nil"/>
              <w:bottom w:val="single" w:sz="8" w:space="0" w:color="auto"/>
              <w:right w:val="single" w:sz="8" w:space="0" w:color="auto"/>
            </w:tcBorders>
            <w:shd w:val="clear" w:color="000000" w:fill="FFFFFF"/>
            <w:noWrap/>
            <w:vAlign w:val="center"/>
            <w:hideMark/>
          </w:tcPr>
          <w:p w14:paraId="5126610E" w14:textId="77777777" w:rsidR="00122355" w:rsidRPr="005D2FF8" w:rsidRDefault="00122355" w:rsidP="00196F1F">
            <w:pPr>
              <w:jc w:val="center"/>
              <w:rPr>
                <w:rFonts w:ascii="Verdana" w:hAnsi="Verdana" w:cs="Times New Roman"/>
                <w:sz w:val="14"/>
                <w:szCs w:val="14"/>
              </w:rPr>
            </w:pPr>
            <w:r w:rsidRPr="005D2FF8">
              <w:rPr>
                <w:rFonts w:ascii="Verdana" w:hAnsi="Verdana" w:cs="Times New Roman"/>
                <w:b/>
                <w:bCs/>
                <w:i/>
                <w:iCs/>
                <w:sz w:val="14"/>
                <w:szCs w:val="14"/>
              </w:rPr>
              <w:t>PIS</w:t>
            </w:r>
          </w:p>
        </w:tc>
        <w:tc>
          <w:tcPr>
            <w:tcW w:w="3502" w:type="dxa"/>
            <w:gridSpan w:val="3"/>
            <w:tcBorders>
              <w:top w:val="single" w:sz="8" w:space="0" w:color="auto"/>
              <w:left w:val="nil"/>
              <w:bottom w:val="single" w:sz="8" w:space="0" w:color="auto"/>
              <w:right w:val="single" w:sz="8" w:space="0" w:color="000000"/>
            </w:tcBorders>
            <w:shd w:val="clear" w:color="000000" w:fill="FFFFFF"/>
            <w:noWrap/>
            <w:vAlign w:val="center"/>
            <w:hideMark/>
          </w:tcPr>
          <w:p w14:paraId="486646B4" w14:textId="77777777" w:rsidR="00122355" w:rsidRPr="005D2FF8" w:rsidRDefault="00122355" w:rsidP="00196F1F">
            <w:pPr>
              <w:jc w:val="center"/>
              <w:rPr>
                <w:rFonts w:ascii="Verdana" w:hAnsi="Verdana" w:cs="Times New Roman"/>
                <w:sz w:val="14"/>
                <w:szCs w:val="14"/>
              </w:rPr>
            </w:pPr>
            <w:r w:rsidRPr="005D2FF8">
              <w:rPr>
                <w:rFonts w:ascii="Verdana" w:hAnsi="Verdana" w:cs="Times New Roman"/>
                <w:sz w:val="14"/>
                <w:szCs w:val="14"/>
              </w:rPr>
              <w:t>0,65%</w:t>
            </w:r>
          </w:p>
        </w:tc>
        <w:tc>
          <w:tcPr>
            <w:tcW w:w="2017" w:type="dxa"/>
            <w:tcBorders>
              <w:top w:val="nil"/>
              <w:left w:val="nil"/>
              <w:bottom w:val="single" w:sz="8" w:space="0" w:color="auto"/>
              <w:right w:val="single" w:sz="8" w:space="0" w:color="auto"/>
            </w:tcBorders>
            <w:shd w:val="clear" w:color="000000" w:fill="FFFFFF"/>
            <w:noWrap/>
            <w:vAlign w:val="center"/>
            <w:hideMark/>
          </w:tcPr>
          <w:p w14:paraId="16B34175" w14:textId="77777777" w:rsidR="00122355" w:rsidRPr="005D2FF8" w:rsidRDefault="00122355" w:rsidP="00F55FE4">
            <w:pPr>
              <w:jc w:val="center"/>
              <w:rPr>
                <w:rFonts w:ascii="Verdana" w:hAnsi="Verdana" w:cs="Times New Roman"/>
                <w:i/>
                <w:iCs/>
                <w:sz w:val="14"/>
                <w:szCs w:val="14"/>
              </w:rPr>
            </w:pPr>
            <w:r w:rsidRPr="005D2FF8">
              <w:rPr>
                <w:rFonts w:ascii="Verdana" w:hAnsi="Verdana" w:cs="Times New Roman"/>
                <w:i/>
                <w:iCs/>
                <w:sz w:val="14"/>
                <w:szCs w:val="14"/>
              </w:rPr>
              <w:t>0,65%</w:t>
            </w:r>
          </w:p>
        </w:tc>
      </w:tr>
      <w:tr w:rsidR="00122355" w:rsidRPr="005D2FF8" w14:paraId="61399778" w14:textId="77777777" w:rsidTr="006E1C98">
        <w:trPr>
          <w:trHeight w:val="252"/>
          <w:jc w:val="center"/>
        </w:trPr>
        <w:tc>
          <w:tcPr>
            <w:tcW w:w="527" w:type="dxa"/>
            <w:vMerge/>
            <w:tcBorders>
              <w:top w:val="nil"/>
              <w:left w:val="single" w:sz="8" w:space="0" w:color="auto"/>
              <w:bottom w:val="single" w:sz="8" w:space="0" w:color="000000"/>
              <w:right w:val="single" w:sz="8" w:space="0" w:color="auto"/>
            </w:tcBorders>
            <w:vAlign w:val="center"/>
            <w:hideMark/>
          </w:tcPr>
          <w:p w14:paraId="1C9390DF" w14:textId="77777777" w:rsidR="00122355" w:rsidRPr="005D2FF8" w:rsidRDefault="00122355" w:rsidP="00196F1F">
            <w:pPr>
              <w:rPr>
                <w:rFonts w:ascii="Verdana" w:hAnsi="Verdana" w:cs="Times New Roman"/>
                <w:b/>
                <w:bCs/>
                <w:sz w:val="14"/>
                <w:szCs w:val="14"/>
              </w:rPr>
            </w:pPr>
          </w:p>
        </w:tc>
        <w:tc>
          <w:tcPr>
            <w:tcW w:w="1942" w:type="dxa"/>
            <w:tcBorders>
              <w:top w:val="nil"/>
              <w:left w:val="nil"/>
              <w:bottom w:val="single" w:sz="8" w:space="0" w:color="auto"/>
              <w:right w:val="single" w:sz="8" w:space="0" w:color="auto"/>
            </w:tcBorders>
            <w:shd w:val="clear" w:color="000000" w:fill="FFFFFF"/>
            <w:noWrap/>
            <w:vAlign w:val="center"/>
            <w:hideMark/>
          </w:tcPr>
          <w:p w14:paraId="64298A5C" w14:textId="77777777" w:rsidR="00122355" w:rsidRPr="005D2FF8" w:rsidRDefault="00122355" w:rsidP="00196F1F">
            <w:pPr>
              <w:jc w:val="center"/>
              <w:rPr>
                <w:rFonts w:ascii="Verdana" w:hAnsi="Verdana" w:cs="Times New Roman"/>
                <w:sz w:val="14"/>
                <w:szCs w:val="14"/>
              </w:rPr>
            </w:pPr>
            <w:r w:rsidRPr="005D2FF8">
              <w:rPr>
                <w:rFonts w:ascii="Verdana" w:hAnsi="Verdana" w:cs="Times New Roman"/>
                <w:b/>
                <w:bCs/>
                <w:i/>
                <w:iCs/>
                <w:sz w:val="14"/>
                <w:szCs w:val="14"/>
              </w:rPr>
              <w:t>ISS</w:t>
            </w:r>
          </w:p>
        </w:tc>
        <w:tc>
          <w:tcPr>
            <w:tcW w:w="3502" w:type="dxa"/>
            <w:gridSpan w:val="3"/>
            <w:tcBorders>
              <w:top w:val="single" w:sz="8" w:space="0" w:color="auto"/>
              <w:left w:val="nil"/>
              <w:bottom w:val="single" w:sz="8" w:space="0" w:color="auto"/>
              <w:right w:val="single" w:sz="8" w:space="0" w:color="000000"/>
            </w:tcBorders>
            <w:shd w:val="clear" w:color="000000" w:fill="FFFFFF"/>
            <w:noWrap/>
            <w:vAlign w:val="center"/>
            <w:hideMark/>
          </w:tcPr>
          <w:p w14:paraId="28ADD2F9" w14:textId="60EDB2B9" w:rsidR="00122355" w:rsidRPr="005D2FF8" w:rsidRDefault="00F55FE4" w:rsidP="00196F1F">
            <w:pPr>
              <w:jc w:val="center"/>
              <w:rPr>
                <w:rFonts w:ascii="Verdana" w:hAnsi="Verdana" w:cs="Times New Roman"/>
                <w:sz w:val="14"/>
                <w:szCs w:val="14"/>
              </w:rPr>
            </w:pPr>
            <w:r w:rsidRPr="005D2FF8">
              <w:rPr>
                <w:rFonts w:ascii="Verdana" w:hAnsi="Verdana" w:cs="Times New Roman"/>
                <w:sz w:val="14"/>
                <w:szCs w:val="14"/>
              </w:rPr>
              <w:t>5,00</w:t>
            </w:r>
            <w:r w:rsidR="00122355" w:rsidRPr="005D2FF8">
              <w:rPr>
                <w:rFonts w:ascii="Verdana" w:hAnsi="Verdana" w:cs="Times New Roman"/>
                <w:sz w:val="14"/>
                <w:szCs w:val="14"/>
              </w:rPr>
              <w:t>%</w:t>
            </w:r>
          </w:p>
        </w:tc>
        <w:tc>
          <w:tcPr>
            <w:tcW w:w="2017" w:type="dxa"/>
            <w:tcBorders>
              <w:top w:val="nil"/>
              <w:left w:val="nil"/>
              <w:bottom w:val="single" w:sz="8" w:space="0" w:color="auto"/>
              <w:right w:val="single" w:sz="8" w:space="0" w:color="auto"/>
            </w:tcBorders>
            <w:shd w:val="clear" w:color="000000" w:fill="FFFFFF"/>
            <w:noWrap/>
            <w:vAlign w:val="center"/>
            <w:hideMark/>
          </w:tcPr>
          <w:p w14:paraId="2F837559" w14:textId="176C3352" w:rsidR="00122355" w:rsidRPr="005D2FF8" w:rsidRDefault="00F55FE4" w:rsidP="00F55FE4">
            <w:pPr>
              <w:jc w:val="center"/>
              <w:rPr>
                <w:rFonts w:ascii="Verdana" w:hAnsi="Verdana" w:cs="Times New Roman"/>
                <w:i/>
                <w:iCs/>
                <w:sz w:val="14"/>
                <w:szCs w:val="14"/>
              </w:rPr>
            </w:pPr>
            <w:r w:rsidRPr="005D2FF8">
              <w:rPr>
                <w:rFonts w:ascii="Verdana" w:hAnsi="Verdana" w:cs="Times New Roman"/>
                <w:i/>
                <w:iCs/>
                <w:sz w:val="14"/>
                <w:szCs w:val="14"/>
              </w:rPr>
              <w:t>5,00</w:t>
            </w:r>
            <w:r w:rsidR="00122355" w:rsidRPr="005D2FF8">
              <w:rPr>
                <w:rFonts w:ascii="Verdana" w:hAnsi="Verdana" w:cs="Times New Roman"/>
                <w:i/>
                <w:iCs/>
                <w:sz w:val="14"/>
                <w:szCs w:val="14"/>
              </w:rPr>
              <w:t>%</w:t>
            </w:r>
          </w:p>
        </w:tc>
      </w:tr>
      <w:tr w:rsidR="00122355" w:rsidRPr="005D2FF8" w14:paraId="315279C3" w14:textId="77777777" w:rsidTr="006E1C98">
        <w:trPr>
          <w:trHeight w:val="252"/>
          <w:jc w:val="center"/>
        </w:trPr>
        <w:tc>
          <w:tcPr>
            <w:tcW w:w="527" w:type="dxa"/>
            <w:vMerge/>
            <w:tcBorders>
              <w:top w:val="nil"/>
              <w:left w:val="single" w:sz="8" w:space="0" w:color="auto"/>
              <w:bottom w:val="single" w:sz="8" w:space="0" w:color="000000"/>
              <w:right w:val="single" w:sz="8" w:space="0" w:color="auto"/>
            </w:tcBorders>
            <w:vAlign w:val="center"/>
            <w:hideMark/>
          </w:tcPr>
          <w:p w14:paraId="7974C303" w14:textId="77777777" w:rsidR="00122355" w:rsidRPr="005D2FF8" w:rsidRDefault="00122355" w:rsidP="00196F1F">
            <w:pPr>
              <w:rPr>
                <w:rFonts w:ascii="Verdana" w:hAnsi="Verdana" w:cs="Times New Roman"/>
                <w:b/>
                <w:bCs/>
                <w:sz w:val="14"/>
                <w:szCs w:val="14"/>
              </w:rPr>
            </w:pPr>
          </w:p>
        </w:tc>
        <w:tc>
          <w:tcPr>
            <w:tcW w:w="1942" w:type="dxa"/>
            <w:tcBorders>
              <w:top w:val="nil"/>
              <w:left w:val="nil"/>
              <w:bottom w:val="single" w:sz="8" w:space="0" w:color="auto"/>
              <w:right w:val="single" w:sz="8" w:space="0" w:color="auto"/>
            </w:tcBorders>
            <w:shd w:val="clear" w:color="000000" w:fill="FFFFFF"/>
            <w:noWrap/>
            <w:vAlign w:val="center"/>
            <w:hideMark/>
          </w:tcPr>
          <w:p w14:paraId="0F6A43ED" w14:textId="77777777" w:rsidR="00122355" w:rsidRPr="005D2FF8" w:rsidRDefault="00122355" w:rsidP="00196F1F">
            <w:pPr>
              <w:jc w:val="center"/>
              <w:rPr>
                <w:rFonts w:ascii="Verdana" w:hAnsi="Verdana" w:cs="Times New Roman"/>
                <w:sz w:val="14"/>
                <w:szCs w:val="14"/>
              </w:rPr>
            </w:pPr>
            <w:r w:rsidRPr="005D2FF8">
              <w:rPr>
                <w:rFonts w:ascii="Verdana" w:hAnsi="Verdana" w:cs="Times New Roman"/>
                <w:b/>
                <w:bCs/>
                <w:i/>
                <w:iCs/>
                <w:sz w:val="14"/>
                <w:szCs w:val="14"/>
              </w:rPr>
              <w:t>CPRB</w:t>
            </w:r>
          </w:p>
        </w:tc>
        <w:tc>
          <w:tcPr>
            <w:tcW w:w="3502" w:type="dxa"/>
            <w:gridSpan w:val="3"/>
            <w:tcBorders>
              <w:top w:val="single" w:sz="8" w:space="0" w:color="auto"/>
              <w:left w:val="nil"/>
              <w:bottom w:val="single" w:sz="8" w:space="0" w:color="auto"/>
              <w:right w:val="single" w:sz="8" w:space="0" w:color="000000"/>
            </w:tcBorders>
            <w:shd w:val="clear" w:color="000000" w:fill="FFFFFF"/>
            <w:noWrap/>
            <w:vAlign w:val="center"/>
            <w:hideMark/>
          </w:tcPr>
          <w:p w14:paraId="7ABC9C0F" w14:textId="77777777" w:rsidR="00122355" w:rsidRPr="005D2FF8" w:rsidRDefault="00122355" w:rsidP="00196F1F">
            <w:pPr>
              <w:jc w:val="center"/>
              <w:rPr>
                <w:rFonts w:ascii="Verdana" w:hAnsi="Verdana" w:cs="Times New Roman"/>
                <w:sz w:val="14"/>
                <w:szCs w:val="14"/>
              </w:rPr>
            </w:pPr>
            <w:r w:rsidRPr="005D2FF8">
              <w:rPr>
                <w:rFonts w:ascii="Verdana" w:hAnsi="Verdana" w:cs="Times New Roman"/>
                <w:sz w:val="14"/>
                <w:szCs w:val="14"/>
              </w:rPr>
              <w:t>4,50%</w:t>
            </w:r>
          </w:p>
        </w:tc>
        <w:tc>
          <w:tcPr>
            <w:tcW w:w="2017" w:type="dxa"/>
            <w:tcBorders>
              <w:top w:val="nil"/>
              <w:left w:val="nil"/>
              <w:bottom w:val="single" w:sz="8" w:space="0" w:color="auto"/>
              <w:right w:val="single" w:sz="8" w:space="0" w:color="auto"/>
            </w:tcBorders>
            <w:shd w:val="clear" w:color="000000" w:fill="FFFFFF"/>
            <w:noWrap/>
            <w:vAlign w:val="center"/>
            <w:hideMark/>
          </w:tcPr>
          <w:p w14:paraId="30BBD7CC" w14:textId="77777777" w:rsidR="00122355" w:rsidRPr="005D2FF8" w:rsidRDefault="00122355" w:rsidP="00F55FE4">
            <w:pPr>
              <w:jc w:val="center"/>
              <w:rPr>
                <w:rFonts w:ascii="Verdana" w:hAnsi="Verdana" w:cs="Times New Roman"/>
                <w:i/>
                <w:iCs/>
                <w:sz w:val="14"/>
                <w:szCs w:val="14"/>
              </w:rPr>
            </w:pPr>
            <w:r w:rsidRPr="005D2FF8">
              <w:rPr>
                <w:rFonts w:ascii="Verdana" w:hAnsi="Verdana" w:cs="Times New Roman"/>
                <w:i/>
                <w:iCs/>
                <w:sz w:val="14"/>
                <w:szCs w:val="14"/>
              </w:rPr>
              <w:t>4,50%</w:t>
            </w:r>
          </w:p>
        </w:tc>
      </w:tr>
      <w:tr w:rsidR="00122355" w:rsidRPr="005D2FF8" w14:paraId="2A4C2F25" w14:textId="77777777" w:rsidTr="006E1C98">
        <w:trPr>
          <w:trHeight w:val="252"/>
          <w:jc w:val="center"/>
        </w:trPr>
        <w:tc>
          <w:tcPr>
            <w:tcW w:w="527" w:type="dxa"/>
            <w:vMerge/>
            <w:tcBorders>
              <w:top w:val="nil"/>
              <w:left w:val="single" w:sz="8" w:space="0" w:color="auto"/>
              <w:bottom w:val="single" w:sz="8" w:space="0" w:color="000000"/>
              <w:right w:val="single" w:sz="8" w:space="0" w:color="auto"/>
            </w:tcBorders>
            <w:vAlign w:val="center"/>
            <w:hideMark/>
          </w:tcPr>
          <w:p w14:paraId="441600B6" w14:textId="77777777" w:rsidR="00122355" w:rsidRPr="005D2FF8" w:rsidRDefault="00122355" w:rsidP="00196F1F">
            <w:pPr>
              <w:rPr>
                <w:rFonts w:ascii="Verdana" w:hAnsi="Verdana" w:cs="Times New Roman"/>
                <w:b/>
                <w:bCs/>
                <w:sz w:val="14"/>
                <w:szCs w:val="14"/>
              </w:rPr>
            </w:pPr>
          </w:p>
        </w:tc>
        <w:tc>
          <w:tcPr>
            <w:tcW w:w="5444" w:type="dxa"/>
            <w:gridSpan w:val="4"/>
            <w:tcBorders>
              <w:top w:val="single" w:sz="8" w:space="0" w:color="auto"/>
              <w:left w:val="nil"/>
              <w:bottom w:val="single" w:sz="8" w:space="0" w:color="auto"/>
              <w:right w:val="single" w:sz="8" w:space="0" w:color="000000"/>
            </w:tcBorders>
            <w:shd w:val="clear" w:color="000000" w:fill="FFFFFF"/>
            <w:noWrap/>
            <w:vAlign w:val="center"/>
            <w:hideMark/>
          </w:tcPr>
          <w:p w14:paraId="1B261BEA" w14:textId="77777777" w:rsidR="00122355" w:rsidRPr="005D2FF8" w:rsidRDefault="00122355" w:rsidP="00196F1F">
            <w:pPr>
              <w:jc w:val="right"/>
              <w:rPr>
                <w:rFonts w:ascii="Verdana" w:hAnsi="Verdana" w:cs="Times New Roman"/>
                <w:b/>
                <w:bCs/>
                <w:sz w:val="14"/>
                <w:szCs w:val="14"/>
              </w:rPr>
            </w:pPr>
            <w:r w:rsidRPr="005D2FF8">
              <w:rPr>
                <w:rFonts w:ascii="Verdana" w:hAnsi="Verdana" w:cs="Times New Roman"/>
                <w:b/>
                <w:bCs/>
                <w:sz w:val="14"/>
                <w:szCs w:val="14"/>
              </w:rPr>
              <w:t>Total</w:t>
            </w:r>
          </w:p>
        </w:tc>
        <w:tc>
          <w:tcPr>
            <w:tcW w:w="2017" w:type="dxa"/>
            <w:tcBorders>
              <w:top w:val="nil"/>
              <w:left w:val="nil"/>
              <w:bottom w:val="single" w:sz="8" w:space="0" w:color="auto"/>
              <w:right w:val="single" w:sz="8" w:space="0" w:color="auto"/>
            </w:tcBorders>
            <w:shd w:val="clear" w:color="000000" w:fill="FFFFFF"/>
            <w:noWrap/>
            <w:vAlign w:val="center"/>
            <w:hideMark/>
          </w:tcPr>
          <w:p w14:paraId="200992A9" w14:textId="36931C6D" w:rsidR="00122355" w:rsidRPr="005D2FF8" w:rsidRDefault="00F55FE4" w:rsidP="00F55FE4">
            <w:pPr>
              <w:jc w:val="center"/>
              <w:rPr>
                <w:rFonts w:ascii="Verdana" w:hAnsi="Verdana" w:cs="Times New Roman"/>
                <w:b/>
                <w:bCs/>
                <w:sz w:val="14"/>
                <w:szCs w:val="14"/>
              </w:rPr>
            </w:pPr>
            <w:r w:rsidRPr="005D2FF8">
              <w:rPr>
                <w:rFonts w:ascii="Verdana" w:hAnsi="Verdana" w:cs="Times New Roman"/>
                <w:b/>
                <w:bCs/>
                <w:sz w:val="14"/>
                <w:szCs w:val="14"/>
              </w:rPr>
              <w:t>13</w:t>
            </w:r>
            <w:r w:rsidR="00122355" w:rsidRPr="005D2FF8">
              <w:rPr>
                <w:rFonts w:ascii="Verdana" w:hAnsi="Verdana" w:cs="Times New Roman"/>
                <w:b/>
                <w:bCs/>
                <w:sz w:val="14"/>
                <w:szCs w:val="14"/>
              </w:rPr>
              <w:t>,</w:t>
            </w:r>
            <w:r w:rsidRPr="005D2FF8">
              <w:rPr>
                <w:rFonts w:ascii="Verdana" w:hAnsi="Verdana" w:cs="Times New Roman"/>
                <w:b/>
                <w:bCs/>
                <w:sz w:val="14"/>
                <w:szCs w:val="14"/>
              </w:rPr>
              <w:t>1</w:t>
            </w:r>
            <w:r w:rsidR="00122355" w:rsidRPr="005D2FF8">
              <w:rPr>
                <w:rFonts w:ascii="Verdana" w:hAnsi="Verdana" w:cs="Times New Roman"/>
                <w:b/>
                <w:bCs/>
                <w:sz w:val="14"/>
                <w:szCs w:val="14"/>
              </w:rPr>
              <w:t>5%</w:t>
            </w:r>
          </w:p>
        </w:tc>
      </w:tr>
      <w:tr w:rsidR="00122355" w:rsidRPr="005D2FF8" w14:paraId="271359E0" w14:textId="77777777" w:rsidTr="006E1C98">
        <w:trPr>
          <w:trHeight w:val="364"/>
          <w:jc w:val="center"/>
        </w:trPr>
        <w:tc>
          <w:tcPr>
            <w:tcW w:w="5971" w:type="dxa"/>
            <w:gridSpan w:val="5"/>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47B95870" w14:textId="77777777" w:rsidR="00122355" w:rsidRPr="005D2FF8" w:rsidRDefault="00122355" w:rsidP="00196F1F">
            <w:pPr>
              <w:jc w:val="right"/>
              <w:rPr>
                <w:rFonts w:ascii="Verdana" w:hAnsi="Verdana" w:cs="Times New Roman"/>
                <w:b/>
                <w:bCs/>
                <w:sz w:val="14"/>
                <w:szCs w:val="14"/>
              </w:rPr>
            </w:pPr>
            <w:r w:rsidRPr="005D2FF8">
              <w:rPr>
                <w:rFonts w:ascii="Verdana" w:hAnsi="Verdana" w:cs="Times New Roman"/>
                <w:b/>
                <w:bCs/>
                <w:sz w:val="14"/>
                <w:szCs w:val="14"/>
              </w:rPr>
              <w:t xml:space="preserve"> % DE BDI  =</w:t>
            </w:r>
          </w:p>
        </w:tc>
        <w:tc>
          <w:tcPr>
            <w:tcW w:w="2017" w:type="dxa"/>
            <w:tcBorders>
              <w:top w:val="nil"/>
              <w:left w:val="nil"/>
              <w:bottom w:val="single" w:sz="8" w:space="0" w:color="auto"/>
              <w:right w:val="single" w:sz="8" w:space="0" w:color="auto"/>
            </w:tcBorders>
            <w:shd w:val="clear" w:color="000000" w:fill="FFFFFF"/>
            <w:noWrap/>
            <w:vAlign w:val="center"/>
            <w:hideMark/>
          </w:tcPr>
          <w:p w14:paraId="2C828ACB" w14:textId="410FDB82" w:rsidR="00122355" w:rsidRPr="005D2FF8" w:rsidRDefault="00F55FE4" w:rsidP="00F55FE4">
            <w:pPr>
              <w:jc w:val="center"/>
              <w:rPr>
                <w:rFonts w:ascii="Verdana" w:hAnsi="Verdana" w:cs="Times New Roman"/>
                <w:b/>
                <w:bCs/>
                <w:i/>
                <w:iCs/>
                <w:sz w:val="14"/>
                <w:szCs w:val="14"/>
              </w:rPr>
            </w:pPr>
            <w:r w:rsidRPr="005D2FF8">
              <w:rPr>
                <w:rFonts w:ascii="Verdana" w:hAnsi="Verdana" w:cs="Times New Roman"/>
                <w:b/>
                <w:bCs/>
                <w:i/>
                <w:iCs/>
                <w:sz w:val="14"/>
                <w:szCs w:val="14"/>
              </w:rPr>
              <w:t>36,01</w:t>
            </w:r>
            <w:r w:rsidR="00122355" w:rsidRPr="005D2FF8">
              <w:rPr>
                <w:rFonts w:ascii="Verdana" w:hAnsi="Verdana" w:cs="Times New Roman"/>
                <w:b/>
                <w:bCs/>
                <w:i/>
                <w:iCs/>
                <w:sz w:val="14"/>
                <w:szCs w:val="14"/>
              </w:rPr>
              <w:t>%</w:t>
            </w:r>
          </w:p>
        </w:tc>
      </w:tr>
      <w:tr w:rsidR="00122355" w:rsidRPr="005D2FF8" w14:paraId="4F901C6C" w14:textId="77777777" w:rsidTr="006E1C98">
        <w:trPr>
          <w:trHeight w:val="252"/>
          <w:jc w:val="center"/>
        </w:trPr>
        <w:tc>
          <w:tcPr>
            <w:tcW w:w="2469" w:type="dxa"/>
            <w:gridSpan w:val="2"/>
            <w:tcBorders>
              <w:top w:val="single" w:sz="8" w:space="0" w:color="auto"/>
              <w:left w:val="single" w:sz="8" w:space="0" w:color="auto"/>
              <w:bottom w:val="single" w:sz="4" w:space="0" w:color="auto"/>
              <w:right w:val="single" w:sz="8" w:space="0" w:color="000000"/>
            </w:tcBorders>
            <w:shd w:val="clear" w:color="000000" w:fill="FFFFFF"/>
            <w:noWrap/>
            <w:vAlign w:val="center"/>
            <w:hideMark/>
          </w:tcPr>
          <w:p w14:paraId="2C6BAED5" w14:textId="77777777" w:rsidR="00122355" w:rsidRPr="005D2FF8" w:rsidRDefault="00122355" w:rsidP="00196F1F">
            <w:pPr>
              <w:jc w:val="center"/>
              <w:rPr>
                <w:rFonts w:ascii="Verdana" w:hAnsi="Verdana" w:cs="Times New Roman"/>
                <w:b/>
                <w:bCs/>
                <w:sz w:val="16"/>
                <w:szCs w:val="16"/>
              </w:rPr>
            </w:pPr>
            <w:r w:rsidRPr="005D2FF8">
              <w:rPr>
                <w:rFonts w:ascii="Verdana" w:hAnsi="Verdana" w:cs="Times New Roman"/>
                <w:b/>
                <w:bCs/>
                <w:sz w:val="16"/>
                <w:szCs w:val="16"/>
              </w:rPr>
              <w:t>LEGENDAS</w:t>
            </w:r>
          </w:p>
        </w:tc>
        <w:tc>
          <w:tcPr>
            <w:tcW w:w="5519" w:type="dxa"/>
            <w:gridSpan w:val="4"/>
            <w:tcBorders>
              <w:top w:val="single" w:sz="8" w:space="0" w:color="auto"/>
              <w:left w:val="nil"/>
              <w:bottom w:val="single" w:sz="4" w:space="0" w:color="auto"/>
              <w:right w:val="single" w:sz="8" w:space="0" w:color="000000"/>
            </w:tcBorders>
            <w:shd w:val="clear" w:color="000000" w:fill="FFFFFF"/>
            <w:noWrap/>
            <w:vAlign w:val="center"/>
            <w:hideMark/>
          </w:tcPr>
          <w:p w14:paraId="3A1EEDA8" w14:textId="77777777" w:rsidR="00122355" w:rsidRPr="005D2FF8" w:rsidRDefault="00122355" w:rsidP="00196F1F">
            <w:pPr>
              <w:jc w:val="center"/>
              <w:rPr>
                <w:rFonts w:ascii="Verdana" w:hAnsi="Verdana" w:cs="Times New Roman"/>
                <w:b/>
                <w:bCs/>
                <w:sz w:val="16"/>
                <w:szCs w:val="16"/>
              </w:rPr>
            </w:pPr>
            <w:r w:rsidRPr="005D2FF8">
              <w:rPr>
                <w:rFonts w:ascii="Verdana" w:hAnsi="Verdana" w:cs="Times New Roman"/>
                <w:b/>
                <w:bCs/>
                <w:sz w:val="16"/>
                <w:szCs w:val="16"/>
              </w:rPr>
              <w:t>FÓRMULA PARA CÁLCULO DO BDI</w:t>
            </w:r>
          </w:p>
        </w:tc>
      </w:tr>
      <w:tr w:rsidR="00122355" w:rsidRPr="005D2FF8" w14:paraId="0447893D" w14:textId="77777777" w:rsidTr="006E1C98">
        <w:trPr>
          <w:trHeight w:val="583"/>
          <w:jc w:val="center"/>
        </w:trPr>
        <w:tc>
          <w:tcPr>
            <w:tcW w:w="246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669F45A1" w14:textId="77777777" w:rsidR="00122355" w:rsidRPr="005D2FF8" w:rsidRDefault="00122355" w:rsidP="00196F1F">
            <w:pPr>
              <w:rPr>
                <w:rFonts w:ascii="Verdana" w:hAnsi="Verdana" w:cs="Times New Roman"/>
                <w:sz w:val="16"/>
                <w:szCs w:val="16"/>
              </w:rPr>
            </w:pPr>
            <w:r w:rsidRPr="005D2FF8">
              <w:rPr>
                <w:rFonts w:ascii="Verdana" w:hAnsi="Verdana" w:cs="Times New Roman"/>
                <w:sz w:val="16"/>
                <w:szCs w:val="16"/>
              </w:rPr>
              <w:t>AC = taxa representativa das despesas de rateio da administração central;</w:t>
            </w:r>
          </w:p>
        </w:tc>
        <w:tc>
          <w:tcPr>
            <w:tcW w:w="5519" w:type="dxa"/>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tbl>
            <w:tblPr>
              <w:tblW w:w="4296" w:type="dxa"/>
              <w:tblCellSpacing w:w="0" w:type="dxa"/>
              <w:tblCellMar>
                <w:left w:w="0" w:type="dxa"/>
                <w:right w:w="0" w:type="dxa"/>
              </w:tblCellMar>
              <w:tblLook w:val="04A0" w:firstRow="1" w:lastRow="0" w:firstColumn="1" w:lastColumn="0" w:noHBand="0" w:noVBand="1"/>
            </w:tblPr>
            <w:tblGrid>
              <w:gridCol w:w="4296"/>
            </w:tblGrid>
            <w:tr w:rsidR="00122355" w:rsidRPr="005D2FF8" w14:paraId="1DFAA9A1" w14:textId="77777777" w:rsidTr="006E1C98">
              <w:trPr>
                <w:trHeight w:val="267"/>
                <w:tblCellSpacing w:w="0" w:type="dxa"/>
              </w:trPr>
              <w:tc>
                <w:tcPr>
                  <w:tcW w:w="4296" w:type="dxa"/>
                  <w:vMerge w:val="restart"/>
                  <w:shd w:val="clear" w:color="auto" w:fill="auto"/>
                  <w:noWrap/>
                  <w:vAlign w:val="bottom"/>
                  <w:hideMark/>
                </w:tcPr>
                <w:p w14:paraId="073F2EFF" w14:textId="77777777" w:rsidR="00122355" w:rsidRPr="005D2FF8" w:rsidRDefault="00122355" w:rsidP="00196F1F">
                  <w:pPr>
                    <w:rPr>
                      <w:rFonts w:ascii="Verdana" w:hAnsi="Verdana" w:cs="Times New Roman"/>
                      <w:sz w:val="16"/>
                      <w:szCs w:val="16"/>
                    </w:rPr>
                  </w:pPr>
                </w:p>
              </w:tc>
            </w:tr>
            <w:tr w:rsidR="00122355" w:rsidRPr="005D2FF8" w14:paraId="236334C2" w14:textId="77777777" w:rsidTr="006E1C98">
              <w:trPr>
                <w:trHeight w:val="267"/>
                <w:tblCellSpacing w:w="0" w:type="dxa"/>
              </w:trPr>
              <w:tc>
                <w:tcPr>
                  <w:tcW w:w="0" w:type="auto"/>
                  <w:vMerge/>
                  <w:vAlign w:val="center"/>
                  <w:hideMark/>
                </w:tcPr>
                <w:p w14:paraId="344A59C9" w14:textId="77777777" w:rsidR="00122355" w:rsidRPr="005D2FF8" w:rsidRDefault="00122355" w:rsidP="00196F1F">
                  <w:pPr>
                    <w:rPr>
                      <w:rFonts w:ascii="Verdana" w:hAnsi="Verdana" w:cs="Times New Roman"/>
                      <w:sz w:val="16"/>
                      <w:szCs w:val="16"/>
                    </w:rPr>
                  </w:pPr>
                </w:p>
              </w:tc>
            </w:tr>
          </w:tbl>
          <w:p w14:paraId="2FEBCDEB" w14:textId="77777777" w:rsidR="00122355" w:rsidRPr="005D2FF8" w:rsidRDefault="00122355" w:rsidP="00196F1F">
            <w:pPr>
              <w:rPr>
                <w:rFonts w:ascii="Verdana" w:hAnsi="Verdana" w:cs="Times New Roman"/>
                <w:sz w:val="16"/>
                <w:szCs w:val="16"/>
              </w:rPr>
            </w:pPr>
            <w:r w:rsidRPr="005D2FF8">
              <w:rPr>
                <w:rFonts w:ascii="Verdana" w:hAnsi="Verdana" w:cs="Times New Roman"/>
                <w:noProof/>
                <w:sz w:val="16"/>
                <w:szCs w:val="16"/>
                <w:lang w:eastAsia="pt-BR"/>
              </w:rPr>
              <w:drawing>
                <wp:anchor distT="0" distB="0" distL="114300" distR="114300" simplePos="0" relativeHeight="251659776" behindDoc="0" locked="0" layoutInCell="1" allowOverlap="1" wp14:anchorId="1656D862" wp14:editId="1CB7EF29">
                  <wp:simplePos x="0" y="0"/>
                  <wp:positionH relativeFrom="column">
                    <wp:posOffset>236220</wp:posOffset>
                  </wp:positionH>
                  <wp:positionV relativeFrom="paragraph">
                    <wp:posOffset>-1217295</wp:posOffset>
                  </wp:positionV>
                  <wp:extent cx="3180080" cy="461010"/>
                  <wp:effectExtent l="0" t="0" r="1270" b="0"/>
                  <wp:wrapNone/>
                  <wp:docPr id="15" name="Imagem 15">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A5B5C2A-F6B9-4565-9269-ADCE49F31C0E}"/>
                      </a:ext>
                    </a:extLst>
                  </wp:docPr>
                  <wp:cNvGraphicFramePr/>
                  <a:graphic xmlns:a="http://schemas.openxmlformats.org/drawingml/2006/main">
                    <a:graphicData uri="http://schemas.openxmlformats.org/drawingml/2006/picture">
                      <pic:pic xmlns:pic="http://schemas.openxmlformats.org/drawingml/2006/picture">
                        <pic:nvPicPr>
                          <pic:cNvPr id="2055" name="Imagem 2215">
                            <a:extLst>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A5B5C2A-F6B9-4565-9269-ADCE49F31C0E}"/>
                              </a:ext>
                            </a:extLst>
                          </pic:cNvPr>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180080" cy="46101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122355" w:rsidRPr="005D2FF8" w14:paraId="172F0C06" w14:textId="77777777" w:rsidTr="006E1C98">
        <w:trPr>
          <w:trHeight w:val="394"/>
          <w:jc w:val="center"/>
        </w:trPr>
        <w:tc>
          <w:tcPr>
            <w:tcW w:w="246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768ACF8" w14:textId="77777777" w:rsidR="00122355" w:rsidRPr="005D2FF8" w:rsidRDefault="00122355" w:rsidP="00196F1F">
            <w:pPr>
              <w:rPr>
                <w:rFonts w:ascii="Verdana" w:hAnsi="Verdana" w:cs="Times New Roman"/>
                <w:sz w:val="16"/>
                <w:szCs w:val="16"/>
              </w:rPr>
            </w:pPr>
            <w:r w:rsidRPr="005D2FF8">
              <w:rPr>
                <w:rFonts w:ascii="Verdana" w:hAnsi="Verdana" w:cs="Times New Roman"/>
                <w:sz w:val="16"/>
                <w:szCs w:val="16"/>
              </w:rPr>
              <w:t>R = taxa representativa de riscos;</w:t>
            </w:r>
          </w:p>
        </w:tc>
        <w:tc>
          <w:tcPr>
            <w:tcW w:w="5519" w:type="dxa"/>
            <w:gridSpan w:val="4"/>
            <w:vMerge/>
            <w:tcBorders>
              <w:top w:val="single" w:sz="4" w:space="0" w:color="auto"/>
              <w:left w:val="single" w:sz="4" w:space="0" w:color="auto"/>
              <w:bottom w:val="single" w:sz="4" w:space="0" w:color="auto"/>
              <w:right w:val="single" w:sz="4" w:space="0" w:color="auto"/>
            </w:tcBorders>
            <w:vAlign w:val="center"/>
            <w:hideMark/>
          </w:tcPr>
          <w:p w14:paraId="15C08EB2" w14:textId="77777777" w:rsidR="00122355" w:rsidRPr="005D2FF8" w:rsidRDefault="00122355" w:rsidP="00196F1F">
            <w:pPr>
              <w:rPr>
                <w:rFonts w:ascii="Verdana" w:hAnsi="Verdana" w:cs="Times New Roman"/>
                <w:sz w:val="16"/>
                <w:szCs w:val="16"/>
              </w:rPr>
            </w:pPr>
          </w:p>
        </w:tc>
      </w:tr>
      <w:tr w:rsidR="00122355" w:rsidRPr="005D2FF8" w14:paraId="4D1BA583" w14:textId="77777777" w:rsidTr="006E1C98">
        <w:trPr>
          <w:trHeight w:val="386"/>
          <w:jc w:val="center"/>
        </w:trPr>
        <w:tc>
          <w:tcPr>
            <w:tcW w:w="246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2ECEEFE" w14:textId="77777777" w:rsidR="00122355" w:rsidRPr="005D2FF8" w:rsidRDefault="00122355" w:rsidP="00196F1F">
            <w:pPr>
              <w:rPr>
                <w:rFonts w:ascii="Verdana" w:hAnsi="Verdana" w:cs="Times New Roman"/>
                <w:sz w:val="16"/>
                <w:szCs w:val="16"/>
              </w:rPr>
            </w:pPr>
            <w:r w:rsidRPr="005D2FF8">
              <w:rPr>
                <w:rFonts w:ascii="Verdana" w:hAnsi="Verdana" w:cs="Times New Roman"/>
                <w:sz w:val="16"/>
                <w:szCs w:val="16"/>
              </w:rPr>
              <w:t>S = taxa representativa de seguros;</w:t>
            </w:r>
          </w:p>
        </w:tc>
        <w:tc>
          <w:tcPr>
            <w:tcW w:w="5519" w:type="dxa"/>
            <w:gridSpan w:val="4"/>
            <w:vMerge/>
            <w:tcBorders>
              <w:top w:val="single" w:sz="4" w:space="0" w:color="auto"/>
              <w:left w:val="single" w:sz="4" w:space="0" w:color="auto"/>
              <w:bottom w:val="single" w:sz="4" w:space="0" w:color="auto"/>
              <w:right w:val="single" w:sz="4" w:space="0" w:color="auto"/>
            </w:tcBorders>
            <w:vAlign w:val="center"/>
            <w:hideMark/>
          </w:tcPr>
          <w:p w14:paraId="56992B36" w14:textId="77777777" w:rsidR="00122355" w:rsidRPr="005D2FF8" w:rsidRDefault="00122355" w:rsidP="00196F1F">
            <w:pPr>
              <w:rPr>
                <w:rFonts w:ascii="Verdana" w:hAnsi="Verdana" w:cs="Times New Roman"/>
                <w:sz w:val="16"/>
                <w:szCs w:val="16"/>
              </w:rPr>
            </w:pPr>
          </w:p>
        </w:tc>
      </w:tr>
      <w:tr w:rsidR="00122355" w:rsidRPr="005D2FF8" w14:paraId="4A367B4C" w14:textId="77777777" w:rsidTr="006E1C98">
        <w:trPr>
          <w:trHeight w:val="258"/>
          <w:jc w:val="center"/>
        </w:trPr>
        <w:tc>
          <w:tcPr>
            <w:tcW w:w="246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8A97CD7" w14:textId="77777777" w:rsidR="00122355" w:rsidRPr="005D2FF8" w:rsidRDefault="00122355" w:rsidP="00196F1F">
            <w:pPr>
              <w:rPr>
                <w:rFonts w:ascii="Verdana" w:hAnsi="Verdana" w:cs="Times New Roman"/>
                <w:sz w:val="16"/>
                <w:szCs w:val="16"/>
              </w:rPr>
            </w:pPr>
            <w:r w:rsidRPr="005D2FF8">
              <w:rPr>
                <w:rFonts w:ascii="Verdana" w:hAnsi="Verdana" w:cs="Times New Roman"/>
                <w:sz w:val="16"/>
                <w:szCs w:val="16"/>
              </w:rPr>
              <w:t>G = taxa representativa de garantias;</w:t>
            </w:r>
          </w:p>
        </w:tc>
        <w:tc>
          <w:tcPr>
            <w:tcW w:w="5519" w:type="dxa"/>
            <w:gridSpan w:val="4"/>
            <w:vMerge/>
            <w:tcBorders>
              <w:top w:val="single" w:sz="4" w:space="0" w:color="auto"/>
              <w:left w:val="single" w:sz="4" w:space="0" w:color="auto"/>
              <w:bottom w:val="single" w:sz="4" w:space="0" w:color="auto"/>
              <w:right w:val="single" w:sz="4" w:space="0" w:color="auto"/>
            </w:tcBorders>
            <w:vAlign w:val="center"/>
            <w:hideMark/>
          </w:tcPr>
          <w:p w14:paraId="59270D4F" w14:textId="77777777" w:rsidR="00122355" w:rsidRPr="005D2FF8" w:rsidRDefault="00122355" w:rsidP="00196F1F">
            <w:pPr>
              <w:rPr>
                <w:rFonts w:ascii="Verdana" w:hAnsi="Verdana" w:cs="Times New Roman"/>
                <w:sz w:val="16"/>
                <w:szCs w:val="16"/>
              </w:rPr>
            </w:pPr>
          </w:p>
        </w:tc>
      </w:tr>
      <w:tr w:rsidR="00122355" w:rsidRPr="005D2FF8" w14:paraId="4E155B5A" w14:textId="77777777" w:rsidTr="006E1C98">
        <w:trPr>
          <w:trHeight w:val="448"/>
          <w:jc w:val="center"/>
        </w:trPr>
        <w:tc>
          <w:tcPr>
            <w:tcW w:w="246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724E628" w14:textId="77777777" w:rsidR="00122355" w:rsidRPr="005D2FF8" w:rsidRDefault="00122355" w:rsidP="00196F1F">
            <w:pPr>
              <w:rPr>
                <w:rFonts w:ascii="Verdana" w:hAnsi="Verdana" w:cs="Times New Roman"/>
                <w:sz w:val="16"/>
                <w:szCs w:val="16"/>
              </w:rPr>
            </w:pPr>
            <w:r w:rsidRPr="005D2FF8">
              <w:rPr>
                <w:rFonts w:ascii="Verdana" w:hAnsi="Verdana" w:cs="Times New Roman"/>
                <w:sz w:val="16"/>
                <w:szCs w:val="16"/>
              </w:rPr>
              <w:t>DF = taxa representativa das despesas financeiras;</w:t>
            </w:r>
          </w:p>
        </w:tc>
        <w:tc>
          <w:tcPr>
            <w:tcW w:w="5519" w:type="dxa"/>
            <w:gridSpan w:val="4"/>
            <w:vMerge/>
            <w:tcBorders>
              <w:top w:val="single" w:sz="4" w:space="0" w:color="auto"/>
              <w:left w:val="single" w:sz="4" w:space="0" w:color="auto"/>
              <w:bottom w:val="single" w:sz="4" w:space="0" w:color="auto"/>
              <w:right w:val="single" w:sz="4" w:space="0" w:color="auto"/>
            </w:tcBorders>
            <w:vAlign w:val="center"/>
            <w:hideMark/>
          </w:tcPr>
          <w:p w14:paraId="4D9E5450" w14:textId="77777777" w:rsidR="00122355" w:rsidRPr="005D2FF8" w:rsidRDefault="00122355" w:rsidP="00196F1F">
            <w:pPr>
              <w:rPr>
                <w:rFonts w:ascii="Verdana" w:hAnsi="Verdana" w:cs="Times New Roman"/>
                <w:sz w:val="16"/>
                <w:szCs w:val="16"/>
              </w:rPr>
            </w:pPr>
          </w:p>
        </w:tc>
      </w:tr>
      <w:tr w:rsidR="00122355" w:rsidRPr="005D2FF8" w14:paraId="5FCB5B54" w14:textId="77777777" w:rsidTr="006E1C98">
        <w:trPr>
          <w:trHeight w:val="448"/>
          <w:jc w:val="center"/>
        </w:trPr>
        <w:tc>
          <w:tcPr>
            <w:tcW w:w="246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45E60D1" w14:textId="77777777" w:rsidR="00122355" w:rsidRPr="005D2FF8" w:rsidRDefault="00122355" w:rsidP="00196F1F">
            <w:pPr>
              <w:rPr>
                <w:rFonts w:ascii="Verdana" w:hAnsi="Verdana" w:cs="Times New Roman"/>
                <w:sz w:val="16"/>
                <w:szCs w:val="16"/>
              </w:rPr>
            </w:pPr>
            <w:r w:rsidRPr="005D2FF8">
              <w:rPr>
                <w:rFonts w:ascii="Verdana" w:hAnsi="Verdana" w:cs="Times New Roman"/>
                <w:sz w:val="16"/>
                <w:szCs w:val="16"/>
              </w:rPr>
              <w:t>L = taxa representativa do lucro/remuneração; e</w:t>
            </w:r>
          </w:p>
        </w:tc>
        <w:tc>
          <w:tcPr>
            <w:tcW w:w="5519" w:type="dxa"/>
            <w:gridSpan w:val="4"/>
            <w:vMerge/>
            <w:tcBorders>
              <w:top w:val="single" w:sz="4" w:space="0" w:color="auto"/>
              <w:left w:val="single" w:sz="4" w:space="0" w:color="auto"/>
              <w:bottom w:val="single" w:sz="4" w:space="0" w:color="auto"/>
              <w:right w:val="single" w:sz="4" w:space="0" w:color="auto"/>
            </w:tcBorders>
            <w:vAlign w:val="center"/>
            <w:hideMark/>
          </w:tcPr>
          <w:p w14:paraId="53B4F297" w14:textId="77777777" w:rsidR="00122355" w:rsidRPr="005D2FF8" w:rsidRDefault="00122355" w:rsidP="00196F1F">
            <w:pPr>
              <w:rPr>
                <w:rFonts w:ascii="Verdana" w:hAnsi="Verdana" w:cs="Times New Roman"/>
                <w:sz w:val="16"/>
                <w:szCs w:val="16"/>
              </w:rPr>
            </w:pPr>
          </w:p>
        </w:tc>
      </w:tr>
      <w:tr w:rsidR="00122355" w:rsidRPr="005D2FF8" w14:paraId="564419BB" w14:textId="77777777" w:rsidTr="006E1C98">
        <w:trPr>
          <w:trHeight w:val="448"/>
          <w:jc w:val="center"/>
        </w:trPr>
        <w:tc>
          <w:tcPr>
            <w:tcW w:w="246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77B8281" w14:textId="77777777" w:rsidR="00122355" w:rsidRPr="005D2FF8" w:rsidRDefault="00122355" w:rsidP="00196F1F">
            <w:pPr>
              <w:rPr>
                <w:rFonts w:ascii="Verdana" w:hAnsi="Verdana" w:cs="Times New Roman"/>
                <w:sz w:val="16"/>
                <w:szCs w:val="16"/>
              </w:rPr>
            </w:pPr>
            <w:r w:rsidRPr="005D2FF8">
              <w:rPr>
                <w:rFonts w:ascii="Verdana" w:hAnsi="Verdana" w:cs="Times New Roman"/>
                <w:sz w:val="16"/>
                <w:szCs w:val="16"/>
              </w:rPr>
              <w:t>T = taxa representativa da incidência de tributos.</w:t>
            </w:r>
          </w:p>
        </w:tc>
        <w:tc>
          <w:tcPr>
            <w:tcW w:w="5519" w:type="dxa"/>
            <w:gridSpan w:val="4"/>
            <w:vMerge/>
            <w:tcBorders>
              <w:top w:val="single" w:sz="4" w:space="0" w:color="auto"/>
              <w:left w:val="single" w:sz="4" w:space="0" w:color="auto"/>
              <w:bottom w:val="single" w:sz="4" w:space="0" w:color="auto"/>
              <w:right w:val="single" w:sz="4" w:space="0" w:color="auto"/>
            </w:tcBorders>
            <w:vAlign w:val="center"/>
            <w:hideMark/>
          </w:tcPr>
          <w:p w14:paraId="784A524C" w14:textId="77777777" w:rsidR="00122355" w:rsidRPr="005D2FF8" w:rsidRDefault="00122355" w:rsidP="00196F1F">
            <w:pPr>
              <w:rPr>
                <w:rFonts w:ascii="Verdana" w:hAnsi="Verdana" w:cs="Times New Roman"/>
                <w:sz w:val="16"/>
                <w:szCs w:val="16"/>
              </w:rPr>
            </w:pPr>
          </w:p>
        </w:tc>
      </w:tr>
      <w:tr w:rsidR="00122355" w:rsidRPr="005D2FF8" w14:paraId="33AB1A5C" w14:textId="77777777" w:rsidTr="006E1C98">
        <w:trPr>
          <w:trHeight w:val="800"/>
          <w:jc w:val="center"/>
        </w:trPr>
        <w:tc>
          <w:tcPr>
            <w:tcW w:w="798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0D9BF8F9" w14:textId="77777777" w:rsidR="00122355" w:rsidRPr="005D2FF8" w:rsidRDefault="00122355" w:rsidP="00196F1F">
            <w:pPr>
              <w:jc w:val="both"/>
              <w:rPr>
                <w:rFonts w:ascii="Verdana" w:hAnsi="Verdana" w:cs="Times New Roman"/>
                <w:sz w:val="14"/>
                <w:szCs w:val="14"/>
              </w:rPr>
            </w:pPr>
            <w:r w:rsidRPr="005D2FF8">
              <w:rPr>
                <w:rFonts w:ascii="Verdana" w:hAnsi="Verdana" w:cs="Times New Roman"/>
                <w:sz w:val="14"/>
                <w:szCs w:val="14"/>
              </w:rPr>
              <w:t>Observação: A empresa licitante optante pelo SIMPLES NACIONAL deverá apresentar as taxas de ISS, PIS e COFINS compatíveis com aquelas previstas no Anexo IV da Lei Complementar nº 123/2006, e a sua Composição de Encargos Sociais não poderá apresentar os gastos relativos à terceiros, conforme definido no item 9.3.2.5 do Acórdão nº 2622/2013 – TCU – Plenário, descrito a seguir:</w:t>
            </w:r>
          </w:p>
        </w:tc>
      </w:tr>
      <w:tr w:rsidR="00122355" w:rsidRPr="005D2FF8" w14:paraId="31573ED3" w14:textId="77777777" w:rsidTr="006E1C98">
        <w:trPr>
          <w:trHeight w:val="988"/>
          <w:jc w:val="center"/>
        </w:trPr>
        <w:tc>
          <w:tcPr>
            <w:tcW w:w="798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461F1436" w14:textId="77777777" w:rsidR="00122355" w:rsidRPr="005D2FF8" w:rsidRDefault="00122355" w:rsidP="00196F1F">
            <w:pPr>
              <w:jc w:val="both"/>
              <w:rPr>
                <w:rFonts w:ascii="Verdana" w:hAnsi="Verdana" w:cs="Times New Roman"/>
                <w:i/>
                <w:iCs/>
                <w:sz w:val="14"/>
                <w:szCs w:val="14"/>
              </w:rPr>
            </w:pPr>
            <w:r w:rsidRPr="005D2FF8">
              <w:rPr>
                <w:rFonts w:ascii="Verdana" w:hAnsi="Verdana" w:cs="Times New Roman"/>
                <w:i/>
                <w:iCs/>
                <w:sz w:val="14"/>
                <w:szCs w:val="14"/>
              </w:rPr>
              <w:t>“9.3.2.5. prever, nos editais de licitação, a exigência para que as empresas licitantes optantes pelo Simples Nacional apresentem os percentuais de ISS, PIS e COFINS discriminados na composição do BDI que sejam compatíveis com as alíquotas a que a empresa está obrigada a recolher, previstas no Anexo IV da Lei Complementar n. 123/2006, bem como que a composição de encargos sociais não inclua os gastos relativos às contribuições que essas empresas estão dispensadas de recolhimento (Sesi, Senai, Sebrae etc.), conforme dispões o art. 13, § 3º, da referida Lei Complementar”.</w:t>
            </w:r>
          </w:p>
        </w:tc>
      </w:tr>
      <w:bookmarkEnd w:id="2"/>
    </w:tbl>
    <w:p w14:paraId="79719B11" w14:textId="77777777" w:rsidR="00122355" w:rsidRPr="005D2FF8" w:rsidRDefault="00122355" w:rsidP="00122355">
      <w:pPr>
        <w:suppressAutoHyphens w:val="0"/>
        <w:rPr>
          <w:rFonts w:ascii="Times New Roman" w:hAnsi="Times New Roman" w:cs="Times New Roman"/>
          <w:sz w:val="24"/>
          <w:szCs w:val="24"/>
        </w:rPr>
      </w:pPr>
      <w:r w:rsidRPr="005D2FF8">
        <w:rPr>
          <w:rFonts w:ascii="Times New Roman" w:hAnsi="Times New Roman" w:cs="Times New Roman"/>
          <w:sz w:val="24"/>
          <w:szCs w:val="24"/>
        </w:rPr>
        <w:br w:type="page"/>
      </w:r>
    </w:p>
    <w:p w14:paraId="324FC354" w14:textId="561C3344" w:rsidR="00122355" w:rsidRPr="005D2FF8" w:rsidRDefault="00122355" w:rsidP="00122355">
      <w:pPr>
        <w:jc w:val="center"/>
        <w:rPr>
          <w:rFonts w:ascii="Times New Roman" w:hAnsi="Times New Roman" w:cs="Times New Roman"/>
          <w:b/>
          <w:sz w:val="24"/>
          <w:szCs w:val="24"/>
          <w:u w:val="single"/>
        </w:rPr>
      </w:pPr>
      <w:r w:rsidRPr="005D2FF8">
        <w:rPr>
          <w:rFonts w:ascii="Times New Roman" w:hAnsi="Times New Roman" w:cs="Times New Roman"/>
          <w:b/>
          <w:sz w:val="24"/>
          <w:szCs w:val="24"/>
          <w:u w:val="single"/>
        </w:rPr>
        <w:lastRenderedPageBreak/>
        <w:t xml:space="preserve">ANEXO </w:t>
      </w:r>
      <w:r w:rsidR="00F97493">
        <w:rPr>
          <w:rFonts w:ascii="Times New Roman" w:hAnsi="Times New Roman" w:cs="Times New Roman"/>
          <w:b/>
          <w:sz w:val="24"/>
          <w:szCs w:val="24"/>
          <w:u w:val="single"/>
        </w:rPr>
        <w:t>IV</w:t>
      </w:r>
      <w:r w:rsidRPr="005D2FF8">
        <w:rPr>
          <w:rFonts w:ascii="Times New Roman" w:hAnsi="Times New Roman" w:cs="Times New Roman"/>
          <w:b/>
          <w:sz w:val="24"/>
          <w:szCs w:val="24"/>
          <w:u w:val="single"/>
        </w:rPr>
        <w:t xml:space="preserve"> – MODELO DE ENCARGOS SOCIAIS</w:t>
      </w:r>
      <w:r w:rsidR="00A546A9" w:rsidRPr="005D2FF8">
        <w:rPr>
          <w:rStyle w:val="Refdenotaderodap"/>
          <w:rFonts w:ascii="Times New Roman" w:hAnsi="Times New Roman" w:cs="Times New Roman"/>
          <w:b/>
          <w:sz w:val="24"/>
          <w:szCs w:val="24"/>
          <w:u w:val="single"/>
        </w:rPr>
        <w:footnoteReference w:id="3"/>
      </w:r>
    </w:p>
    <w:p w14:paraId="1B91F418" w14:textId="3F7E2521" w:rsidR="00122355" w:rsidRPr="005D2FF8" w:rsidRDefault="00937EE1" w:rsidP="00122355">
      <w:pPr>
        <w:jc w:val="center"/>
        <w:rPr>
          <w:rFonts w:ascii="Times New Roman" w:hAnsi="Times New Roman" w:cs="Times New Roman"/>
          <w:b/>
          <w:sz w:val="24"/>
          <w:szCs w:val="24"/>
          <w:u w:val="single"/>
        </w:rPr>
      </w:pPr>
      <w:r w:rsidRPr="005D2FF8">
        <w:rPr>
          <w:noProof/>
          <w:lang w:eastAsia="pt-BR"/>
        </w:rPr>
        <w:drawing>
          <wp:inline distT="0" distB="0" distL="0" distR="0" wp14:anchorId="1E3AB114" wp14:editId="48F1DD89">
            <wp:extent cx="4784751" cy="6418729"/>
            <wp:effectExtent l="0" t="0" r="0" b="127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799987" cy="6439168"/>
                    </a:xfrm>
                    <a:prstGeom prst="rect">
                      <a:avLst/>
                    </a:prstGeom>
                  </pic:spPr>
                </pic:pic>
              </a:graphicData>
            </a:graphic>
          </wp:inline>
        </w:drawing>
      </w:r>
    </w:p>
    <w:p w14:paraId="7100EC9F" w14:textId="7FB8DC58" w:rsidR="00937EE1" w:rsidRPr="005D2FF8" w:rsidRDefault="00A546A9" w:rsidP="00937EE1">
      <w:pPr>
        <w:rPr>
          <w:rFonts w:ascii="Times New Roman" w:hAnsi="Times New Roman" w:cs="Times New Roman"/>
          <w:bCs/>
          <w:sz w:val="18"/>
          <w:szCs w:val="18"/>
        </w:rPr>
      </w:pPr>
      <w:r w:rsidRPr="005D2FF8">
        <w:rPr>
          <w:rFonts w:ascii="Times New Roman" w:hAnsi="Times New Roman" w:cs="Times New Roman"/>
          <w:b/>
          <w:sz w:val="18"/>
          <w:szCs w:val="18"/>
          <w:u w:val="single"/>
        </w:rPr>
        <w:t xml:space="preserve">Disponível </w:t>
      </w:r>
      <w:r w:rsidR="00937EE1" w:rsidRPr="005D2FF8">
        <w:rPr>
          <w:rFonts w:ascii="Times New Roman" w:hAnsi="Times New Roman" w:cs="Times New Roman"/>
          <w:b/>
          <w:sz w:val="18"/>
          <w:szCs w:val="18"/>
          <w:u w:val="single"/>
        </w:rPr>
        <w:t>em</w:t>
      </w:r>
      <w:r w:rsidR="00937EE1" w:rsidRPr="005D2FF8">
        <w:rPr>
          <w:rFonts w:ascii="Times New Roman" w:hAnsi="Times New Roman" w:cs="Times New Roman"/>
          <w:bCs/>
          <w:sz w:val="18"/>
          <w:szCs w:val="18"/>
        </w:rPr>
        <w:t xml:space="preserve">: </w:t>
      </w:r>
      <w:hyperlink r:id="rId12" w:history="1">
        <w:r w:rsidR="00937EE1" w:rsidRPr="005D2FF8">
          <w:rPr>
            <w:rStyle w:val="Hyperlink"/>
            <w:rFonts w:ascii="Times New Roman" w:hAnsi="Times New Roman" w:cs="Times New Roman"/>
            <w:bCs/>
            <w:sz w:val="18"/>
            <w:szCs w:val="18"/>
          </w:rPr>
          <w:t>http://www.caixa.gov.br/Downloads/sinapi-encargos-sociais-sem-desoneracao/SINAPI_Encargos_Sociais_A_PARTIR_DE_OUTUBRO_2018.pdf</w:t>
        </w:r>
      </w:hyperlink>
      <w:r w:rsidRPr="005D2FF8">
        <w:rPr>
          <w:rFonts w:ascii="Times New Roman" w:hAnsi="Times New Roman" w:cs="Times New Roman"/>
          <w:bCs/>
          <w:sz w:val="18"/>
          <w:szCs w:val="18"/>
        </w:rPr>
        <w:t>, consultado em 05/08/2019.</w:t>
      </w:r>
    </w:p>
    <w:p w14:paraId="494DFC7C" w14:textId="77777777" w:rsidR="00122355" w:rsidRPr="005D2FF8" w:rsidRDefault="00122355" w:rsidP="00122355">
      <w:pPr>
        <w:suppressAutoHyphens w:val="0"/>
        <w:rPr>
          <w:rFonts w:ascii="Times New Roman" w:hAnsi="Times New Roman" w:cs="Times New Roman"/>
        </w:rPr>
      </w:pPr>
      <w:r w:rsidRPr="005D2FF8">
        <w:rPr>
          <w:rFonts w:ascii="Times New Roman" w:hAnsi="Times New Roman" w:cs="Times New Roman"/>
        </w:rPr>
        <w:br w:type="page"/>
      </w:r>
    </w:p>
    <w:p w14:paraId="17200E33" w14:textId="5B37171A" w:rsidR="00122355" w:rsidRPr="005D2FF8" w:rsidRDefault="00F97493" w:rsidP="00122355">
      <w:pPr>
        <w:autoSpaceDE w:val="0"/>
        <w:autoSpaceDN w:val="0"/>
        <w:adjustRightInd w:val="0"/>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 xml:space="preserve">ANEXO </w:t>
      </w:r>
      <w:r w:rsidR="00122355" w:rsidRPr="005D2FF8">
        <w:rPr>
          <w:rFonts w:ascii="Times New Roman" w:hAnsi="Times New Roman" w:cs="Times New Roman"/>
          <w:b/>
          <w:sz w:val="24"/>
          <w:szCs w:val="24"/>
          <w:u w:val="single"/>
        </w:rPr>
        <w:t>V – MODELO DE DECLARAÇÃO</w:t>
      </w:r>
    </w:p>
    <w:p w14:paraId="43CD75F2" w14:textId="77777777" w:rsidR="00122355" w:rsidRPr="005D2FF8" w:rsidRDefault="00122355" w:rsidP="00122355">
      <w:pPr>
        <w:rPr>
          <w:rFonts w:ascii="Times New Roman" w:hAnsi="Times New Roman" w:cs="Times New Roman"/>
        </w:rPr>
      </w:pPr>
    </w:p>
    <w:p w14:paraId="3C32A054" w14:textId="77777777" w:rsidR="00122355" w:rsidRPr="005D2FF8" w:rsidRDefault="00122355" w:rsidP="00122355">
      <w:pPr>
        <w:rPr>
          <w:rFonts w:ascii="Times New Roman" w:hAnsi="Times New Roman" w:cs="Times New Roman"/>
        </w:rPr>
      </w:pPr>
    </w:p>
    <w:p w14:paraId="7D3D8111" w14:textId="77777777" w:rsidR="00122355" w:rsidRPr="005D2FF8" w:rsidRDefault="00122355" w:rsidP="00122355">
      <w:pPr>
        <w:ind w:left="-360"/>
        <w:jc w:val="both"/>
        <w:rPr>
          <w:rFonts w:ascii="Times New Roman" w:hAnsi="Times New Roman" w:cs="Times New Roman"/>
          <w:b/>
          <w:lang w:eastAsia="ar-SA"/>
        </w:rPr>
      </w:pPr>
      <w:r w:rsidRPr="005D2FF8">
        <w:rPr>
          <w:rFonts w:ascii="Times New Roman" w:hAnsi="Times New Roman" w:cs="Times New Roman"/>
          <w:b/>
          <w:lang w:eastAsia="ar-SA"/>
        </w:rPr>
        <w:t>PREGÃO ELETRÔNICO Nº XX/20XX</w:t>
      </w:r>
    </w:p>
    <w:p w14:paraId="3B8D5F1D" w14:textId="77777777" w:rsidR="00122355" w:rsidRPr="005D2FF8" w:rsidRDefault="00122355" w:rsidP="00122355">
      <w:pPr>
        <w:ind w:left="-360"/>
        <w:jc w:val="center"/>
        <w:rPr>
          <w:rFonts w:ascii="Times New Roman" w:hAnsi="Times New Roman" w:cs="Times New Roman"/>
          <w:b/>
          <w:lang w:eastAsia="ar-SA"/>
        </w:rPr>
      </w:pPr>
    </w:p>
    <w:p w14:paraId="3986B1C7" w14:textId="77777777" w:rsidR="00122355" w:rsidRPr="005D2FF8" w:rsidRDefault="00122355" w:rsidP="00122355">
      <w:pPr>
        <w:ind w:left="-360"/>
        <w:jc w:val="both"/>
        <w:rPr>
          <w:rFonts w:ascii="Times New Roman" w:hAnsi="Times New Roman" w:cs="Times New Roman"/>
          <w:lang w:eastAsia="ar-SA"/>
        </w:rPr>
      </w:pPr>
      <w:r w:rsidRPr="005D2FF8">
        <w:rPr>
          <w:rFonts w:ascii="Times New Roman" w:hAnsi="Times New Roman" w:cs="Times New Roman"/>
          <w:b/>
          <w:lang w:eastAsia="ar-SA"/>
        </w:rPr>
        <w:t>Nome da empresa:</w:t>
      </w:r>
    </w:p>
    <w:p w14:paraId="7F5EFBC0" w14:textId="77777777" w:rsidR="00122355" w:rsidRPr="005D2FF8" w:rsidRDefault="00122355" w:rsidP="00122355">
      <w:pPr>
        <w:ind w:left="-360"/>
        <w:jc w:val="both"/>
        <w:rPr>
          <w:rFonts w:ascii="Times New Roman" w:hAnsi="Times New Roman" w:cs="Times New Roman"/>
          <w:lang w:eastAsia="ar-SA"/>
        </w:rPr>
      </w:pPr>
    </w:p>
    <w:p w14:paraId="79ECFA7E" w14:textId="7FDB66F4" w:rsidR="00122355" w:rsidRPr="005D2FF8" w:rsidRDefault="00122355" w:rsidP="00122355">
      <w:pPr>
        <w:ind w:left="-360" w:firstLine="709"/>
        <w:jc w:val="both"/>
        <w:rPr>
          <w:rFonts w:ascii="Times New Roman" w:hAnsi="Times New Roman" w:cs="Times New Roman"/>
        </w:rPr>
      </w:pPr>
      <w:r w:rsidRPr="005D2FF8">
        <w:rPr>
          <w:rFonts w:ascii="Times New Roman" w:eastAsia="Batang" w:hAnsi="Times New Roman" w:cs="Times New Roman"/>
          <w:lang w:eastAsia="ar-SA"/>
        </w:rPr>
        <w:t xml:space="preserve">Declaramos conhecer e compreender, por inteiro, o teor do </w:t>
      </w:r>
      <w:r w:rsidRPr="005D2FF8">
        <w:rPr>
          <w:rFonts w:ascii="Times New Roman" w:eastAsia="Batang" w:hAnsi="Times New Roman" w:cs="Times New Roman"/>
          <w:color w:val="000000"/>
          <w:lang w:eastAsia="ar-SA"/>
        </w:rPr>
        <w:t xml:space="preserve">Pregão Eletrônico nº </w:t>
      </w:r>
      <w:r w:rsidRPr="005D2FF8">
        <w:rPr>
          <w:rFonts w:ascii="Times New Roman" w:eastAsia="Batang" w:hAnsi="Times New Roman" w:cs="Times New Roman"/>
          <w:lang w:eastAsia="ar-SA"/>
        </w:rPr>
        <w:t>XX</w:t>
      </w:r>
      <w:r w:rsidRPr="005D2FF8">
        <w:rPr>
          <w:rFonts w:ascii="Times New Roman" w:eastAsia="Batang" w:hAnsi="Times New Roman" w:cs="Times New Roman"/>
          <w:color w:val="000000"/>
          <w:lang w:eastAsia="ar-SA"/>
        </w:rPr>
        <w:t>/20XX</w:t>
      </w:r>
      <w:r w:rsidRPr="005D2FF8">
        <w:rPr>
          <w:rFonts w:ascii="Times New Roman" w:eastAsia="Batang" w:hAnsi="Times New Roman" w:cs="Times New Roman"/>
          <w:lang w:eastAsia="ar-SA"/>
        </w:rPr>
        <w:t xml:space="preserve">, cujo objeto é a </w:t>
      </w:r>
      <w:r w:rsidR="00F83D64" w:rsidRPr="005D2FF8">
        <w:rPr>
          <w:rFonts w:ascii="Times New Roman" w:eastAsia="Batang" w:hAnsi="Times New Roman" w:cs="Times New Roman"/>
          <w:lang w:eastAsia="ar-SA"/>
        </w:rPr>
        <w:t>CONTRATAÇÃO DE SERVIÇOS DE MANUTENÇÃO PREVENTIVA E CORRETIVA SOB DEMANDA NAS INSTLAÇAÕES DE INFRAESTRUTURA ELÉTRICA DE ALTA E BAIXA TENSÃO NA CIDADE UNIVERSITÁRIA PROF. JOSÉ DA SILVEIRA NETTO, DEMAIS UNIDADES DA UFPA NA CIDADE DE BELÉM E NOS CAMPI DO INTERIOR.</w:t>
      </w:r>
    </w:p>
    <w:p w14:paraId="1352BCD2" w14:textId="77777777" w:rsidR="00122355" w:rsidRPr="005D2FF8" w:rsidRDefault="00122355" w:rsidP="00122355">
      <w:pPr>
        <w:ind w:left="-360"/>
        <w:jc w:val="both"/>
        <w:rPr>
          <w:rFonts w:ascii="Times New Roman" w:hAnsi="Times New Roman" w:cs="Times New Roman"/>
          <w:lang w:eastAsia="ar-SA"/>
        </w:rPr>
      </w:pPr>
    </w:p>
    <w:p w14:paraId="6822804E" w14:textId="77777777" w:rsidR="00122355" w:rsidRPr="005D2FF8" w:rsidRDefault="00122355" w:rsidP="00122355">
      <w:pPr>
        <w:ind w:left="-360" w:firstLine="709"/>
        <w:jc w:val="both"/>
        <w:rPr>
          <w:rFonts w:ascii="Times New Roman" w:hAnsi="Times New Roman" w:cs="Times New Roman"/>
          <w:lang w:eastAsia="ar-SA"/>
        </w:rPr>
      </w:pPr>
      <w:r w:rsidRPr="005D2FF8">
        <w:rPr>
          <w:rFonts w:ascii="Times New Roman" w:hAnsi="Times New Roman" w:cs="Times New Roman"/>
          <w:lang w:eastAsia="ar-SA"/>
        </w:rPr>
        <w:t>Declaramos ter conhecimento de todas as informações e condições para o devido cumprimento do objeto da licitação em pauta, bem como estar completamente de acordo com todas as exigências do Edital e seus anexos, que o integram, independentemente de transcrição.</w:t>
      </w:r>
    </w:p>
    <w:p w14:paraId="0EA11D23" w14:textId="77777777" w:rsidR="00122355" w:rsidRPr="005D2FF8" w:rsidRDefault="00122355" w:rsidP="00122355">
      <w:pPr>
        <w:ind w:left="-360"/>
        <w:jc w:val="both"/>
        <w:rPr>
          <w:rFonts w:ascii="Times New Roman" w:hAnsi="Times New Roman" w:cs="Times New Roman"/>
          <w:lang w:eastAsia="ar-SA"/>
        </w:rPr>
      </w:pPr>
    </w:p>
    <w:p w14:paraId="55E7714D" w14:textId="77777777" w:rsidR="00122355" w:rsidRPr="005D2FF8" w:rsidRDefault="00122355" w:rsidP="00122355">
      <w:pPr>
        <w:ind w:left="-360" w:firstLine="709"/>
        <w:jc w:val="both"/>
        <w:rPr>
          <w:rFonts w:ascii="Times New Roman" w:hAnsi="Times New Roman" w:cs="Times New Roman"/>
          <w:lang w:eastAsia="ar-SA"/>
        </w:rPr>
      </w:pPr>
      <w:r w:rsidRPr="005D2FF8">
        <w:rPr>
          <w:rFonts w:ascii="Times New Roman" w:hAnsi="Times New Roman" w:cs="Times New Roman"/>
          <w:lang w:eastAsia="ar-SA"/>
        </w:rPr>
        <w:t>Declaramos, ainda, ter conhecimento quanto às condições de logística e situação de todos os locais de realização dos serviços e estar totalmente cientes do grau de dificuldade envolvido.</w:t>
      </w:r>
    </w:p>
    <w:p w14:paraId="2AF2698C" w14:textId="77777777" w:rsidR="00122355" w:rsidRPr="005D2FF8" w:rsidRDefault="00122355" w:rsidP="00122355">
      <w:pPr>
        <w:ind w:left="-360" w:firstLine="709"/>
        <w:jc w:val="both"/>
        <w:rPr>
          <w:rFonts w:ascii="Times New Roman" w:hAnsi="Times New Roman" w:cs="Times New Roman"/>
          <w:lang w:eastAsia="ar-SA"/>
        </w:rPr>
      </w:pPr>
    </w:p>
    <w:tbl>
      <w:tblPr>
        <w:tblW w:w="9142" w:type="dxa"/>
        <w:tblInd w:w="-70" w:type="dxa"/>
        <w:tblLayout w:type="fixed"/>
        <w:tblCellMar>
          <w:left w:w="0" w:type="dxa"/>
          <w:right w:w="0" w:type="dxa"/>
        </w:tblCellMar>
        <w:tblLook w:val="0000" w:firstRow="0" w:lastRow="0" w:firstColumn="0" w:lastColumn="0" w:noHBand="0" w:noVBand="0"/>
      </w:tblPr>
      <w:tblGrid>
        <w:gridCol w:w="4747"/>
        <w:gridCol w:w="4395"/>
      </w:tblGrid>
      <w:tr w:rsidR="00122355" w:rsidRPr="005D2FF8" w14:paraId="10918BFF" w14:textId="77777777" w:rsidTr="00196F1F">
        <w:tc>
          <w:tcPr>
            <w:tcW w:w="4747" w:type="dxa"/>
          </w:tcPr>
          <w:p w14:paraId="30C7D9C8" w14:textId="77777777" w:rsidR="00122355" w:rsidRPr="005D2FF8" w:rsidRDefault="00122355" w:rsidP="00196F1F">
            <w:pPr>
              <w:snapToGrid w:val="0"/>
              <w:ind w:left="-360"/>
              <w:jc w:val="center"/>
              <w:rPr>
                <w:rFonts w:ascii="Times New Roman" w:hAnsi="Times New Roman" w:cs="Times New Roman"/>
                <w:lang w:eastAsia="ar-SA"/>
              </w:rPr>
            </w:pPr>
            <w:r w:rsidRPr="005D2FF8">
              <w:rPr>
                <w:rFonts w:ascii="Times New Roman" w:hAnsi="Times New Roman" w:cs="Times New Roman"/>
                <w:lang w:eastAsia="ar-SA"/>
              </w:rPr>
              <w:t>____________________________</w:t>
            </w:r>
          </w:p>
        </w:tc>
        <w:tc>
          <w:tcPr>
            <w:tcW w:w="4395" w:type="dxa"/>
          </w:tcPr>
          <w:p w14:paraId="7DFA90CA" w14:textId="77777777" w:rsidR="00122355" w:rsidRPr="005D2FF8" w:rsidRDefault="00122355" w:rsidP="00196F1F">
            <w:pPr>
              <w:snapToGrid w:val="0"/>
              <w:ind w:left="-360"/>
              <w:jc w:val="center"/>
              <w:rPr>
                <w:rFonts w:ascii="Times New Roman" w:hAnsi="Times New Roman" w:cs="Times New Roman"/>
                <w:lang w:eastAsia="ar-SA"/>
              </w:rPr>
            </w:pPr>
            <w:r w:rsidRPr="005D2FF8">
              <w:rPr>
                <w:rFonts w:ascii="Times New Roman" w:hAnsi="Times New Roman" w:cs="Times New Roman"/>
                <w:lang w:eastAsia="ar-SA"/>
              </w:rPr>
              <w:t>____________________________</w:t>
            </w:r>
          </w:p>
        </w:tc>
      </w:tr>
      <w:tr w:rsidR="00122355" w:rsidRPr="005D2FF8" w14:paraId="00A2A778" w14:textId="77777777" w:rsidTr="00196F1F">
        <w:tc>
          <w:tcPr>
            <w:tcW w:w="4747" w:type="dxa"/>
          </w:tcPr>
          <w:p w14:paraId="3AB47DCB" w14:textId="77777777" w:rsidR="00122355" w:rsidRPr="005D2FF8" w:rsidRDefault="00122355" w:rsidP="00196F1F">
            <w:pPr>
              <w:snapToGrid w:val="0"/>
              <w:ind w:left="-360"/>
              <w:jc w:val="center"/>
              <w:rPr>
                <w:rFonts w:ascii="Times New Roman" w:hAnsi="Times New Roman" w:cs="Times New Roman"/>
                <w:lang w:eastAsia="ar-SA"/>
              </w:rPr>
            </w:pPr>
            <w:r w:rsidRPr="005D2FF8">
              <w:rPr>
                <w:rFonts w:ascii="Times New Roman" w:hAnsi="Times New Roman" w:cs="Times New Roman"/>
                <w:lang w:eastAsia="ar-SA"/>
              </w:rPr>
              <w:t>Empresa</w:t>
            </w:r>
          </w:p>
        </w:tc>
        <w:tc>
          <w:tcPr>
            <w:tcW w:w="4395" w:type="dxa"/>
          </w:tcPr>
          <w:p w14:paraId="394AAB84" w14:textId="77777777" w:rsidR="00122355" w:rsidRPr="005D2FF8" w:rsidRDefault="00122355" w:rsidP="00196F1F">
            <w:pPr>
              <w:snapToGrid w:val="0"/>
              <w:ind w:left="-360"/>
              <w:jc w:val="center"/>
              <w:rPr>
                <w:rFonts w:ascii="Times New Roman" w:hAnsi="Times New Roman" w:cs="Times New Roman"/>
                <w:lang w:eastAsia="ar-SA"/>
              </w:rPr>
            </w:pPr>
            <w:r w:rsidRPr="005D2FF8">
              <w:rPr>
                <w:rFonts w:ascii="Times New Roman" w:hAnsi="Times New Roman" w:cs="Times New Roman"/>
                <w:lang w:eastAsia="ar-SA"/>
              </w:rPr>
              <w:t>CNPJ</w:t>
            </w:r>
          </w:p>
        </w:tc>
      </w:tr>
    </w:tbl>
    <w:p w14:paraId="7AFF6920" w14:textId="77777777" w:rsidR="00122355" w:rsidRPr="005D2FF8" w:rsidRDefault="00122355" w:rsidP="00122355">
      <w:pPr>
        <w:pStyle w:val="Corpodetexto310"/>
        <w:ind w:left="-360"/>
        <w:rPr>
          <w:rFonts w:ascii="Times New Roman" w:hAnsi="Times New Roman" w:cs="Times New Roman"/>
          <w:lang w:eastAsia="ar-SA"/>
        </w:rPr>
      </w:pPr>
    </w:p>
    <w:tbl>
      <w:tblPr>
        <w:tblW w:w="0" w:type="auto"/>
        <w:tblInd w:w="-70" w:type="dxa"/>
        <w:tblLayout w:type="fixed"/>
        <w:tblCellMar>
          <w:left w:w="0" w:type="dxa"/>
          <w:right w:w="0" w:type="dxa"/>
        </w:tblCellMar>
        <w:tblLook w:val="0000" w:firstRow="0" w:lastRow="0" w:firstColumn="0" w:lastColumn="0" w:noHBand="0" w:noVBand="0"/>
      </w:tblPr>
      <w:tblGrid>
        <w:gridCol w:w="4747"/>
        <w:gridCol w:w="4747"/>
      </w:tblGrid>
      <w:tr w:rsidR="00122355" w:rsidRPr="005D2FF8" w14:paraId="690692A9" w14:textId="77777777" w:rsidTr="00196F1F">
        <w:tc>
          <w:tcPr>
            <w:tcW w:w="4747" w:type="dxa"/>
          </w:tcPr>
          <w:p w14:paraId="3370FC38" w14:textId="77777777" w:rsidR="00122355" w:rsidRPr="005D2FF8" w:rsidRDefault="00122355" w:rsidP="00196F1F">
            <w:pPr>
              <w:snapToGrid w:val="0"/>
              <w:ind w:left="-360"/>
              <w:jc w:val="center"/>
              <w:rPr>
                <w:rFonts w:ascii="Times New Roman" w:hAnsi="Times New Roman" w:cs="Times New Roman"/>
                <w:lang w:eastAsia="ar-SA"/>
              </w:rPr>
            </w:pPr>
            <w:r w:rsidRPr="005D2FF8">
              <w:rPr>
                <w:rFonts w:ascii="Times New Roman" w:hAnsi="Times New Roman" w:cs="Times New Roman"/>
                <w:lang w:eastAsia="ar-SA"/>
              </w:rPr>
              <w:t>______________________________</w:t>
            </w:r>
          </w:p>
        </w:tc>
        <w:tc>
          <w:tcPr>
            <w:tcW w:w="4747" w:type="dxa"/>
          </w:tcPr>
          <w:p w14:paraId="1088BEA6" w14:textId="77777777" w:rsidR="00122355" w:rsidRPr="005D2FF8" w:rsidRDefault="00122355" w:rsidP="00196F1F">
            <w:pPr>
              <w:snapToGrid w:val="0"/>
              <w:ind w:left="-360"/>
              <w:jc w:val="center"/>
              <w:rPr>
                <w:rFonts w:ascii="Times New Roman" w:hAnsi="Times New Roman" w:cs="Times New Roman"/>
                <w:lang w:eastAsia="ar-SA"/>
              </w:rPr>
            </w:pPr>
            <w:r w:rsidRPr="005D2FF8">
              <w:rPr>
                <w:rFonts w:ascii="Times New Roman" w:hAnsi="Times New Roman" w:cs="Times New Roman"/>
                <w:lang w:eastAsia="ar-SA"/>
              </w:rPr>
              <w:t>____________________________</w:t>
            </w:r>
          </w:p>
        </w:tc>
      </w:tr>
      <w:tr w:rsidR="00122355" w:rsidRPr="005D2FF8" w14:paraId="71F8B93E" w14:textId="77777777" w:rsidTr="00196F1F">
        <w:tc>
          <w:tcPr>
            <w:tcW w:w="4747" w:type="dxa"/>
          </w:tcPr>
          <w:p w14:paraId="3C354B9D" w14:textId="77777777" w:rsidR="00122355" w:rsidRPr="005D2FF8" w:rsidRDefault="00122355" w:rsidP="00196F1F">
            <w:pPr>
              <w:snapToGrid w:val="0"/>
              <w:ind w:left="-360"/>
              <w:jc w:val="center"/>
              <w:rPr>
                <w:rFonts w:ascii="Times New Roman" w:hAnsi="Times New Roman" w:cs="Times New Roman"/>
                <w:lang w:eastAsia="ar-SA"/>
              </w:rPr>
            </w:pPr>
            <w:r w:rsidRPr="005D2FF8">
              <w:rPr>
                <w:rFonts w:ascii="Times New Roman" w:hAnsi="Times New Roman" w:cs="Times New Roman"/>
                <w:lang w:eastAsia="ar-SA"/>
              </w:rPr>
              <w:t>Endereço</w:t>
            </w:r>
          </w:p>
        </w:tc>
        <w:tc>
          <w:tcPr>
            <w:tcW w:w="4747" w:type="dxa"/>
          </w:tcPr>
          <w:p w14:paraId="63A2A74A" w14:textId="77777777" w:rsidR="00122355" w:rsidRPr="005D2FF8" w:rsidRDefault="00122355" w:rsidP="00196F1F">
            <w:pPr>
              <w:snapToGrid w:val="0"/>
              <w:ind w:left="-360"/>
              <w:jc w:val="center"/>
              <w:rPr>
                <w:rFonts w:ascii="Times New Roman" w:hAnsi="Times New Roman" w:cs="Times New Roman"/>
                <w:lang w:eastAsia="ar-SA"/>
              </w:rPr>
            </w:pPr>
            <w:r w:rsidRPr="005D2FF8">
              <w:rPr>
                <w:rFonts w:ascii="Times New Roman" w:hAnsi="Times New Roman" w:cs="Times New Roman"/>
                <w:lang w:eastAsia="ar-SA"/>
              </w:rPr>
              <w:t>Telefone/Fax</w:t>
            </w:r>
          </w:p>
        </w:tc>
      </w:tr>
    </w:tbl>
    <w:p w14:paraId="6DE766EC" w14:textId="77777777" w:rsidR="00122355" w:rsidRPr="005D2FF8" w:rsidRDefault="00122355" w:rsidP="00122355">
      <w:pPr>
        <w:pStyle w:val="Corpodetexto310"/>
        <w:ind w:left="-360"/>
        <w:rPr>
          <w:rFonts w:ascii="Times New Roman" w:hAnsi="Times New Roman" w:cs="Times New Roman"/>
          <w:lang w:eastAsia="ar-SA"/>
        </w:rPr>
      </w:pPr>
    </w:p>
    <w:tbl>
      <w:tblPr>
        <w:tblW w:w="9142" w:type="dxa"/>
        <w:tblInd w:w="-70" w:type="dxa"/>
        <w:tblLayout w:type="fixed"/>
        <w:tblCellMar>
          <w:left w:w="0" w:type="dxa"/>
          <w:right w:w="0" w:type="dxa"/>
        </w:tblCellMar>
        <w:tblLook w:val="0000" w:firstRow="0" w:lastRow="0" w:firstColumn="0" w:lastColumn="0" w:noHBand="0" w:noVBand="0"/>
      </w:tblPr>
      <w:tblGrid>
        <w:gridCol w:w="4750"/>
        <w:gridCol w:w="4392"/>
      </w:tblGrid>
      <w:tr w:rsidR="00122355" w:rsidRPr="005D2FF8" w14:paraId="122136FE" w14:textId="77777777" w:rsidTr="00196F1F">
        <w:tc>
          <w:tcPr>
            <w:tcW w:w="4750" w:type="dxa"/>
          </w:tcPr>
          <w:p w14:paraId="61645F0C" w14:textId="77777777" w:rsidR="00122355" w:rsidRPr="005D2FF8" w:rsidRDefault="00122355" w:rsidP="00196F1F">
            <w:pPr>
              <w:snapToGrid w:val="0"/>
              <w:ind w:left="-360"/>
              <w:jc w:val="center"/>
              <w:rPr>
                <w:rFonts w:ascii="Times New Roman" w:hAnsi="Times New Roman" w:cs="Times New Roman"/>
                <w:lang w:eastAsia="ar-SA"/>
              </w:rPr>
            </w:pPr>
            <w:r w:rsidRPr="005D2FF8">
              <w:rPr>
                <w:rFonts w:ascii="Times New Roman" w:hAnsi="Times New Roman" w:cs="Times New Roman"/>
                <w:lang w:eastAsia="ar-SA"/>
              </w:rPr>
              <w:t>_____________________________</w:t>
            </w:r>
          </w:p>
        </w:tc>
        <w:tc>
          <w:tcPr>
            <w:tcW w:w="4392" w:type="dxa"/>
          </w:tcPr>
          <w:p w14:paraId="629F3E2D" w14:textId="77777777" w:rsidR="00122355" w:rsidRPr="005D2FF8" w:rsidRDefault="00122355" w:rsidP="00196F1F">
            <w:pPr>
              <w:snapToGrid w:val="0"/>
              <w:ind w:left="-360"/>
              <w:jc w:val="center"/>
              <w:rPr>
                <w:rFonts w:ascii="Times New Roman" w:hAnsi="Times New Roman" w:cs="Times New Roman"/>
                <w:lang w:eastAsia="ar-SA"/>
              </w:rPr>
            </w:pPr>
            <w:r w:rsidRPr="005D2FF8">
              <w:rPr>
                <w:rFonts w:ascii="Times New Roman" w:hAnsi="Times New Roman" w:cs="Times New Roman"/>
                <w:lang w:eastAsia="ar-SA"/>
              </w:rPr>
              <w:t>____________________________</w:t>
            </w:r>
          </w:p>
        </w:tc>
      </w:tr>
      <w:tr w:rsidR="00122355" w:rsidRPr="005D2FF8" w14:paraId="3079BB06" w14:textId="77777777" w:rsidTr="00196F1F">
        <w:tc>
          <w:tcPr>
            <w:tcW w:w="4750" w:type="dxa"/>
          </w:tcPr>
          <w:p w14:paraId="1F475E4E" w14:textId="77777777" w:rsidR="00122355" w:rsidRPr="005D2FF8" w:rsidRDefault="00122355" w:rsidP="00196F1F">
            <w:pPr>
              <w:snapToGrid w:val="0"/>
              <w:ind w:left="-360"/>
              <w:jc w:val="center"/>
              <w:rPr>
                <w:rFonts w:ascii="Times New Roman" w:hAnsi="Times New Roman" w:cs="Times New Roman"/>
                <w:lang w:eastAsia="ar-SA"/>
              </w:rPr>
            </w:pPr>
            <w:r w:rsidRPr="005D2FF8">
              <w:rPr>
                <w:rFonts w:ascii="Times New Roman" w:hAnsi="Times New Roman" w:cs="Times New Roman"/>
                <w:lang w:eastAsia="ar-SA"/>
              </w:rPr>
              <w:t>E-mail</w:t>
            </w:r>
          </w:p>
        </w:tc>
        <w:tc>
          <w:tcPr>
            <w:tcW w:w="4392" w:type="dxa"/>
          </w:tcPr>
          <w:p w14:paraId="0FF99A60" w14:textId="77777777" w:rsidR="00122355" w:rsidRPr="005D2FF8" w:rsidRDefault="00122355" w:rsidP="00196F1F">
            <w:pPr>
              <w:pStyle w:val="Ttulo1"/>
              <w:rPr>
                <w:rFonts w:ascii="Times New Roman" w:hAnsi="Times New Roman" w:cs="Times New Roman"/>
                <w:sz w:val="24"/>
              </w:rPr>
            </w:pPr>
            <w:r w:rsidRPr="005D2FF8">
              <w:rPr>
                <w:rFonts w:ascii="Times New Roman" w:hAnsi="Times New Roman" w:cs="Times New Roman"/>
                <w:sz w:val="24"/>
              </w:rPr>
              <w:t>Responsável Técnico</w:t>
            </w:r>
          </w:p>
          <w:p w14:paraId="75A405A6" w14:textId="77777777" w:rsidR="00122355" w:rsidRPr="005D2FF8" w:rsidRDefault="00122355" w:rsidP="00196F1F">
            <w:pPr>
              <w:ind w:left="-360"/>
              <w:jc w:val="center"/>
              <w:rPr>
                <w:rFonts w:ascii="Times New Roman" w:hAnsi="Times New Roman" w:cs="Times New Roman"/>
                <w:lang w:eastAsia="ar-SA"/>
              </w:rPr>
            </w:pPr>
            <w:r w:rsidRPr="005D2FF8">
              <w:rPr>
                <w:rFonts w:ascii="Times New Roman" w:hAnsi="Times New Roman" w:cs="Times New Roman"/>
                <w:lang w:eastAsia="ar-SA"/>
              </w:rPr>
              <w:t>(Nome e registro no Conselho Profissional)</w:t>
            </w:r>
          </w:p>
        </w:tc>
      </w:tr>
    </w:tbl>
    <w:p w14:paraId="4908A9A0" w14:textId="77777777" w:rsidR="00122355" w:rsidRPr="005D2FF8" w:rsidRDefault="00122355" w:rsidP="00122355">
      <w:pPr>
        <w:pStyle w:val="Corpodetexto310"/>
        <w:rPr>
          <w:rFonts w:ascii="Times New Roman" w:hAnsi="Times New Roman" w:cs="Times New Roman"/>
        </w:rPr>
      </w:pPr>
    </w:p>
    <w:p w14:paraId="6C602DCC" w14:textId="77777777" w:rsidR="00122355" w:rsidRPr="005D2FF8" w:rsidRDefault="00122355" w:rsidP="00122355">
      <w:pPr>
        <w:jc w:val="both"/>
        <w:rPr>
          <w:rFonts w:ascii="Times New Roman" w:hAnsi="Times New Roman" w:cs="Times New Roman"/>
          <w:lang w:val="pt-PT" w:eastAsia="ar-SA"/>
        </w:rPr>
      </w:pPr>
    </w:p>
    <w:p w14:paraId="40C9E0AC" w14:textId="77777777" w:rsidR="00122355" w:rsidRPr="005D2FF8" w:rsidRDefault="00122355" w:rsidP="00122355">
      <w:pPr>
        <w:jc w:val="center"/>
        <w:rPr>
          <w:rFonts w:ascii="Times New Roman" w:hAnsi="Times New Roman" w:cs="Times New Roman"/>
          <w:lang w:val="pt-PT" w:eastAsia="ar-SA"/>
        </w:rPr>
      </w:pPr>
      <w:r w:rsidRPr="005D2FF8">
        <w:rPr>
          <w:rFonts w:ascii="Times New Roman" w:hAnsi="Times New Roman" w:cs="Times New Roman"/>
          <w:lang w:val="pt-PT" w:eastAsia="ar-SA"/>
        </w:rPr>
        <w:t xml:space="preserve">BELÉM/PA, </w:t>
      </w:r>
      <w:r w:rsidRPr="005D2FF8">
        <w:rPr>
          <w:rFonts w:ascii="Times New Roman" w:hAnsi="Times New Roman" w:cs="Times New Roman"/>
          <w:b/>
          <w:lang w:val="pt-PT" w:eastAsia="ar-SA"/>
        </w:rPr>
        <w:t>XX</w:t>
      </w:r>
      <w:r w:rsidRPr="005D2FF8">
        <w:rPr>
          <w:rFonts w:ascii="Times New Roman" w:hAnsi="Times New Roman" w:cs="Times New Roman"/>
          <w:lang w:val="pt-PT" w:eastAsia="ar-SA"/>
        </w:rPr>
        <w:t xml:space="preserve"> de </w:t>
      </w:r>
      <w:r w:rsidRPr="005D2FF8">
        <w:rPr>
          <w:rFonts w:ascii="Times New Roman" w:hAnsi="Times New Roman" w:cs="Times New Roman"/>
          <w:b/>
          <w:lang w:val="pt-PT" w:eastAsia="ar-SA"/>
        </w:rPr>
        <w:t>XXXXXXXXXX</w:t>
      </w:r>
      <w:r w:rsidRPr="005D2FF8">
        <w:rPr>
          <w:rFonts w:ascii="Times New Roman" w:hAnsi="Times New Roman" w:cs="Times New Roman"/>
          <w:lang w:val="pt-PT" w:eastAsia="ar-SA"/>
        </w:rPr>
        <w:t xml:space="preserve"> de 20XX.</w:t>
      </w:r>
    </w:p>
    <w:p w14:paraId="1BBD002D" w14:textId="77777777" w:rsidR="00122355" w:rsidRPr="005D2FF8" w:rsidRDefault="00122355" w:rsidP="00122355">
      <w:pPr>
        <w:pStyle w:val="Corpodetexto310"/>
        <w:rPr>
          <w:rFonts w:ascii="Times New Roman" w:hAnsi="Times New Roman" w:cs="Times New Roman"/>
          <w:lang w:val="pt-PT" w:eastAsia="ar-SA"/>
        </w:rPr>
      </w:pPr>
    </w:p>
    <w:tbl>
      <w:tblPr>
        <w:tblW w:w="4747" w:type="dxa"/>
        <w:jc w:val="center"/>
        <w:tblLayout w:type="fixed"/>
        <w:tblCellMar>
          <w:left w:w="0" w:type="dxa"/>
          <w:right w:w="0" w:type="dxa"/>
        </w:tblCellMar>
        <w:tblLook w:val="0000" w:firstRow="0" w:lastRow="0" w:firstColumn="0" w:lastColumn="0" w:noHBand="0" w:noVBand="0"/>
      </w:tblPr>
      <w:tblGrid>
        <w:gridCol w:w="4747"/>
      </w:tblGrid>
      <w:tr w:rsidR="00122355" w:rsidRPr="005D2FF8" w14:paraId="26D74143" w14:textId="77777777" w:rsidTr="00196F1F">
        <w:trPr>
          <w:jc w:val="center"/>
        </w:trPr>
        <w:tc>
          <w:tcPr>
            <w:tcW w:w="4747" w:type="dxa"/>
          </w:tcPr>
          <w:p w14:paraId="3CBC8215" w14:textId="77777777" w:rsidR="00122355" w:rsidRPr="005D2FF8" w:rsidRDefault="00122355" w:rsidP="00196F1F">
            <w:pPr>
              <w:snapToGrid w:val="0"/>
              <w:jc w:val="center"/>
              <w:rPr>
                <w:rFonts w:ascii="Times New Roman" w:hAnsi="Times New Roman" w:cs="Times New Roman"/>
                <w:lang w:eastAsia="ar-SA"/>
              </w:rPr>
            </w:pPr>
            <w:r w:rsidRPr="005D2FF8">
              <w:rPr>
                <w:rFonts w:ascii="Times New Roman" w:hAnsi="Times New Roman" w:cs="Times New Roman"/>
                <w:lang w:eastAsia="ar-SA"/>
              </w:rPr>
              <w:t>______________________________</w:t>
            </w:r>
          </w:p>
        </w:tc>
      </w:tr>
      <w:tr w:rsidR="00122355" w:rsidRPr="005D2FF8" w14:paraId="3F6148B9" w14:textId="77777777" w:rsidTr="00196F1F">
        <w:trPr>
          <w:jc w:val="center"/>
        </w:trPr>
        <w:tc>
          <w:tcPr>
            <w:tcW w:w="4747" w:type="dxa"/>
          </w:tcPr>
          <w:p w14:paraId="2AEF74D1" w14:textId="77777777" w:rsidR="00122355" w:rsidRPr="005D2FF8" w:rsidRDefault="00122355" w:rsidP="00196F1F">
            <w:pPr>
              <w:snapToGrid w:val="0"/>
              <w:jc w:val="center"/>
              <w:rPr>
                <w:rFonts w:ascii="Times New Roman" w:hAnsi="Times New Roman" w:cs="Times New Roman"/>
                <w:lang w:eastAsia="ar-SA"/>
              </w:rPr>
            </w:pPr>
            <w:r w:rsidRPr="005D2FF8">
              <w:rPr>
                <w:rFonts w:ascii="Times New Roman" w:hAnsi="Times New Roman" w:cs="Times New Roman"/>
                <w:lang w:eastAsia="ar-SA"/>
              </w:rPr>
              <w:t>Responsável Técnico da Empresa</w:t>
            </w:r>
          </w:p>
        </w:tc>
      </w:tr>
    </w:tbl>
    <w:p w14:paraId="122FB009" w14:textId="77777777" w:rsidR="00122355" w:rsidRPr="005D2FF8" w:rsidRDefault="00122355" w:rsidP="00122355">
      <w:pPr>
        <w:pStyle w:val="Corpodetexto310"/>
        <w:rPr>
          <w:rFonts w:ascii="Times New Roman" w:hAnsi="Times New Roman" w:cs="Times New Roman"/>
          <w:lang w:eastAsia="ar-SA"/>
        </w:rPr>
      </w:pPr>
    </w:p>
    <w:p w14:paraId="4A81000B" w14:textId="77777777" w:rsidR="00122355" w:rsidRPr="005D2FF8" w:rsidRDefault="00122355" w:rsidP="00122355">
      <w:pPr>
        <w:ind w:right="-676"/>
        <w:jc w:val="both"/>
        <w:rPr>
          <w:rFonts w:ascii="Times New Roman" w:hAnsi="Times New Roman" w:cs="Times New Roman"/>
        </w:rPr>
      </w:pPr>
      <w:r w:rsidRPr="005D2FF8">
        <w:rPr>
          <w:rFonts w:ascii="Times New Roman" w:eastAsia="Batang" w:hAnsi="Times New Roman" w:cs="Times New Roman"/>
          <w:b/>
        </w:rPr>
        <w:t>OBS.:</w:t>
      </w:r>
      <w:r w:rsidRPr="005D2FF8">
        <w:rPr>
          <w:rFonts w:ascii="Times New Roman" w:eastAsia="Batang" w:hAnsi="Times New Roman" w:cs="Times New Roman"/>
        </w:rPr>
        <w:t xml:space="preserve"> Esta declaração deverá ser entregue junto com os demais documentos relativos à habilitação.</w:t>
      </w:r>
    </w:p>
    <w:p w14:paraId="51EB775E" w14:textId="77777777" w:rsidR="00122355" w:rsidRPr="005D2FF8" w:rsidRDefault="00122355" w:rsidP="00122355">
      <w:pPr>
        <w:rPr>
          <w:rFonts w:ascii="Times New Roman" w:hAnsi="Times New Roman" w:cs="Times New Roman"/>
        </w:rPr>
      </w:pPr>
    </w:p>
    <w:p w14:paraId="514F3507" w14:textId="66B22C40" w:rsidR="00122355" w:rsidRPr="005D2FF8" w:rsidRDefault="00122355" w:rsidP="00122355">
      <w:pPr>
        <w:suppressAutoHyphens w:val="0"/>
        <w:rPr>
          <w:rFonts w:ascii="Times New Roman" w:hAnsi="Times New Roman" w:cs="Times New Roman"/>
        </w:rPr>
      </w:pPr>
    </w:p>
    <w:p w14:paraId="1E9C19BE" w14:textId="77777777" w:rsidR="00122355" w:rsidRPr="005D2FF8" w:rsidRDefault="00122355" w:rsidP="00616FB6">
      <w:pPr>
        <w:ind w:firstLine="709"/>
        <w:jc w:val="both"/>
        <w:rPr>
          <w:rFonts w:ascii="Times New Roman" w:hAnsi="Times New Roman" w:cs="Times New Roman"/>
          <w:sz w:val="24"/>
          <w:szCs w:val="24"/>
        </w:rPr>
      </w:pPr>
    </w:p>
    <w:p w14:paraId="65944611" w14:textId="5C5883DE" w:rsidR="00122355" w:rsidRPr="005D2FF8" w:rsidRDefault="00122355">
      <w:pPr>
        <w:suppressAutoHyphens w:val="0"/>
        <w:rPr>
          <w:rFonts w:ascii="Times New Roman" w:hAnsi="Times New Roman" w:cs="Times New Roman"/>
          <w:sz w:val="24"/>
          <w:szCs w:val="24"/>
        </w:rPr>
      </w:pPr>
      <w:r w:rsidRPr="005D2FF8">
        <w:rPr>
          <w:rFonts w:ascii="Times New Roman" w:hAnsi="Times New Roman" w:cs="Times New Roman"/>
          <w:sz w:val="24"/>
          <w:szCs w:val="24"/>
        </w:rPr>
        <w:br w:type="page"/>
      </w:r>
    </w:p>
    <w:p w14:paraId="13F891EB" w14:textId="6B7E3448" w:rsidR="00122355" w:rsidRPr="005D2FF8" w:rsidRDefault="00122355" w:rsidP="00122355">
      <w:pPr>
        <w:jc w:val="center"/>
        <w:rPr>
          <w:rFonts w:ascii="Times New Roman" w:hAnsi="Times New Roman" w:cs="Times New Roman"/>
          <w:b/>
          <w:sz w:val="24"/>
          <w:szCs w:val="24"/>
          <w:u w:val="single"/>
        </w:rPr>
      </w:pPr>
      <w:r w:rsidRPr="005D2FF8">
        <w:rPr>
          <w:rFonts w:ascii="Times New Roman" w:hAnsi="Times New Roman" w:cs="Times New Roman"/>
          <w:b/>
          <w:sz w:val="24"/>
          <w:szCs w:val="24"/>
          <w:u w:val="single"/>
        </w:rPr>
        <w:lastRenderedPageBreak/>
        <w:t>ANEXO V</w:t>
      </w:r>
      <w:r w:rsidR="00F97493">
        <w:rPr>
          <w:rFonts w:ascii="Times New Roman" w:hAnsi="Times New Roman" w:cs="Times New Roman"/>
          <w:b/>
          <w:sz w:val="24"/>
          <w:szCs w:val="24"/>
          <w:u w:val="single"/>
        </w:rPr>
        <w:t>I</w:t>
      </w:r>
      <w:r w:rsidRPr="005D2FF8">
        <w:rPr>
          <w:rFonts w:ascii="Times New Roman" w:hAnsi="Times New Roman" w:cs="Times New Roman"/>
          <w:b/>
          <w:sz w:val="24"/>
          <w:szCs w:val="24"/>
          <w:u w:val="single"/>
        </w:rPr>
        <w:t xml:space="preserve"> – PLANILHA DE REFERÊNCIA PARA ESTIPULAÇÃO DO VALOR GLOBAL DOS SERVIÇOS</w:t>
      </w:r>
    </w:p>
    <w:p w14:paraId="4202AA6E" w14:textId="77777777" w:rsidR="00122355" w:rsidRPr="005D2FF8" w:rsidRDefault="00122355" w:rsidP="00122355">
      <w:pPr>
        <w:rPr>
          <w:rFonts w:ascii="Times New Roman" w:hAnsi="Times New Roman" w:cs="Times New Roman"/>
          <w:sz w:val="24"/>
          <w:szCs w:val="24"/>
        </w:rPr>
      </w:pPr>
    </w:p>
    <w:p w14:paraId="7B51116E" w14:textId="386E0D01" w:rsidR="00122355" w:rsidRPr="005D2FF8" w:rsidRDefault="00122355" w:rsidP="00122355">
      <w:pPr>
        <w:jc w:val="both"/>
        <w:rPr>
          <w:rFonts w:ascii="Times New Roman" w:hAnsi="Times New Roman" w:cs="Times New Roman"/>
          <w:sz w:val="24"/>
          <w:szCs w:val="24"/>
        </w:rPr>
      </w:pPr>
      <w:r w:rsidRPr="005D2FF8">
        <w:rPr>
          <w:rFonts w:ascii="Times New Roman" w:hAnsi="Times New Roman" w:cs="Times New Roman"/>
          <w:sz w:val="24"/>
          <w:szCs w:val="24"/>
        </w:rPr>
        <w:t>O valor máximo admitido para a contratação foi obtido por meio da planilha orçamentária de referência a seguir, com a estimativa anual de realização de serviços de manutenção prevent</w:t>
      </w:r>
      <w:r w:rsidR="004F025E" w:rsidRPr="005D2FF8">
        <w:rPr>
          <w:rFonts w:ascii="Times New Roman" w:hAnsi="Times New Roman" w:cs="Times New Roman"/>
          <w:sz w:val="24"/>
          <w:szCs w:val="24"/>
        </w:rPr>
        <w:t>iva e corretiva sob demanda nos serviços de infraestrutura elétrica de alta e baixa tensão na Cidade Universitária Prof. José da Silveira Netto, demais unidades da UFPA na cidade de Belém e nos campi do interior.</w:t>
      </w:r>
    </w:p>
    <w:p w14:paraId="70169022" w14:textId="77777777" w:rsidR="00122355" w:rsidRPr="005D2FF8" w:rsidRDefault="00122355" w:rsidP="00122355">
      <w:pPr>
        <w:jc w:val="both"/>
        <w:rPr>
          <w:rFonts w:ascii="Times New Roman" w:hAnsi="Times New Roman" w:cs="Times New Roman"/>
          <w:sz w:val="24"/>
          <w:szCs w:val="24"/>
        </w:rPr>
      </w:pPr>
    </w:p>
    <w:p w14:paraId="2CA46D33" w14:textId="1BAD5B5E" w:rsidR="00122355" w:rsidRPr="005D2FF8" w:rsidRDefault="00122355" w:rsidP="00122355">
      <w:pPr>
        <w:jc w:val="both"/>
        <w:rPr>
          <w:rFonts w:ascii="Times New Roman" w:hAnsi="Times New Roman" w:cs="Times New Roman"/>
          <w:sz w:val="24"/>
          <w:szCs w:val="24"/>
        </w:rPr>
      </w:pPr>
      <w:r w:rsidRPr="005D2FF8">
        <w:rPr>
          <w:rFonts w:ascii="Times New Roman" w:hAnsi="Times New Roman" w:cs="Times New Roman"/>
          <w:sz w:val="24"/>
          <w:szCs w:val="24"/>
        </w:rPr>
        <w:t>Cumpre mencionar, que a planilha não necessariamente se refere aos serviços que efetivamente precisem ser realizados ao longo da execução do contrato, visto que serão executados em função da necessidade de realização de serviços, servindo tão-somente como base para estipulação do valor de dispêndio anual máximo previsto pela administração.</w:t>
      </w:r>
    </w:p>
    <w:p w14:paraId="6496F6D2" w14:textId="77777777" w:rsidR="00FD6786" w:rsidRPr="005D2FF8" w:rsidRDefault="00FD6786" w:rsidP="00122355">
      <w:pPr>
        <w:jc w:val="both"/>
        <w:rPr>
          <w:rFonts w:ascii="Times New Roman" w:hAnsi="Times New Roman" w:cs="Times New Roman"/>
          <w:sz w:val="24"/>
          <w:szCs w:val="24"/>
        </w:rPr>
      </w:pPr>
    </w:p>
    <w:tbl>
      <w:tblPr>
        <w:tblW w:w="9977" w:type="dxa"/>
        <w:tblInd w:w="80" w:type="dxa"/>
        <w:tblCellMar>
          <w:left w:w="70" w:type="dxa"/>
          <w:right w:w="70" w:type="dxa"/>
        </w:tblCellMar>
        <w:tblLook w:val="04A0" w:firstRow="1" w:lastRow="0" w:firstColumn="1" w:lastColumn="0" w:noHBand="0" w:noVBand="1"/>
      </w:tblPr>
      <w:tblGrid>
        <w:gridCol w:w="927"/>
        <w:gridCol w:w="3521"/>
        <w:gridCol w:w="1070"/>
        <w:gridCol w:w="1560"/>
        <w:gridCol w:w="1559"/>
        <w:gridCol w:w="1340"/>
      </w:tblGrid>
      <w:tr w:rsidR="00FD6786" w:rsidRPr="005D2FF8" w14:paraId="560DA890" w14:textId="77777777" w:rsidTr="009F43E3">
        <w:trPr>
          <w:trHeight w:val="255"/>
        </w:trPr>
        <w:tc>
          <w:tcPr>
            <w:tcW w:w="9977" w:type="dxa"/>
            <w:gridSpan w:val="6"/>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0F80AA30" w14:textId="77777777" w:rsidR="00FD6786" w:rsidRPr="005D2FF8" w:rsidRDefault="00FD6786" w:rsidP="009F43E3">
            <w:pPr>
              <w:jc w:val="center"/>
              <w:rPr>
                <w:rFonts w:ascii="Times New Roman" w:hAnsi="Times New Roman" w:cs="Times New Roman"/>
                <w:b/>
                <w:bCs/>
                <w:sz w:val="16"/>
                <w:szCs w:val="16"/>
              </w:rPr>
            </w:pPr>
            <w:r w:rsidRPr="005D2FF8">
              <w:rPr>
                <w:rFonts w:ascii="Times New Roman" w:hAnsi="Times New Roman" w:cs="Times New Roman"/>
                <w:b/>
                <w:bCs/>
                <w:sz w:val="16"/>
                <w:szCs w:val="16"/>
              </w:rPr>
              <w:t>PLANILHA ORÇAMENTÁRIA DE REFERÊNCIA PARA O VALOR MÁXIMO ADMITIDO</w:t>
            </w:r>
          </w:p>
        </w:tc>
      </w:tr>
      <w:tr w:rsidR="00FD6786" w:rsidRPr="005D2FF8" w14:paraId="0F6A7633" w14:textId="77777777" w:rsidTr="009F43E3">
        <w:trPr>
          <w:trHeight w:val="855"/>
        </w:trPr>
        <w:tc>
          <w:tcPr>
            <w:tcW w:w="9977" w:type="dxa"/>
            <w:gridSpan w:val="6"/>
            <w:tcBorders>
              <w:top w:val="single" w:sz="4" w:space="0" w:color="auto"/>
              <w:left w:val="single" w:sz="8" w:space="0" w:color="auto"/>
              <w:bottom w:val="single" w:sz="4" w:space="0" w:color="auto"/>
              <w:right w:val="single" w:sz="8" w:space="0" w:color="000000"/>
            </w:tcBorders>
            <w:shd w:val="clear" w:color="auto" w:fill="auto"/>
            <w:vAlign w:val="center"/>
            <w:hideMark/>
          </w:tcPr>
          <w:p w14:paraId="65086DD5" w14:textId="77777777" w:rsidR="00FD6786" w:rsidRPr="005D2FF8" w:rsidRDefault="00FD6786" w:rsidP="009F43E3">
            <w:pPr>
              <w:jc w:val="center"/>
              <w:rPr>
                <w:rFonts w:ascii="Times New Roman" w:hAnsi="Times New Roman" w:cs="Times New Roman"/>
                <w:b/>
                <w:bCs/>
                <w:sz w:val="16"/>
                <w:szCs w:val="16"/>
              </w:rPr>
            </w:pPr>
            <w:r w:rsidRPr="005D2FF8">
              <w:rPr>
                <w:rFonts w:ascii="Times New Roman" w:hAnsi="Times New Roman" w:cs="Times New Roman"/>
                <w:b/>
                <w:bCs/>
                <w:sz w:val="16"/>
                <w:szCs w:val="16"/>
              </w:rPr>
              <w:t>MANUTENÇÃO PREVENTIVA E CORRETIVA SOB DEMANDA NAS INSTLAÇAÕES DE INFRAESTRUTURA ELÉTRICA DE ALTA E BAIXA TENSÃO NA CIDADE UNIVERSITÁRIA PROF. JOSÉ DA SILVEIRA NETTO, DEMAIS UNIDADES DA UFPA NA CIDADE DE BELÉM E NOS CAMPI DO INTERIOR</w:t>
            </w:r>
          </w:p>
        </w:tc>
      </w:tr>
      <w:tr w:rsidR="00FD6786" w:rsidRPr="005D2FF8" w14:paraId="33B43BDB" w14:textId="77777777" w:rsidTr="009F43E3">
        <w:trPr>
          <w:trHeight w:val="255"/>
        </w:trPr>
        <w:tc>
          <w:tcPr>
            <w:tcW w:w="9977" w:type="dxa"/>
            <w:gridSpan w:val="6"/>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024532A3" w14:textId="77777777" w:rsidR="00FD6786" w:rsidRPr="005D2FF8" w:rsidRDefault="00FD6786" w:rsidP="009F43E3">
            <w:pPr>
              <w:jc w:val="center"/>
              <w:rPr>
                <w:rFonts w:ascii="Times New Roman" w:hAnsi="Times New Roman" w:cs="Times New Roman"/>
                <w:b/>
                <w:bCs/>
                <w:sz w:val="16"/>
                <w:szCs w:val="16"/>
              </w:rPr>
            </w:pPr>
            <w:r w:rsidRPr="005D2FF8">
              <w:rPr>
                <w:rFonts w:ascii="Times New Roman" w:hAnsi="Times New Roman" w:cs="Times New Roman"/>
                <w:b/>
                <w:bCs/>
                <w:sz w:val="16"/>
                <w:szCs w:val="16"/>
              </w:rPr>
              <w:t>MÊS DE REFERÊNCIA - SINAPI : JULHO DE 2019</w:t>
            </w:r>
          </w:p>
        </w:tc>
      </w:tr>
      <w:tr w:rsidR="00FD6786" w:rsidRPr="005D2FF8" w14:paraId="6E210F7F" w14:textId="77777777" w:rsidTr="009F43E3">
        <w:trPr>
          <w:trHeight w:val="255"/>
        </w:trPr>
        <w:tc>
          <w:tcPr>
            <w:tcW w:w="9977" w:type="dxa"/>
            <w:gridSpan w:val="6"/>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24691395" w14:textId="77777777" w:rsidR="00FD6786" w:rsidRPr="005D2FF8" w:rsidRDefault="00FD6786" w:rsidP="009F43E3">
            <w:pPr>
              <w:jc w:val="center"/>
              <w:rPr>
                <w:rFonts w:ascii="Times New Roman" w:hAnsi="Times New Roman" w:cs="Times New Roman"/>
                <w:b/>
                <w:bCs/>
                <w:sz w:val="16"/>
                <w:szCs w:val="16"/>
              </w:rPr>
            </w:pPr>
            <w:r w:rsidRPr="005D2FF8">
              <w:rPr>
                <w:rFonts w:ascii="Times New Roman" w:hAnsi="Times New Roman" w:cs="Times New Roman"/>
                <w:b/>
                <w:bCs/>
                <w:sz w:val="16"/>
                <w:szCs w:val="16"/>
              </w:rPr>
              <w:t>BDI: 36,01%</w:t>
            </w:r>
          </w:p>
        </w:tc>
      </w:tr>
      <w:tr w:rsidR="00FD6786" w:rsidRPr="005D2FF8" w14:paraId="453CE9A6" w14:textId="77777777" w:rsidTr="009F43E3">
        <w:trPr>
          <w:trHeight w:val="255"/>
        </w:trPr>
        <w:tc>
          <w:tcPr>
            <w:tcW w:w="9977" w:type="dxa"/>
            <w:gridSpan w:val="6"/>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055C6936" w14:textId="77777777" w:rsidR="00FD6786" w:rsidRPr="005D2FF8" w:rsidRDefault="00FD6786" w:rsidP="009F43E3">
            <w:pPr>
              <w:jc w:val="center"/>
              <w:rPr>
                <w:rFonts w:ascii="Times New Roman" w:hAnsi="Times New Roman" w:cs="Times New Roman"/>
                <w:b/>
                <w:bCs/>
                <w:sz w:val="16"/>
                <w:szCs w:val="16"/>
              </w:rPr>
            </w:pPr>
            <w:r w:rsidRPr="005D2FF8">
              <w:rPr>
                <w:rFonts w:ascii="Times New Roman" w:hAnsi="Times New Roman" w:cs="Times New Roman"/>
                <w:b/>
                <w:bCs/>
                <w:sz w:val="16"/>
                <w:szCs w:val="16"/>
              </w:rPr>
              <w:t>LEIS SOCIAIS - (DESONERADO): 89,42% (HORAS); 49,63% (MÊS)</w:t>
            </w:r>
          </w:p>
        </w:tc>
      </w:tr>
      <w:tr w:rsidR="00FD6786" w:rsidRPr="005D2FF8" w14:paraId="02C32FFE" w14:textId="77777777" w:rsidTr="009F43E3">
        <w:trPr>
          <w:trHeight w:val="255"/>
        </w:trPr>
        <w:tc>
          <w:tcPr>
            <w:tcW w:w="927" w:type="dxa"/>
            <w:tcBorders>
              <w:top w:val="nil"/>
              <w:left w:val="single" w:sz="8" w:space="0" w:color="auto"/>
              <w:bottom w:val="nil"/>
              <w:right w:val="nil"/>
            </w:tcBorders>
            <w:shd w:val="clear" w:color="auto" w:fill="auto"/>
            <w:noWrap/>
            <w:vAlign w:val="center"/>
            <w:hideMark/>
          </w:tcPr>
          <w:p w14:paraId="4CDC6583"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 </w:t>
            </w:r>
          </w:p>
        </w:tc>
        <w:tc>
          <w:tcPr>
            <w:tcW w:w="3521" w:type="dxa"/>
            <w:tcBorders>
              <w:top w:val="nil"/>
              <w:left w:val="nil"/>
              <w:bottom w:val="nil"/>
              <w:right w:val="nil"/>
            </w:tcBorders>
            <w:shd w:val="clear" w:color="auto" w:fill="auto"/>
            <w:vAlign w:val="center"/>
            <w:hideMark/>
          </w:tcPr>
          <w:p w14:paraId="3E2F351F" w14:textId="77777777" w:rsidR="00FD6786" w:rsidRPr="005D2FF8" w:rsidRDefault="00FD6786" w:rsidP="009F43E3">
            <w:pPr>
              <w:jc w:val="center"/>
              <w:rPr>
                <w:rFonts w:ascii="Times New Roman" w:hAnsi="Times New Roman" w:cs="Times New Roman"/>
                <w:sz w:val="16"/>
                <w:szCs w:val="16"/>
              </w:rPr>
            </w:pPr>
          </w:p>
        </w:tc>
        <w:tc>
          <w:tcPr>
            <w:tcW w:w="1070" w:type="dxa"/>
            <w:tcBorders>
              <w:top w:val="nil"/>
              <w:left w:val="nil"/>
              <w:bottom w:val="nil"/>
              <w:right w:val="nil"/>
            </w:tcBorders>
            <w:shd w:val="clear" w:color="auto" w:fill="auto"/>
            <w:noWrap/>
            <w:vAlign w:val="center"/>
            <w:hideMark/>
          </w:tcPr>
          <w:p w14:paraId="3415BAA2" w14:textId="77777777" w:rsidR="00FD6786" w:rsidRPr="005D2FF8" w:rsidRDefault="00FD6786" w:rsidP="009F43E3">
            <w:pPr>
              <w:rPr>
                <w:rFonts w:ascii="Times New Roman" w:hAnsi="Times New Roman" w:cs="Times New Roman"/>
                <w:sz w:val="16"/>
                <w:szCs w:val="16"/>
              </w:rPr>
            </w:pPr>
          </w:p>
        </w:tc>
        <w:tc>
          <w:tcPr>
            <w:tcW w:w="1560" w:type="dxa"/>
            <w:tcBorders>
              <w:top w:val="nil"/>
              <w:left w:val="nil"/>
              <w:bottom w:val="nil"/>
              <w:right w:val="nil"/>
            </w:tcBorders>
            <w:shd w:val="clear" w:color="auto" w:fill="auto"/>
            <w:noWrap/>
            <w:vAlign w:val="center"/>
            <w:hideMark/>
          </w:tcPr>
          <w:p w14:paraId="40A5A08F" w14:textId="77777777" w:rsidR="00FD6786" w:rsidRPr="005D2FF8" w:rsidRDefault="00FD6786" w:rsidP="009F43E3">
            <w:pPr>
              <w:jc w:val="center"/>
              <w:rPr>
                <w:rFonts w:ascii="Times New Roman" w:hAnsi="Times New Roman" w:cs="Times New Roman"/>
                <w:sz w:val="16"/>
                <w:szCs w:val="16"/>
              </w:rPr>
            </w:pPr>
          </w:p>
        </w:tc>
        <w:tc>
          <w:tcPr>
            <w:tcW w:w="1559" w:type="dxa"/>
            <w:tcBorders>
              <w:top w:val="nil"/>
              <w:left w:val="nil"/>
              <w:bottom w:val="nil"/>
              <w:right w:val="nil"/>
            </w:tcBorders>
            <w:shd w:val="clear" w:color="auto" w:fill="auto"/>
            <w:noWrap/>
            <w:vAlign w:val="center"/>
            <w:hideMark/>
          </w:tcPr>
          <w:p w14:paraId="2D0D6145" w14:textId="77777777" w:rsidR="00FD6786" w:rsidRPr="005D2FF8" w:rsidRDefault="00FD6786" w:rsidP="009F43E3">
            <w:pPr>
              <w:rPr>
                <w:rFonts w:ascii="Times New Roman" w:hAnsi="Times New Roman" w:cs="Times New Roman"/>
                <w:sz w:val="16"/>
                <w:szCs w:val="16"/>
              </w:rPr>
            </w:pPr>
          </w:p>
        </w:tc>
        <w:tc>
          <w:tcPr>
            <w:tcW w:w="1340" w:type="dxa"/>
            <w:tcBorders>
              <w:top w:val="nil"/>
              <w:left w:val="nil"/>
              <w:bottom w:val="nil"/>
              <w:right w:val="single" w:sz="8" w:space="0" w:color="auto"/>
            </w:tcBorders>
            <w:shd w:val="clear" w:color="auto" w:fill="auto"/>
            <w:noWrap/>
            <w:vAlign w:val="center"/>
            <w:hideMark/>
          </w:tcPr>
          <w:p w14:paraId="75596D4E"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 </w:t>
            </w:r>
          </w:p>
        </w:tc>
      </w:tr>
      <w:tr w:rsidR="00FD6786" w:rsidRPr="005D2FF8" w14:paraId="2743B3D6" w14:textId="77777777" w:rsidTr="009F43E3">
        <w:trPr>
          <w:trHeight w:val="255"/>
        </w:trPr>
        <w:tc>
          <w:tcPr>
            <w:tcW w:w="927" w:type="dxa"/>
            <w:tcBorders>
              <w:top w:val="single" w:sz="4" w:space="0" w:color="auto"/>
              <w:left w:val="single" w:sz="8" w:space="0" w:color="auto"/>
              <w:bottom w:val="single" w:sz="4" w:space="0" w:color="auto"/>
              <w:right w:val="single" w:sz="4" w:space="0" w:color="auto"/>
            </w:tcBorders>
            <w:shd w:val="clear" w:color="000000" w:fill="D9D9D9"/>
            <w:noWrap/>
            <w:vAlign w:val="center"/>
            <w:hideMark/>
          </w:tcPr>
          <w:p w14:paraId="1514D10F" w14:textId="77777777" w:rsidR="00FD6786" w:rsidRPr="005D2FF8" w:rsidRDefault="00FD6786" w:rsidP="009F43E3">
            <w:pPr>
              <w:jc w:val="center"/>
              <w:rPr>
                <w:rFonts w:ascii="Times New Roman" w:hAnsi="Times New Roman" w:cs="Times New Roman"/>
                <w:b/>
                <w:bCs/>
                <w:sz w:val="16"/>
                <w:szCs w:val="16"/>
              </w:rPr>
            </w:pPr>
            <w:r w:rsidRPr="005D2FF8">
              <w:rPr>
                <w:rFonts w:ascii="Times New Roman" w:hAnsi="Times New Roman" w:cs="Times New Roman"/>
                <w:b/>
                <w:bCs/>
                <w:sz w:val="16"/>
                <w:szCs w:val="16"/>
              </w:rPr>
              <w:t>Código SINAPI</w:t>
            </w:r>
          </w:p>
        </w:tc>
        <w:tc>
          <w:tcPr>
            <w:tcW w:w="3521" w:type="dxa"/>
            <w:tcBorders>
              <w:top w:val="single" w:sz="4" w:space="0" w:color="auto"/>
              <w:left w:val="nil"/>
              <w:bottom w:val="single" w:sz="4" w:space="0" w:color="auto"/>
              <w:right w:val="single" w:sz="4" w:space="0" w:color="auto"/>
            </w:tcBorders>
            <w:shd w:val="clear" w:color="000000" w:fill="D9D9D9"/>
            <w:vAlign w:val="center"/>
            <w:hideMark/>
          </w:tcPr>
          <w:p w14:paraId="5AA4DF40" w14:textId="77777777" w:rsidR="00FD6786" w:rsidRPr="005D2FF8" w:rsidRDefault="00FD6786" w:rsidP="009F43E3">
            <w:pPr>
              <w:jc w:val="center"/>
              <w:rPr>
                <w:rFonts w:ascii="Times New Roman" w:hAnsi="Times New Roman" w:cs="Times New Roman"/>
                <w:b/>
                <w:bCs/>
                <w:sz w:val="16"/>
                <w:szCs w:val="16"/>
              </w:rPr>
            </w:pPr>
            <w:r w:rsidRPr="005D2FF8">
              <w:rPr>
                <w:rFonts w:ascii="Times New Roman" w:hAnsi="Times New Roman" w:cs="Times New Roman"/>
                <w:b/>
                <w:bCs/>
                <w:sz w:val="16"/>
                <w:szCs w:val="16"/>
              </w:rPr>
              <w:t>DESCRIÇÃO DO ITEM</w:t>
            </w:r>
          </w:p>
        </w:tc>
        <w:tc>
          <w:tcPr>
            <w:tcW w:w="1070" w:type="dxa"/>
            <w:tcBorders>
              <w:top w:val="single" w:sz="4" w:space="0" w:color="auto"/>
              <w:left w:val="nil"/>
              <w:bottom w:val="single" w:sz="4" w:space="0" w:color="auto"/>
              <w:right w:val="single" w:sz="4" w:space="0" w:color="auto"/>
            </w:tcBorders>
            <w:shd w:val="clear" w:color="000000" w:fill="D9D9D9"/>
            <w:noWrap/>
            <w:vAlign w:val="center"/>
            <w:hideMark/>
          </w:tcPr>
          <w:p w14:paraId="021590F1" w14:textId="77777777" w:rsidR="00FD6786" w:rsidRPr="005D2FF8" w:rsidRDefault="00FD6786" w:rsidP="009F43E3">
            <w:pPr>
              <w:jc w:val="center"/>
              <w:rPr>
                <w:rFonts w:ascii="Times New Roman" w:hAnsi="Times New Roman" w:cs="Times New Roman"/>
                <w:b/>
                <w:bCs/>
                <w:sz w:val="16"/>
                <w:szCs w:val="16"/>
              </w:rPr>
            </w:pPr>
            <w:r w:rsidRPr="005D2FF8">
              <w:rPr>
                <w:rFonts w:ascii="Times New Roman" w:hAnsi="Times New Roman" w:cs="Times New Roman"/>
                <w:b/>
                <w:bCs/>
                <w:sz w:val="16"/>
                <w:szCs w:val="16"/>
              </w:rPr>
              <w:t>Unidade</w:t>
            </w:r>
          </w:p>
        </w:tc>
        <w:tc>
          <w:tcPr>
            <w:tcW w:w="1560" w:type="dxa"/>
            <w:tcBorders>
              <w:top w:val="single" w:sz="4" w:space="0" w:color="auto"/>
              <w:left w:val="nil"/>
              <w:bottom w:val="single" w:sz="4" w:space="0" w:color="auto"/>
              <w:right w:val="single" w:sz="4" w:space="0" w:color="auto"/>
            </w:tcBorders>
            <w:shd w:val="clear" w:color="000000" w:fill="D9D9D9"/>
            <w:noWrap/>
            <w:vAlign w:val="center"/>
            <w:hideMark/>
          </w:tcPr>
          <w:p w14:paraId="1066163D" w14:textId="77777777" w:rsidR="00FD6786" w:rsidRPr="005D2FF8" w:rsidRDefault="00FD6786" w:rsidP="009F43E3">
            <w:pPr>
              <w:jc w:val="center"/>
              <w:rPr>
                <w:rFonts w:ascii="Times New Roman" w:hAnsi="Times New Roman" w:cs="Times New Roman"/>
                <w:b/>
                <w:bCs/>
                <w:sz w:val="16"/>
                <w:szCs w:val="16"/>
              </w:rPr>
            </w:pPr>
            <w:r w:rsidRPr="005D2FF8">
              <w:rPr>
                <w:rFonts w:ascii="Times New Roman" w:hAnsi="Times New Roman" w:cs="Times New Roman"/>
                <w:b/>
                <w:bCs/>
                <w:sz w:val="16"/>
                <w:szCs w:val="16"/>
              </w:rPr>
              <w:t>Preço Unitário</w:t>
            </w:r>
          </w:p>
        </w:tc>
        <w:tc>
          <w:tcPr>
            <w:tcW w:w="1559" w:type="dxa"/>
            <w:tcBorders>
              <w:top w:val="single" w:sz="4" w:space="0" w:color="auto"/>
              <w:left w:val="nil"/>
              <w:bottom w:val="single" w:sz="4" w:space="0" w:color="auto"/>
              <w:right w:val="single" w:sz="4" w:space="0" w:color="auto"/>
            </w:tcBorders>
            <w:shd w:val="clear" w:color="000000" w:fill="D9D9D9"/>
            <w:noWrap/>
            <w:vAlign w:val="center"/>
            <w:hideMark/>
          </w:tcPr>
          <w:p w14:paraId="376FEDD7" w14:textId="77777777" w:rsidR="00FD6786" w:rsidRPr="005D2FF8" w:rsidRDefault="00FD6786" w:rsidP="009F43E3">
            <w:pPr>
              <w:jc w:val="center"/>
              <w:rPr>
                <w:rFonts w:ascii="Times New Roman" w:hAnsi="Times New Roman" w:cs="Times New Roman"/>
                <w:b/>
                <w:bCs/>
                <w:sz w:val="16"/>
                <w:szCs w:val="16"/>
              </w:rPr>
            </w:pPr>
            <w:r w:rsidRPr="005D2FF8">
              <w:rPr>
                <w:rFonts w:ascii="Times New Roman" w:hAnsi="Times New Roman" w:cs="Times New Roman"/>
                <w:b/>
                <w:bCs/>
                <w:sz w:val="16"/>
                <w:szCs w:val="16"/>
              </w:rPr>
              <w:t>Quantidade</w:t>
            </w:r>
          </w:p>
        </w:tc>
        <w:tc>
          <w:tcPr>
            <w:tcW w:w="1340" w:type="dxa"/>
            <w:tcBorders>
              <w:top w:val="single" w:sz="4" w:space="0" w:color="auto"/>
              <w:left w:val="nil"/>
              <w:bottom w:val="single" w:sz="4" w:space="0" w:color="auto"/>
              <w:right w:val="single" w:sz="8" w:space="0" w:color="auto"/>
            </w:tcBorders>
            <w:shd w:val="clear" w:color="000000" w:fill="D9D9D9"/>
            <w:noWrap/>
            <w:vAlign w:val="center"/>
            <w:hideMark/>
          </w:tcPr>
          <w:p w14:paraId="5C042D1E" w14:textId="77777777" w:rsidR="00FD6786" w:rsidRPr="005D2FF8" w:rsidRDefault="00FD6786" w:rsidP="009F43E3">
            <w:pPr>
              <w:jc w:val="center"/>
              <w:rPr>
                <w:rFonts w:ascii="Times New Roman" w:hAnsi="Times New Roman" w:cs="Times New Roman"/>
                <w:b/>
                <w:bCs/>
                <w:sz w:val="16"/>
                <w:szCs w:val="16"/>
              </w:rPr>
            </w:pPr>
            <w:r w:rsidRPr="005D2FF8">
              <w:rPr>
                <w:rFonts w:ascii="Times New Roman" w:hAnsi="Times New Roman" w:cs="Times New Roman"/>
                <w:b/>
                <w:bCs/>
                <w:sz w:val="16"/>
                <w:szCs w:val="16"/>
              </w:rPr>
              <w:t>Preço Total</w:t>
            </w:r>
          </w:p>
        </w:tc>
      </w:tr>
      <w:tr w:rsidR="00FD6786" w:rsidRPr="005D2FF8" w14:paraId="756BA425" w14:textId="77777777" w:rsidTr="009F43E3">
        <w:trPr>
          <w:trHeight w:val="765"/>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6B56EDB5"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73798/1</w:t>
            </w:r>
          </w:p>
        </w:tc>
        <w:tc>
          <w:tcPr>
            <w:tcW w:w="3521" w:type="dxa"/>
            <w:tcBorders>
              <w:top w:val="nil"/>
              <w:left w:val="nil"/>
              <w:bottom w:val="single" w:sz="4" w:space="0" w:color="auto"/>
              <w:right w:val="single" w:sz="4" w:space="0" w:color="auto"/>
            </w:tcBorders>
            <w:shd w:val="clear" w:color="auto" w:fill="auto"/>
            <w:vAlign w:val="center"/>
            <w:hideMark/>
          </w:tcPr>
          <w:p w14:paraId="00EA3836"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DUTO ESPIRAL FLEXIVEL SINGELO PEAD D=50MM(2") REVESTIDO COM PVC COM FIO GUIA DE ACO GALVANIZADO, LANCADO DIRETO NO SOLO, INCL CONEXOES</w:t>
            </w:r>
          </w:p>
        </w:tc>
        <w:tc>
          <w:tcPr>
            <w:tcW w:w="1070" w:type="dxa"/>
            <w:tcBorders>
              <w:top w:val="nil"/>
              <w:left w:val="nil"/>
              <w:bottom w:val="single" w:sz="4" w:space="0" w:color="auto"/>
              <w:right w:val="single" w:sz="4" w:space="0" w:color="auto"/>
            </w:tcBorders>
            <w:shd w:val="clear" w:color="auto" w:fill="auto"/>
            <w:noWrap/>
            <w:vAlign w:val="center"/>
            <w:hideMark/>
          </w:tcPr>
          <w:p w14:paraId="347B220C"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72D5E333"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R$ 20,87 </w:t>
            </w:r>
          </w:p>
        </w:tc>
        <w:tc>
          <w:tcPr>
            <w:tcW w:w="1559" w:type="dxa"/>
            <w:tcBorders>
              <w:top w:val="nil"/>
              <w:left w:val="nil"/>
              <w:bottom w:val="single" w:sz="4" w:space="0" w:color="auto"/>
              <w:right w:val="single" w:sz="4" w:space="0" w:color="auto"/>
            </w:tcBorders>
            <w:shd w:val="clear" w:color="auto" w:fill="auto"/>
            <w:noWrap/>
            <w:vAlign w:val="center"/>
            <w:hideMark/>
          </w:tcPr>
          <w:p w14:paraId="127A13C1"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180,00</w:t>
            </w:r>
          </w:p>
        </w:tc>
        <w:tc>
          <w:tcPr>
            <w:tcW w:w="1340" w:type="dxa"/>
            <w:tcBorders>
              <w:top w:val="nil"/>
              <w:left w:val="nil"/>
              <w:bottom w:val="single" w:sz="4" w:space="0" w:color="auto"/>
              <w:right w:val="single" w:sz="8" w:space="0" w:color="auto"/>
            </w:tcBorders>
            <w:shd w:val="clear" w:color="auto" w:fill="auto"/>
            <w:noWrap/>
            <w:vAlign w:val="center"/>
            <w:hideMark/>
          </w:tcPr>
          <w:p w14:paraId="7054847D"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R$ 3.756,60 </w:t>
            </w:r>
          </w:p>
        </w:tc>
      </w:tr>
      <w:tr w:rsidR="00FD6786" w:rsidRPr="005D2FF8" w14:paraId="0CA87245" w14:textId="77777777" w:rsidTr="009F43E3">
        <w:trPr>
          <w:trHeight w:val="765"/>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3D851FA5"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73798/3</w:t>
            </w:r>
          </w:p>
        </w:tc>
        <w:tc>
          <w:tcPr>
            <w:tcW w:w="3521" w:type="dxa"/>
            <w:tcBorders>
              <w:top w:val="nil"/>
              <w:left w:val="nil"/>
              <w:bottom w:val="single" w:sz="4" w:space="0" w:color="auto"/>
              <w:right w:val="single" w:sz="4" w:space="0" w:color="auto"/>
            </w:tcBorders>
            <w:shd w:val="clear" w:color="auto" w:fill="auto"/>
            <w:vAlign w:val="center"/>
            <w:hideMark/>
          </w:tcPr>
          <w:p w14:paraId="371BCEB0"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DUTO ESPIRAL FLEXIVEL SINGELO PEAD D=75MM(3") REVESTIDO COM PVC COM FIO GUIA DE ACO GALVANIZADO, LANCADO DIRETO NO SOLO, INCL CONEXOES</w:t>
            </w:r>
          </w:p>
        </w:tc>
        <w:tc>
          <w:tcPr>
            <w:tcW w:w="1070" w:type="dxa"/>
            <w:tcBorders>
              <w:top w:val="nil"/>
              <w:left w:val="nil"/>
              <w:bottom w:val="single" w:sz="4" w:space="0" w:color="auto"/>
              <w:right w:val="single" w:sz="4" w:space="0" w:color="auto"/>
            </w:tcBorders>
            <w:shd w:val="clear" w:color="auto" w:fill="auto"/>
            <w:noWrap/>
            <w:vAlign w:val="center"/>
            <w:hideMark/>
          </w:tcPr>
          <w:p w14:paraId="40D5164C"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49C52BB7"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R$ 32,32 </w:t>
            </w:r>
          </w:p>
        </w:tc>
        <w:tc>
          <w:tcPr>
            <w:tcW w:w="1559" w:type="dxa"/>
            <w:tcBorders>
              <w:top w:val="nil"/>
              <w:left w:val="nil"/>
              <w:bottom w:val="single" w:sz="4" w:space="0" w:color="auto"/>
              <w:right w:val="single" w:sz="4" w:space="0" w:color="auto"/>
            </w:tcBorders>
            <w:shd w:val="clear" w:color="auto" w:fill="auto"/>
            <w:noWrap/>
            <w:vAlign w:val="center"/>
            <w:hideMark/>
          </w:tcPr>
          <w:p w14:paraId="2C2AD79C"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180,00</w:t>
            </w:r>
          </w:p>
        </w:tc>
        <w:tc>
          <w:tcPr>
            <w:tcW w:w="1340" w:type="dxa"/>
            <w:tcBorders>
              <w:top w:val="nil"/>
              <w:left w:val="nil"/>
              <w:bottom w:val="single" w:sz="4" w:space="0" w:color="auto"/>
              <w:right w:val="single" w:sz="8" w:space="0" w:color="auto"/>
            </w:tcBorders>
            <w:shd w:val="clear" w:color="auto" w:fill="auto"/>
            <w:noWrap/>
            <w:vAlign w:val="center"/>
            <w:hideMark/>
          </w:tcPr>
          <w:p w14:paraId="029E4422"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R$ 5.817,60 </w:t>
            </w:r>
          </w:p>
        </w:tc>
      </w:tr>
      <w:tr w:rsidR="00FD6786" w:rsidRPr="005D2FF8" w14:paraId="7B2F89A6"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35347119"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93008</w:t>
            </w:r>
          </w:p>
        </w:tc>
        <w:tc>
          <w:tcPr>
            <w:tcW w:w="3521" w:type="dxa"/>
            <w:tcBorders>
              <w:top w:val="nil"/>
              <w:left w:val="nil"/>
              <w:bottom w:val="single" w:sz="4" w:space="0" w:color="auto"/>
              <w:right w:val="single" w:sz="4" w:space="0" w:color="auto"/>
            </w:tcBorders>
            <w:shd w:val="clear" w:color="auto" w:fill="auto"/>
            <w:vAlign w:val="center"/>
            <w:hideMark/>
          </w:tcPr>
          <w:p w14:paraId="37E3A71D"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ELETRODUTO RÍGIDO ROSCÁVEL, PVC, DN 50 MM (1 1/2")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338EC25D"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06C33C36"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R$ 9,41 </w:t>
            </w:r>
          </w:p>
        </w:tc>
        <w:tc>
          <w:tcPr>
            <w:tcW w:w="1559" w:type="dxa"/>
            <w:tcBorders>
              <w:top w:val="nil"/>
              <w:left w:val="nil"/>
              <w:bottom w:val="single" w:sz="4" w:space="0" w:color="auto"/>
              <w:right w:val="single" w:sz="4" w:space="0" w:color="auto"/>
            </w:tcBorders>
            <w:shd w:val="clear" w:color="auto" w:fill="auto"/>
            <w:noWrap/>
            <w:vAlign w:val="center"/>
            <w:hideMark/>
          </w:tcPr>
          <w:p w14:paraId="0AE98F9B"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180,00</w:t>
            </w:r>
          </w:p>
        </w:tc>
        <w:tc>
          <w:tcPr>
            <w:tcW w:w="1340" w:type="dxa"/>
            <w:tcBorders>
              <w:top w:val="nil"/>
              <w:left w:val="nil"/>
              <w:bottom w:val="single" w:sz="4" w:space="0" w:color="auto"/>
              <w:right w:val="single" w:sz="8" w:space="0" w:color="auto"/>
            </w:tcBorders>
            <w:shd w:val="clear" w:color="auto" w:fill="auto"/>
            <w:noWrap/>
            <w:vAlign w:val="center"/>
            <w:hideMark/>
          </w:tcPr>
          <w:p w14:paraId="3D36D253"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R$ 1.693,80 </w:t>
            </w:r>
          </w:p>
        </w:tc>
      </w:tr>
      <w:tr w:rsidR="00FD6786" w:rsidRPr="005D2FF8" w14:paraId="5A0F7BDA"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69C09ACA"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93009</w:t>
            </w:r>
          </w:p>
        </w:tc>
        <w:tc>
          <w:tcPr>
            <w:tcW w:w="3521" w:type="dxa"/>
            <w:tcBorders>
              <w:top w:val="nil"/>
              <w:left w:val="nil"/>
              <w:bottom w:val="single" w:sz="4" w:space="0" w:color="auto"/>
              <w:right w:val="single" w:sz="4" w:space="0" w:color="auto"/>
            </w:tcBorders>
            <w:shd w:val="clear" w:color="auto" w:fill="auto"/>
            <w:vAlign w:val="center"/>
            <w:hideMark/>
          </w:tcPr>
          <w:p w14:paraId="1CFF3065"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ELETRODUTO RÍGIDO ROSCÁVEL, PVC, DN 60 MM (2")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04F05395"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12C33A26"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R$ 13,71 </w:t>
            </w:r>
          </w:p>
        </w:tc>
        <w:tc>
          <w:tcPr>
            <w:tcW w:w="1559" w:type="dxa"/>
            <w:tcBorders>
              <w:top w:val="nil"/>
              <w:left w:val="nil"/>
              <w:bottom w:val="single" w:sz="4" w:space="0" w:color="auto"/>
              <w:right w:val="single" w:sz="4" w:space="0" w:color="auto"/>
            </w:tcBorders>
            <w:shd w:val="clear" w:color="auto" w:fill="auto"/>
            <w:noWrap/>
            <w:vAlign w:val="center"/>
            <w:hideMark/>
          </w:tcPr>
          <w:p w14:paraId="669A6E10"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180,00</w:t>
            </w:r>
          </w:p>
        </w:tc>
        <w:tc>
          <w:tcPr>
            <w:tcW w:w="1340" w:type="dxa"/>
            <w:tcBorders>
              <w:top w:val="nil"/>
              <w:left w:val="nil"/>
              <w:bottom w:val="single" w:sz="4" w:space="0" w:color="auto"/>
              <w:right w:val="single" w:sz="8" w:space="0" w:color="auto"/>
            </w:tcBorders>
            <w:shd w:val="clear" w:color="auto" w:fill="auto"/>
            <w:noWrap/>
            <w:vAlign w:val="center"/>
            <w:hideMark/>
          </w:tcPr>
          <w:p w14:paraId="4D7D46BC"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R$ 2.467,80 </w:t>
            </w:r>
          </w:p>
        </w:tc>
      </w:tr>
      <w:tr w:rsidR="00FD6786" w:rsidRPr="005D2FF8" w14:paraId="61DA145B"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1F0F4712"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93010</w:t>
            </w:r>
          </w:p>
        </w:tc>
        <w:tc>
          <w:tcPr>
            <w:tcW w:w="3521" w:type="dxa"/>
            <w:tcBorders>
              <w:top w:val="nil"/>
              <w:left w:val="nil"/>
              <w:bottom w:val="single" w:sz="4" w:space="0" w:color="auto"/>
              <w:right w:val="single" w:sz="4" w:space="0" w:color="auto"/>
            </w:tcBorders>
            <w:shd w:val="clear" w:color="auto" w:fill="auto"/>
            <w:vAlign w:val="center"/>
            <w:hideMark/>
          </w:tcPr>
          <w:p w14:paraId="28262E18"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ELETRODUTO RÍGIDO ROSCÁVEL, PVC, DN 75 MM (2 1/2")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5BC31D2B"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6742DB47"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R$ 18,95 </w:t>
            </w:r>
          </w:p>
        </w:tc>
        <w:tc>
          <w:tcPr>
            <w:tcW w:w="1559" w:type="dxa"/>
            <w:tcBorders>
              <w:top w:val="nil"/>
              <w:left w:val="nil"/>
              <w:bottom w:val="single" w:sz="4" w:space="0" w:color="auto"/>
              <w:right w:val="single" w:sz="4" w:space="0" w:color="auto"/>
            </w:tcBorders>
            <w:shd w:val="clear" w:color="auto" w:fill="auto"/>
            <w:noWrap/>
            <w:vAlign w:val="center"/>
            <w:hideMark/>
          </w:tcPr>
          <w:p w14:paraId="0AE318C6"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180,00</w:t>
            </w:r>
          </w:p>
        </w:tc>
        <w:tc>
          <w:tcPr>
            <w:tcW w:w="1340" w:type="dxa"/>
            <w:tcBorders>
              <w:top w:val="nil"/>
              <w:left w:val="nil"/>
              <w:bottom w:val="single" w:sz="4" w:space="0" w:color="auto"/>
              <w:right w:val="single" w:sz="8" w:space="0" w:color="auto"/>
            </w:tcBorders>
            <w:shd w:val="clear" w:color="auto" w:fill="auto"/>
            <w:noWrap/>
            <w:vAlign w:val="center"/>
            <w:hideMark/>
          </w:tcPr>
          <w:p w14:paraId="453A1F93"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R$ 3.411,00 </w:t>
            </w:r>
          </w:p>
        </w:tc>
      </w:tr>
      <w:tr w:rsidR="00FD6786" w:rsidRPr="005D2FF8" w14:paraId="160914CC"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064BCB9E"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93011</w:t>
            </w:r>
          </w:p>
        </w:tc>
        <w:tc>
          <w:tcPr>
            <w:tcW w:w="3521" w:type="dxa"/>
            <w:tcBorders>
              <w:top w:val="nil"/>
              <w:left w:val="nil"/>
              <w:bottom w:val="single" w:sz="4" w:space="0" w:color="auto"/>
              <w:right w:val="single" w:sz="4" w:space="0" w:color="auto"/>
            </w:tcBorders>
            <w:shd w:val="clear" w:color="auto" w:fill="auto"/>
            <w:vAlign w:val="center"/>
            <w:hideMark/>
          </w:tcPr>
          <w:p w14:paraId="24CF16BC"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ELETRODUTO RÍGIDO ROSCÁVEL, PVC, DN 85 MM (3")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37A7F5D3"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418E7D17"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R$ 23,07 </w:t>
            </w:r>
          </w:p>
        </w:tc>
        <w:tc>
          <w:tcPr>
            <w:tcW w:w="1559" w:type="dxa"/>
            <w:tcBorders>
              <w:top w:val="nil"/>
              <w:left w:val="nil"/>
              <w:bottom w:val="single" w:sz="4" w:space="0" w:color="auto"/>
              <w:right w:val="single" w:sz="4" w:space="0" w:color="auto"/>
            </w:tcBorders>
            <w:shd w:val="clear" w:color="auto" w:fill="auto"/>
            <w:noWrap/>
            <w:vAlign w:val="center"/>
            <w:hideMark/>
          </w:tcPr>
          <w:p w14:paraId="1261A23E"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180,00</w:t>
            </w:r>
          </w:p>
        </w:tc>
        <w:tc>
          <w:tcPr>
            <w:tcW w:w="1340" w:type="dxa"/>
            <w:tcBorders>
              <w:top w:val="nil"/>
              <w:left w:val="nil"/>
              <w:bottom w:val="single" w:sz="4" w:space="0" w:color="auto"/>
              <w:right w:val="single" w:sz="8" w:space="0" w:color="auto"/>
            </w:tcBorders>
            <w:shd w:val="clear" w:color="auto" w:fill="auto"/>
            <w:noWrap/>
            <w:vAlign w:val="center"/>
            <w:hideMark/>
          </w:tcPr>
          <w:p w14:paraId="4699D18E"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R$ 4.152,60 </w:t>
            </w:r>
          </w:p>
        </w:tc>
      </w:tr>
      <w:tr w:rsidR="00FD6786" w:rsidRPr="005D2FF8" w14:paraId="75A4EC54"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756F9246"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93012</w:t>
            </w:r>
          </w:p>
        </w:tc>
        <w:tc>
          <w:tcPr>
            <w:tcW w:w="3521" w:type="dxa"/>
            <w:tcBorders>
              <w:top w:val="nil"/>
              <w:left w:val="nil"/>
              <w:bottom w:val="single" w:sz="4" w:space="0" w:color="auto"/>
              <w:right w:val="single" w:sz="4" w:space="0" w:color="auto"/>
            </w:tcBorders>
            <w:shd w:val="clear" w:color="auto" w:fill="auto"/>
            <w:vAlign w:val="center"/>
            <w:hideMark/>
          </w:tcPr>
          <w:p w14:paraId="544B8229"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ELETRODUTO RÍGIDO ROSCÁVEL, PVC, DN 110 MM (4")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6FCD4D1D"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321432CB"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R$ 34,62 </w:t>
            </w:r>
          </w:p>
        </w:tc>
        <w:tc>
          <w:tcPr>
            <w:tcW w:w="1559" w:type="dxa"/>
            <w:tcBorders>
              <w:top w:val="nil"/>
              <w:left w:val="nil"/>
              <w:bottom w:val="single" w:sz="4" w:space="0" w:color="auto"/>
              <w:right w:val="single" w:sz="4" w:space="0" w:color="auto"/>
            </w:tcBorders>
            <w:shd w:val="clear" w:color="auto" w:fill="auto"/>
            <w:noWrap/>
            <w:vAlign w:val="center"/>
            <w:hideMark/>
          </w:tcPr>
          <w:p w14:paraId="4BED66E5"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250,00</w:t>
            </w:r>
          </w:p>
        </w:tc>
        <w:tc>
          <w:tcPr>
            <w:tcW w:w="1340" w:type="dxa"/>
            <w:tcBorders>
              <w:top w:val="nil"/>
              <w:left w:val="nil"/>
              <w:bottom w:val="single" w:sz="4" w:space="0" w:color="auto"/>
              <w:right w:val="single" w:sz="8" w:space="0" w:color="auto"/>
            </w:tcBorders>
            <w:shd w:val="clear" w:color="auto" w:fill="auto"/>
            <w:noWrap/>
            <w:vAlign w:val="center"/>
            <w:hideMark/>
          </w:tcPr>
          <w:p w14:paraId="6D912E2A"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R$ 8.655,00 </w:t>
            </w:r>
          </w:p>
        </w:tc>
      </w:tr>
      <w:tr w:rsidR="00FD6786" w:rsidRPr="005D2FF8" w14:paraId="21233CD5"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530B4215"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97667</w:t>
            </w:r>
          </w:p>
        </w:tc>
        <w:tc>
          <w:tcPr>
            <w:tcW w:w="3521" w:type="dxa"/>
            <w:tcBorders>
              <w:top w:val="nil"/>
              <w:left w:val="nil"/>
              <w:bottom w:val="single" w:sz="4" w:space="0" w:color="auto"/>
              <w:right w:val="single" w:sz="4" w:space="0" w:color="auto"/>
            </w:tcBorders>
            <w:shd w:val="clear" w:color="auto" w:fill="auto"/>
            <w:vAlign w:val="center"/>
            <w:hideMark/>
          </w:tcPr>
          <w:p w14:paraId="71F30B4C"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ELETRODUTO FLEXÍVEL CORRUGADO, PEAD, DN 50 (1 ½”)  - FORNECIMENTO E INSTALAÇÃO. AF_04/2016</w:t>
            </w:r>
          </w:p>
        </w:tc>
        <w:tc>
          <w:tcPr>
            <w:tcW w:w="1070" w:type="dxa"/>
            <w:tcBorders>
              <w:top w:val="nil"/>
              <w:left w:val="nil"/>
              <w:bottom w:val="single" w:sz="4" w:space="0" w:color="auto"/>
              <w:right w:val="single" w:sz="4" w:space="0" w:color="auto"/>
            </w:tcBorders>
            <w:shd w:val="clear" w:color="auto" w:fill="auto"/>
            <w:noWrap/>
            <w:vAlign w:val="center"/>
            <w:hideMark/>
          </w:tcPr>
          <w:p w14:paraId="1405637D"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2DC67612"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R$ 6,03 </w:t>
            </w:r>
          </w:p>
        </w:tc>
        <w:tc>
          <w:tcPr>
            <w:tcW w:w="1559" w:type="dxa"/>
            <w:tcBorders>
              <w:top w:val="nil"/>
              <w:left w:val="nil"/>
              <w:bottom w:val="single" w:sz="4" w:space="0" w:color="auto"/>
              <w:right w:val="single" w:sz="4" w:space="0" w:color="auto"/>
            </w:tcBorders>
            <w:shd w:val="clear" w:color="auto" w:fill="auto"/>
            <w:noWrap/>
            <w:vAlign w:val="center"/>
            <w:hideMark/>
          </w:tcPr>
          <w:p w14:paraId="31AC6B34"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250,00</w:t>
            </w:r>
          </w:p>
        </w:tc>
        <w:tc>
          <w:tcPr>
            <w:tcW w:w="1340" w:type="dxa"/>
            <w:tcBorders>
              <w:top w:val="nil"/>
              <w:left w:val="nil"/>
              <w:bottom w:val="single" w:sz="4" w:space="0" w:color="auto"/>
              <w:right w:val="single" w:sz="8" w:space="0" w:color="auto"/>
            </w:tcBorders>
            <w:shd w:val="clear" w:color="auto" w:fill="auto"/>
            <w:noWrap/>
            <w:vAlign w:val="center"/>
            <w:hideMark/>
          </w:tcPr>
          <w:p w14:paraId="3E997B7D"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R$ 1.507,50 </w:t>
            </w:r>
          </w:p>
        </w:tc>
      </w:tr>
      <w:tr w:rsidR="00FD6786" w:rsidRPr="005D2FF8" w14:paraId="4CD78724"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5FE189B9"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97668</w:t>
            </w:r>
          </w:p>
        </w:tc>
        <w:tc>
          <w:tcPr>
            <w:tcW w:w="3521" w:type="dxa"/>
            <w:tcBorders>
              <w:top w:val="nil"/>
              <w:left w:val="nil"/>
              <w:bottom w:val="single" w:sz="4" w:space="0" w:color="auto"/>
              <w:right w:val="single" w:sz="4" w:space="0" w:color="auto"/>
            </w:tcBorders>
            <w:shd w:val="clear" w:color="auto" w:fill="auto"/>
            <w:vAlign w:val="center"/>
            <w:hideMark/>
          </w:tcPr>
          <w:p w14:paraId="6A6D6FF2"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ELETRODUTO FLEXÍVEL CORRUGADO, PEAD, DN 63 (2")  - FORNECIMENTO E INSTALAÇÃO. AF_04/2016</w:t>
            </w:r>
          </w:p>
        </w:tc>
        <w:tc>
          <w:tcPr>
            <w:tcW w:w="1070" w:type="dxa"/>
            <w:tcBorders>
              <w:top w:val="nil"/>
              <w:left w:val="nil"/>
              <w:bottom w:val="single" w:sz="4" w:space="0" w:color="auto"/>
              <w:right w:val="single" w:sz="4" w:space="0" w:color="auto"/>
            </w:tcBorders>
            <w:shd w:val="clear" w:color="auto" w:fill="auto"/>
            <w:noWrap/>
            <w:vAlign w:val="center"/>
            <w:hideMark/>
          </w:tcPr>
          <w:p w14:paraId="036C8CC8"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76617D6A"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R$ 9,15 </w:t>
            </w:r>
          </w:p>
        </w:tc>
        <w:tc>
          <w:tcPr>
            <w:tcW w:w="1559" w:type="dxa"/>
            <w:tcBorders>
              <w:top w:val="nil"/>
              <w:left w:val="nil"/>
              <w:bottom w:val="single" w:sz="4" w:space="0" w:color="auto"/>
              <w:right w:val="single" w:sz="4" w:space="0" w:color="auto"/>
            </w:tcBorders>
            <w:shd w:val="clear" w:color="auto" w:fill="auto"/>
            <w:noWrap/>
            <w:vAlign w:val="center"/>
            <w:hideMark/>
          </w:tcPr>
          <w:p w14:paraId="15154485"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250,00</w:t>
            </w:r>
          </w:p>
        </w:tc>
        <w:tc>
          <w:tcPr>
            <w:tcW w:w="1340" w:type="dxa"/>
            <w:tcBorders>
              <w:top w:val="nil"/>
              <w:left w:val="nil"/>
              <w:bottom w:val="single" w:sz="4" w:space="0" w:color="auto"/>
              <w:right w:val="single" w:sz="8" w:space="0" w:color="auto"/>
            </w:tcBorders>
            <w:shd w:val="clear" w:color="auto" w:fill="auto"/>
            <w:noWrap/>
            <w:vAlign w:val="center"/>
            <w:hideMark/>
          </w:tcPr>
          <w:p w14:paraId="6BF26347"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R$ 2.287,50 </w:t>
            </w:r>
          </w:p>
        </w:tc>
      </w:tr>
      <w:tr w:rsidR="00FD6786" w:rsidRPr="005D2FF8" w14:paraId="49E41503"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03683CBC"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97669</w:t>
            </w:r>
          </w:p>
        </w:tc>
        <w:tc>
          <w:tcPr>
            <w:tcW w:w="3521" w:type="dxa"/>
            <w:tcBorders>
              <w:top w:val="nil"/>
              <w:left w:val="nil"/>
              <w:bottom w:val="single" w:sz="4" w:space="0" w:color="auto"/>
              <w:right w:val="single" w:sz="4" w:space="0" w:color="auto"/>
            </w:tcBorders>
            <w:shd w:val="clear" w:color="auto" w:fill="auto"/>
            <w:vAlign w:val="center"/>
            <w:hideMark/>
          </w:tcPr>
          <w:p w14:paraId="50EEA4CE"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ELETRODUTO FLEXÍVEL CORRUGADO, PEAD, DN 90 (3”) - FORNECIMENTO E INSTALAÇÃO. AF_04/2016</w:t>
            </w:r>
          </w:p>
        </w:tc>
        <w:tc>
          <w:tcPr>
            <w:tcW w:w="1070" w:type="dxa"/>
            <w:tcBorders>
              <w:top w:val="nil"/>
              <w:left w:val="nil"/>
              <w:bottom w:val="single" w:sz="4" w:space="0" w:color="auto"/>
              <w:right w:val="single" w:sz="4" w:space="0" w:color="auto"/>
            </w:tcBorders>
            <w:shd w:val="clear" w:color="auto" w:fill="auto"/>
            <w:noWrap/>
            <w:vAlign w:val="center"/>
            <w:hideMark/>
          </w:tcPr>
          <w:p w14:paraId="6E3548A0"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0D302182"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R$ 14,34 </w:t>
            </w:r>
          </w:p>
        </w:tc>
        <w:tc>
          <w:tcPr>
            <w:tcW w:w="1559" w:type="dxa"/>
            <w:tcBorders>
              <w:top w:val="nil"/>
              <w:left w:val="nil"/>
              <w:bottom w:val="single" w:sz="4" w:space="0" w:color="auto"/>
              <w:right w:val="single" w:sz="4" w:space="0" w:color="auto"/>
            </w:tcBorders>
            <w:shd w:val="clear" w:color="auto" w:fill="auto"/>
            <w:noWrap/>
            <w:vAlign w:val="center"/>
            <w:hideMark/>
          </w:tcPr>
          <w:p w14:paraId="0A82239D"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330,00</w:t>
            </w:r>
          </w:p>
        </w:tc>
        <w:tc>
          <w:tcPr>
            <w:tcW w:w="1340" w:type="dxa"/>
            <w:tcBorders>
              <w:top w:val="nil"/>
              <w:left w:val="nil"/>
              <w:bottom w:val="single" w:sz="4" w:space="0" w:color="auto"/>
              <w:right w:val="single" w:sz="8" w:space="0" w:color="auto"/>
            </w:tcBorders>
            <w:shd w:val="clear" w:color="auto" w:fill="auto"/>
            <w:noWrap/>
            <w:vAlign w:val="center"/>
            <w:hideMark/>
          </w:tcPr>
          <w:p w14:paraId="3D9CF808"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R$ 4.732,20 </w:t>
            </w:r>
          </w:p>
        </w:tc>
      </w:tr>
      <w:tr w:rsidR="00FD6786" w:rsidRPr="005D2FF8" w14:paraId="3B3AE8A1"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4E06E037"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97670</w:t>
            </w:r>
          </w:p>
        </w:tc>
        <w:tc>
          <w:tcPr>
            <w:tcW w:w="3521" w:type="dxa"/>
            <w:tcBorders>
              <w:top w:val="nil"/>
              <w:left w:val="nil"/>
              <w:bottom w:val="single" w:sz="4" w:space="0" w:color="auto"/>
              <w:right w:val="single" w:sz="4" w:space="0" w:color="auto"/>
            </w:tcBorders>
            <w:shd w:val="clear" w:color="auto" w:fill="auto"/>
            <w:vAlign w:val="center"/>
            <w:hideMark/>
          </w:tcPr>
          <w:p w14:paraId="78D48CCC"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ELETRODUTO FLEXÍVEL CORRUGADO, PEAD, DN 100 (4”) - FORNECIMENTO E INSTALAÇÃO. AF_04/2016</w:t>
            </w:r>
          </w:p>
        </w:tc>
        <w:tc>
          <w:tcPr>
            <w:tcW w:w="1070" w:type="dxa"/>
            <w:tcBorders>
              <w:top w:val="nil"/>
              <w:left w:val="nil"/>
              <w:bottom w:val="single" w:sz="4" w:space="0" w:color="auto"/>
              <w:right w:val="single" w:sz="4" w:space="0" w:color="auto"/>
            </w:tcBorders>
            <w:shd w:val="clear" w:color="auto" w:fill="auto"/>
            <w:noWrap/>
            <w:vAlign w:val="center"/>
            <w:hideMark/>
          </w:tcPr>
          <w:p w14:paraId="0D2A60C1"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2DCE7C4B"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R$ 18,64 </w:t>
            </w:r>
          </w:p>
        </w:tc>
        <w:tc>
          <w:tcPr>
            <w:tcW w:w="1559" w:type="dxa"/>
            <w:tcBorders>
              <w:top w:val="nil"/>
              <w:left w:val="nil"/>
              <w:bottom w:val="single" w:sz="4" w:space="0" w:color="auto"/>
              <w:right w:val="single" w:sz="4" w:space="0" w:color="auto"/>
            </w:tcBorders>
            <w:shd w:val="clear" w:color="auto" w:fill="auto"/>
            <w:noWrap/>
            <w:vAlign w:val="center"/>
            <w:hideMark/>
          </w:tcPr>
          <w:p w14:paraId="65831B37"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330,00</w:t>
            </w:r>
          </w:p>
        </w:tc>
        <w:tc>
          <w:tcPr>
            <w:tcW w:w="1340" w:type="dxa"/>
            <w:tcBorders>
              <w:top w:val="nil"/>
              <w:left w:val="nil"/>
              <w:bottom w:val="single" w:sz="4" w:space="0" w:color="auto"/>
              <w:right w:val="single" w:sz="8" w:space="0" w:color="auto"/>
            </w:tcBorders>
            <w:shd w:val="clear" w:color="auto" w:fill="auto"/>
            <w:noWrap/>
            <w:vAlign w:val="center"/>
            <w:hideMark/>
          </w:tcPr>
          <w:p w14:paraId="71B8023E"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R$ 6.151,20 </w:t>
            </w:r>
          </w:p>
        </w:tc>
      </w:tr>
      <w:tr w:rsidR="00FD6786" w:rsidRPr="005D2FF8" w14:paraId="1F46A8A7"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5DFB35BD"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72263</w:t>
            </w:r>
          </w:p>
        </w:tc>
        <w:tc>
          <w:tcPr>
            <w:tcW w:w="3521" w:type="dxa"/>
            <w:tcBorders>
              <w:top w:val="nil"/>
              <w:left w:val="nil"/>
              <w:bottom w:val="single" w:sz="4" w:space="0" w:color="auto"/>
              <w:right w:val="single" w:sz="4" w:space="0" w:color="auto"/>
            </w:tcBorders>
            <w:shd w:val="clear" w:color="auto" w:fill="auto"/>
            <w:vAlign w:val="center"/>
            <w:hideMark/>
          </w:tcPr>
          <w:p w14:paraId="094977EB"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TERMINAL OU CONECTOR DE PRESSAO - PARA CABO 50MM2 -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628A2732"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690E852C"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R$ 18,21 </w:t>
            </w:r>
          </w:p>
        </w:tc>
        <w:tc>
          <w:tcPr>
            <w:tcW w:w="1559" w:type="dxa"/>
            <w:tcBorders>
              <w:top w:val="nil"/>
              <w:left w:val="nil"/>
              <w:bottom w:val="single" w:sz="4" w:space="0" w:color="auto"/>
              <w:right w:val="single" w:sz="4" w:space="0" w:color="auto"/>
            </w:tcBorders>
            <w:shd w:val="clear" w:color="auto" w:fill="auto"/>
            <w:noWrap/>
            <w:vAlign w:val="center"/>
            <w:hideMark/>
          </w:tcPr>
          <w:p w14:paraId="6D17EB48"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250,00</w:t>
            </w:r>
          </w:p>
        </w:tc>
        <w:tc>
          <w:tcPr>
            <w:tcW w:w="1340" w:type="dxa"/>
            <w:tcBorders>
              <w:top w:val="nil"/>
              <w:left w:val="nil"/>
              <w:bottom w:val="single" w:sz="4" w:space="0" w:color="auto"/>
              <w:right w:val="single" w:sz="8" w:space="0" w:color="auto"/>
            </w:tcBorders>
            <w:shd w:val="clear" w:color="auto" w:fill="auto"/>
            <w:noWrap/>
            <w:vAlign w:val="center"/>
            <w:hideMark/>
          </w:tcPr>
          <w:p w14:paraId="49AA247D"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R$ 4.552,50 </w:t>
            </w:r>
          </w:p>
        </w:tc>
      </w:tr>
      <w:tr w:rsidR="00FD6786" w:rsidRPr="005D2FF8" w14:paraId="471A3FA4"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74C0CEF4"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72271</w:t>
            </w:r>
          </w:p>
        </w:tc>
        <w:tc>
          <w:tcPr>
            <w:tcW w:w="3521" w:type="dxa"/>
            <w:tcBorders>
              <w:top w:val="nil"/>
              <w:left w:val="nil"/>
              <w:bottom w:val="single" w:sz="4" w:space="0" w:color="auto"/>
              <w:right w:val="single" w:sz="4" w:space="0" w:color="auto"/>
            </w:tcBorders>
            <w:shd w:val="clear" w:color="auto" w:fill="auto"/>
            <w:vAlign w:val="center"/>
            <w:hideMark/>
          </w:tcPr>
          <w:p w14:paraId="23D06100"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CONECTOR PARAFUSO FENDIDO ”SPLIT-BOLT” - PARA CABO DE 16MM2 -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0C26084E"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2A1960DE"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R$ 10,91 </w:t>
            </w:r>
          </w:p>
        </w:tc>
        <w:tc>
          <w:tcPr>
            <w:tcW w:w="1559" w:type="dxa"/>
            <w:tcBorders>
              <w:top w:val="nil"/>
              <w:left w:val="nil"/>
              <w:bottom w:val="single" w:sz="4" w:space="0" w:color="auto"/>
              <w:right w:val="single" w:sz="4" w:space="0" w:color="auto"/>
            </w:tcBorders>
            <w:shd w:val="clear" w:color="auto" w:fill="auto"/>
            <w:noWrap/>
            <w:vAlign w:val="center"/>
            <w:hideMark/>
          </w:tcPr>
          <w:p w14:paraId="2AA5F7E5"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330,00</w:t>
            </w:r>
          </w:p>
        </w:tc>
        <w:tc>
          <w:tcPr>
            <w:tcW w:w="1340" w:type="dxa"/>
            <w:tcBorders>
              <w:top w:val="nil"/>
              <w:left w:val="nil"/>
              <w:bottom w:val="single" w:sz="4" w:space="0" w:color="auto"/>
              <w:right w:val="single" w:sz="8" w:space="0" w:color="auto"/>
            </w:tcBorders>
            <w:shd w:val="clear" w:color="auto" w:fill="auto"/>
            <w:noWrap/>
            <w:vAlign w:val="center"/>
            <w:hideMark/>
          </w:tcPr>
          <w:p w14:paraId="3C23DE77"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R$ 3.600,30 </w:t>
            </w:r>
          </w:p>
        </w:tc>
      </w:tr>
      <w:tr w:rsidR="00FD6786" w:rsidRPr="005D2FF8" w14:paraId="5ED685E0"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55084A32"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lastRenderedPageBreak/>
              <w:t>72272</w:t>
            </w:r>
          </w:p>
        </w:tc>
        <w:tc>
          <w:tcPr>
            <w:tcW w:w="3521" w:type="dxa"/>
            <w:tcBorders>
              <w:top w:val="nil"/>
              <w:left w:val="nil"/>
              <w:bottom w:val="single" w:sz="4" w:space="0" w:color="auto"/>
              <w:right w:val="single" w:sz="4" w:space="0" w:color="auto"/>
            </w:tcBorders>
            <w:shd w:val="clear" w:color="auto" w:fill="auto"/>
            <w:vAlign w:val="center"/>
            <w:hideMark/>
          </w:tcPr>
          <w:p w14:paraId="3A135547"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CONECTOR PARAFUSO FENDIDO ”SPLIT-BOLT” - PARA CABO DE 35MM2 -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12BB5AF7"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389D64DC"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R$ 12,41 </w:t>
            </w:r>
          </w:p>
        </w:tc>
        <w:tc>
          <w:tcPr>
            <w:tcW w:w="1559" w:type="dxa"/>
            <w:tcBorders>
              <w:top w:val="nil"/>
              <w:left w:val="nil"/>
              <w:bottom w:val="single" w:sz="4" w:space="0" w:color="auto"/>
              <w:right w:val="single" w:sz="4" w:space="0" w:color="auto"/>
            </w:tcBorders>
            <w:shd w:val="clear" w:color="auto" w:fill="auto"/>
            <w:noWrap/>
            <w:vAlign w:val="center"/>
            <w:hideMark/>
          </w:tcPr>
          <w:p w14:paraId="09332F6E"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330,00</w:t>
            </w:r>
          </w:p>
        </w:tc>
        <w:tc>
          <w:tcPr>
            <w:tcW w:w="1340" w:type="dxa"/>
            <w:tcBorders>
              <w:top w:val="nil"/>
              <w:left w:val="nil"/>
              <w:bottom w:val="single" w:sz="4" w:space="0" w:color="auto"/>
              <w:right w:val="single" w:sz="8" w:space="0" w:color="auto"/>
            </w:tcBorders>
            <w:shd w:val="clear" w:color="auto" w:fill="auto"/>
            <w:noWrap/>
            <w:vAlign w:val="center"/>
            <w:hideMark/>
          </w:tcPr>
          <w:p w14:paraId="0BAF4AD5"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R$ 4.095,30 </w:t>
            </w:r>
          </w:p>
        </w:tc>
      </w:tr>
      <w:tr w:rsidR="00FD6786" w:rsidRPr="005D2FF8" w14:paraId="7C32E66B"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66DABA90"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73782/2</w:t>
            </w:r>
          </w:p>
        </w:tc>
        <w:tc>
          <w:tcPr>
            <w:tcW w:w="3521" w:type="dxa"/>
            <w:tcBorders>
              <w:top w:val="nil"/>
              <w:left w:val="nil"/>
              <w:bottom w:val="single" w:sz="4" w:space="0" w:color="auto"/>
              <w:right w:val="single" w:sz="4" w:space="0" w:color="auto"/>
            </w:tcBorders>
            <w:shd w:val="clear" w:color="auto" w:fill="auto"/>
            <w:vAlign w:val="center"/>
            <w:hideMark/>
          </w:tcPr>
          <w:p w14:paraId="70341E7F"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TERMINAL METALICO A PRESSAO PARA 1 CABO DE 50 MM2 -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1A82D577"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2843FC4A"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R$ 30,63 </w:t>
            </w:r>
          </w:p>
        </w:tc>
        <w:tc>
          <w:tcPr>
            <w:tcW w:w="1559" w:type="dxa"/>
            <w:tcBorders>
              <w:top w:val="nil"/>
              <w:left w:val="nil"/>
              <w:bottom w:val="single" w:sz="4" w:space="0" w:color="auto"/>
              <w:right w:val="single" w:sz="4" w:space="0" w:color="auto"/>
            </w:tcBorders>
            <w:shd w:val="clear" w:color="auto" w:fill="auto"/>
            <w:noWrap/>
            <w:vAlign w:val="center"/>
            <w:hideMark/>
          </w:tcPr>
          <w:p w14:paraId="5332765A"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120,00</w:t>
            </w:r>
          </w:p>
        </w:tc>
        <w:tc>
          <w:tcPr>
            <w:tcW w:w="1340" w:type="dxa"/>
            <w:tcBorders>
              <w:top w:val="nil"/>
              <w:left w:val="nil"/>
              <w:bottom w:val="single" w:sz="4" w:space="0" w:color="auto"/>
              <w:right w:val="single" w:sz="8" w:space="0" w:color="auto"/>
            </w:tcBorders>
            <w:shd w:val="clear" w:color="auto" w:fill="auto"/>
            <w:noWrap/>
            <w:vAlign w:val="center"/>
            <w:hideMark/>
          </w:tcPr>
          <w:p w14:paraId="51F341DF"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R$ 3.675,60 </w:t>
            </w:r>
          </w:p>
        </w:tc>
      </w:tr>
      <w:tr w:rsidR="00FD6786" w:rsidRPr="005D2FF8" w14:paraId="468A11E9"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47BE91FA"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73782/3</w:t>
            </w:r>
          </w:p>
        </w:tc>
        <w:tc>
          <w:tcPr>
            <w:tcW w:w="3521" w:type="dxa"/>
            <w:tcBorders>
              <w:top w:val="nil"/>
              <w:left w:val="nil"/>
              <w:bottom w:val="single" w:sz="4" w:space="0" w:color="auto"/>
              <w:right w:val="single" w:sz="4" w:space="0" w:color="auto"/>
            </w:tcBorders>
            <w:shd w:val="clear" w:color="auto" w:fill="auto"/>
            <w:vAlign w:val="center"/>
            <w:hideMark/>
          </w:tcPr>
          <w:p w14:paraId="74F30E71"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TERMINAL METALICO A PRESSAO PARA 1 CABO DE 95 MM2 -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2B7DF119"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1997233A"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R$ 47,79 </w:t>
            </w:r>
          </w:p>
        </w:tc>
        <w:tc>
          <w:tcPr>
            <w:tcW w:w="1559" w:type="dxa"/>
            <w:tcBorders>
              <w:top w:val="nil"/>
              <w:left w:val="nil"/>
              <w:bottom w:val="single" w:sz="4" w:space="0" w:color="auto"/>
              <w:right w:val="single" w:sz="4" w:space="0" w:color="auto"/>
            </w:tcBorders>
            <w:shd w:val="clear" w:color="auto" w:fill="auto"/>
            <w:noWrap/>
            <w:vAlign w:val="center"/>
            <w:hideMark/>
          </w:tcPr>
          <w:p w14:paraId="562F2510"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120,00</w:t>
            </w:r>
          </w:p>
        </w:tc>
        <w:tc>
          <w:tcPr>
            <w:tcW w:w="1340" w:type="dxa"/>
            <w:tcBorders>
              <w:top w:val="nil"/>
              <w:left w:val="nil"/>
              <w:bottom w:val="single" w:sz="4" w:space="0" w:color="auto"/>
              <w:right w:val="single" w:sz="8" w:space="0" w:color="auto"/>
            </w:tcBorders>
            <w:shd w:val="clear" w:color="auto" w:fill="auto"/>
            <w:noWrap/>
            <w:vAlign w:val="center"/>
            <w:hideMark/>
          </w:tcPr>
          <w:p w14:paraId="69ADAB1B"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R$ 5.734,80 </w:t>
            </w:r>
          </w:p>
        </w:tc>
      </w:tr>
      <w:tr w:rsidR="00FD6786" w:rsidRPr="005D2FF8" w14:paraId="0988586A"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39DDEF16"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73782/4</w:t>
            </w:r>
          </w:p>
        </w:tc>
        <w:tc>
          <w:tcPr>
            <w:tcW w:w="3521" w:type="dxa"/>
            <w:tcBorders>
              <w:top w:val="nil"/>
              <w:left w:val="nil"/>
              <w:bottom w:val="single" w:sz="4" w:space="0" w:color="auto"/>
              <w:right w:val="single" w:sz="4" w:space="0" w:color="auto"/>
            </w:tcBorders>
            <w:shd w:val="clear" w:color="auto" w:fill="auto"/>
            <w:vAlign w:val="center"/>
            <w:hideMark/>
          </w:tcPr>
          <w:p w14:paraId="1229F7DC"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TERMINAL A PRESSAO REFORCADO PARA CONEXAO DE CABO DE COBRE A BARRA, CABO 150 E 185MM2 -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6F1676BB"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4BD5CC88"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R$ 125,47 </w:t>
            </w:r>
          </w:p>
        </w:tc>
        <w:tc>
          <w:tcPr>
            <w:tcW w:w="1559" w:type="dxa"/>
            <w:tcBorders>
              <w:top w:val="nil"/>
              <w:left w:val="nil"/>
              <w:bottom w:val="single" w:sz="4" w:space="0" w:color="auto"/>
              <w:right w:val="single" w:sz="4" w:space="0" w:color="auto"/>
            </w:tcBorders>
            <w:shd w:val="clear" w:color="auto" w:fill="auto"/>
            <w:noWrap/>
            <w:vAlign w:val="center"/>
            <w:hideMark/>
          </w:tcPr>
          <w:p w14:paraId="64146D1F"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80,00</w:t>
            </w:r>
          </w:p>
        </w:tc>
        <w:tc>
          <w:tcPr>
            <w:tcW w:w="1340" w:type="dxa"/>
            <w:tcBorders>
              <w:top w:val="nil"/>
              <w:left w:val="nil"/>
              <w:bottom w:val="single" w:sz="4" w:space="0" w:color="auto"/>
              <w:right w:val="single" w:sz="8" w:space="0" w:color="auto"/>
            </w:tcBorders>
            <w:shd w:val="clear" w:color="auto" w:fill="auto"/>
            <w:noWrap/>
            <w:vAlign w:val="center"/>
            <w:hideMark/>
          </w:tcPr>
          <w:p w14:paraId="7EAB37CB"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R$ 10.037,60 </w:t>
            </w:r>
          </w:p>
        </w:tc>
      </w:tr>
      <w:tr w:rsidR="00FD6786" w:rsidRPr="005D2FF8" w14:paraId="760A4DD8"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4EB4A31D"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73782/5</w:t>
            </w:r>
          </w:p>
        </w:tc>
        <w:tc>
          <w:tcPr>
            <w:tcW w:w="3521" w:type="dxa"/>
            <w:tcBorders>
              <w:top w:val="nil"/>
              <w:left w:val="nil"/>
              <w:bottom w:val="single" w:sz="4" w:space="0" w:color="auto"/>
              <w:right w:val="single" w:sz="4" w:space="0" w:color="auto"/>
            </w:tcBorders>
            <w:shd w:val="clear" w:color="auto" w:fill="auto"/>
            <w:vAlign w:val="center"/>
            <w:hideMark/>
          </w:tcPr>
          <w:p w14:paraId="02E269C1"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TERMINAL METALICO A PRESSAO P/ 1 CABO DE COBRE DE 25 MM2 COM 1 FURO DE FIXAÇÃO -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42FFB8E6"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67653AB4"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R$ 19,67 </w:t>
            </w:r>
          </w:p>
        </w:tc>
        <w:tc>
          <w:tcPr>
            <w:tcW w:w="1559" w:type="dxa"/>
            <w:tcBorders>
              <w:top w:val="nil"/>
              <w:left w:val="nil"/>
              <w:bottom w:val="single" w:sz="4" w:space="0" w:color="auto"/>
              <w:right w:val="single" w:sz="4" w:space="0" w:color="auto"/>
            </w:tcBorders>
            <w:shd w:val="clear" w:color="auto" w:fill="auto"/>
            <w:noWrap/>
            <w:vAlign w:val="center"/>
            <w:hideMark/>
          </w:tcPr>
          <w:p w14:paraId="3189F27E"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80,00</w:t>
            </w:r>
          </w:p>
        </w:tc>
        <w:tc>
          <w:tcPr>
            <w:tcW w:w="1340" w:type="dxa"/>
            <w:tcBorders>
              <w:top w:val="nil"/>
              <w:left w:val="nil"/>
              <w:bottom w:val="single" w:sz="4" w:space="0" w:color="auto"/>
              <w:right w:val="single" w:sz="8" w:space="0" w:color="auto"/>
            </w:tcBorders>
            <w:shd w:val="clear" w:color="auto" w:fill="auto"/>
            <w:noWrap/>
            <w:vAlign w:val="center"/>
            <w:hideMark/>
          </w:tcPr>
          <w:p w14:paraId="1428A338"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R$ 1.573,60 </w:t>
            </w:r>
          </w:p>
        </w:tc>
      </w:tr>
      <w:tr w:rsidR="00FD6786" w:rsidRPr="005D2FF8" w14:paraId="3AB5ED9D"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045941A5"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83377</w:t>
            </w:r>
          </w:p>
        </w:tc>
        <w:tc>
          <w:tcPr>
            <w:tcW w:w="3521" w:type="dxa"/>
            <w:tcBorders>
              <w:top w:val="nil"/>
              <w:left w:val="nil"/>
              <w:bottom w:val="single" w:sz="4" w:space="0" w:color="auto"/>
              <w:right w:val="single" w:sz="4" w:space="0" w:color="auto"/>
            </w:tcBorders>
            <w:shd w:val="clear" w:color="auto" w:fill="auto"/>
            <w:vAlign w:val="center"/>
            <w:hideMark/>
          </w:tcPr>
          <w:p w14:paraId="6F381940"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CONECTOR DE PARAFUSO FENDIDO EM LIGA DE COBRE COM SEPARADOR DE CABOS PARA CABO 50 MM2 -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562DA2EF"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2FD0A03D"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R$ 11,24 </w:t>
            </w:r>
          </w:p>
        </w:tc>
        <w:tc>
          <w:tcPr>
            <w:tcW w:w="1559" w:type="dxa"/>
            <w:tcBorders>
              <w:top w:val="nil"/>
              <w:left w:val="nil"/>
              <w:bottom w:val="single" w:sz="4" w:space="0" w:color="auto"/>
              <w:right w:val="single" w:sz="4" w:space="0" w:color="auto"/>
            </w:tcBorders>
            <w:shd w:val="clear" w:color="auto" w:fill="auto"/>
            <w:noWrap/>
            <w:vAlign w:val="center"/>
            <w:hideMark/>
          </w:tcPr>
          <w:p w14:paraId="71A00FD6"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200,00</w:t>
            </w:r>
          </w:p>
        </w:tc>
        <w:tc>
          <w:tcPr>
            <w:tcW w:w="1340" w:type="dxa"/>
            <w:tcBorders>
              <w:top w:val="nil"/>
              <w:left w:val="nil"/>
              <w:bottom w:val="single" w:sz="4" w:space="0" w:color="auto"/>
              <w:right w:val="single" w:sz="8" w:space="0" w:color="auto"/>
            </w:tcBorders>
            <w:shd w:val="clear" w:color="auto" w:fill="auto"/>
            <w:noWrap/>
            <w:vAlign w:val="center"/>
            <w:hideMark/>
          </w:tcPr>
          <w:p w14:paraId="248C701E"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R$ 2.248,00 </w:t>
            </w:r>
          </w:p>
        </w:tc>
      </w:tr>
      <w:tr w:rsidR="00FD6786" w:rsidRPr="005D2FF8" w14:paraId="5D87891D"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70697B25"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93013</w:t>
            </w:r>
          </w:p>
        </w:tc>
        <w:tc>
          <w:tcPr>
            <w:tcW w:w="3521" w:type="dxa"/>
            <w:tcBorders>
              <w:top w:val="nil"/>
              <w:left w:val="nil"/>
              <w:bottom w:val="single" w:sz="4" w:space="0" w:color="auto"/>
              <w:right w:val="single" w:sz="4" w:space="0" w:color="auto"/>
            </w:tcBorders>
            <w:shd w:val="clear" w:color="auto" w:fill="auto"/>
            <w:vAlign w:val="center"/>
            <w:hideMark/>
          </w:tcPr>
          <w:p w14:paraId="19A635DA"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LUVA PARA ELETRODUTO, PVC, ROSCÁVEL, DN 50 MM (1 1/2")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186CA5F8"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1B27D04C"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R$ 9,72 </w:t>
            </w:r>
          </w:p>
        </w:tc>
        <w:tc>
          <w:tcPr>
            <w:tcW w:w="1559" w:type="dxa"/>
            <w:tcBorders>
              <w:top w:val="nil"/>
              <w:left w:val="nil"/>
              <w:bottom w:val="single" w:sz="4" w:space="0" w:color="auto"/>
              <w:right w:val="single" w:sz="4" w:space="0" w:color="auto"/>
            </w:tcBorders>
            <w:shd w:val="clear" w:color="auto" w:fill="auto"/>
            <w:noWrap/>
            <w:vAlign w:val="center"/>
            <w:hideMark/>
          </w:tcPr>
          <w:p w14:paraId="616EA5BC"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400,00</w:t>
            </w:r>
          </w:p>
        </w:tc>
        <w:tc>
          <w:tcPr>
            <w:tcW w:w="1340" w:type="dxa"/>
            <w:tcBorders>
              <w:top w:val="nil"/>
              <w:left w:val="nil"/>
              <w:bottom w:val="single" w:sz="4" w:space="0" w:color="auto"/>
              <w:right w:val="single" w:sz="8" w:space="0" w:color="auto"/>
            </w:tcBorders>
            <w:shd w:val="clear" w:color="auto" w:fill="auto"/>
            <w:noWrap/>
            <w:vAlign w:val="center"/>
            <w:hideMark/>
          </w:tcPr>
          <w:p w14:paraId="6CD90AFD"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R$ 3.888,00 </w:t>
            </w:r>
          </w:p>
        </w:tc>
      </w:tr>
      <w:tr w:rsidR="00FD6786" w:rsidRPr="005D2FF8" w14:paraId="4E6D5A04"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33A40B75"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93014</w:t>
            </w:r>
          </w:p>
        </w:tc>
        <w:tc>
          <w:tcPr>
            <w:tcW w:w="3521" w:type="dxa"/>
            <w:tcBorders>
              <w:top w:val="nil"/>
              <w:left w:val="nil"/>
              <w:bottom w:val="single" w:sz="4" w:space="0" w:color="auto"/>
              <w:right w:val="single" w:sz="4" w:space="0" w:color="auto"/>
            </w:tcBorders>
            <w:shd w:val="clear" w:color="auto" w:fill="auto"/>
            <w:vAlign w:val="center"/>
            <w:hideMark/>
          </w:tcPr>
          <w:p w14:paraId="37584CE3"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LUVA PARA ELETRODUTO, PVC, ROSCÁVEL, DN 60 MM (2")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518A81F2"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49A806D1"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R$ 12,02 </w:t>
            </w:r>
          </w:p>
        </w:tc>
        <w:tc>
          <w:tcPr>
            <w:tcW w:w="1559" w:type="dxa"/>
            <w:tcBorders>
              <w:top w:val="nil"/>
              <w:left w:val="nil"/>
              <w:bottom w:val="single" w:sz="4" w:space="0" w:color="auto"/>
              <w:right w:val="single" w:sz="4" w:space="0" w:color="auto"/>
            </w:tcBorders>
            <w:shd w:val="clear" w:color="auto" w:fill="auto"/>
            <w:noWrap/>
            <w:vAlign w:val="center"/>
            <w:hideMark/>
          </w:tcPr>
          <w:p w14:paraId="4E1A5AF7"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300,00</w:t>
            </w:r>
          </w:p>
        </w:tc>
        <w:tc>
          <w:tcPr>
            <w:tcW w:w="1340" w:type="dxa"/>
            <w:tcBorders>
              <w:top w:val="nil"/>
              <w:left w:val="nil"/>
              <w:bottom w:val="single" w:sz="4" w:space="0" w:color="auto"/>
              <w:right w:val="single" w:sz="8" w:space="0" w:color="auto"/>
            </w:tcBorders>
            <w:shd w:val="clear" w:color="auto" w:fill="auto"/>
            <w:noWrap/>
            <w:vAlign w:val="center"/>
            <w:hideMark/>
          </w:tcPr>
          <w:p w14:paraId="642083CE"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R$ 3.606,00 </w:t>
            </w:r>
          </w:p>
        </w:tc>
      </w:tr>
      <w:tr w:rsidR="00FD6786" w:rsidRPr="005D2FF8" w14:paraId="067150FD"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54231FAC"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93015</w:t>
            </w:r>
          </w:p>
        </w:tc>
        <w:tc>
          <w:tcPr>
            <w:tcW w:w="3521" w:type="dxa"/>
            <w:tcBorders>
              <w:top w:val="nil"/>
              <w:left w:val="nil"/>
              <w:bottom w:val="single" w:sz="4" w:space="0" w:color="auto"/>
              <w:right w:val="single" w:sz="4" w:space="0" w:color="auto"/>
            </w:tcBorders>
            <w:shd w:val="clear" w:color="auto" w:fill="auto"/>
            <w:vAlign w:val="center"/>
            <w:hideMark/>
          </w:tcPr>
          <w:p w14:paraId="6282E99E"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LUVA PARA ELETRODUTO, PVC, ROSCÁVEL, DN 75 MM (2 1/2")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53492DF6"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39750EDC"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R$ 18,51 </w:t>
            </w:r>
          </w:p>
        </w:tc>
        <w:tc>
          <w:tcPr>
            <w:tcW w:w="1559" w:type="dxa"/>
            <w:tcBorders>
              <w:top w:val="nil"/>
              <w:left w:val="nil"/>
              <w:bottom w:val="single" w:sz="4" w:space="0" w:color="auto"/>
              <w:right w:val="single" w:sz="4" w:space="0" w:color="auto"/>
            </w:tcBorders>
            <w:shd w:val="clear" w:color="auto" w:fill="auto"/>
            <w:noWrap/>
            <w:vAlign w:val="center"/>
            <w:hideMark/>
          </w:tcPr>
          <w:p w14:paraId="5AC7D541"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250,00</w:t>
            </w:r>
          </w:p>
        </w:tc>
        <w:tc>
          <w:tcPr>
            <w:tcW w:w="1340" w:type="dxa"/>
            <w:tcBorders>
              <w:top w:val="nil"/>
              <w:left w:val="nil"/>
              <w:bottom w:val="single" w:sz="4" w:space="0" w:color="auto"/>
              <w:right w:val="single" w:sz="8" w:space="0" w:color="auto"/>
            </w:tcBorders>
            <w:shd w:val="clear" w:color="auto" w:fill="auto"/>
            <w:noWrap/>
            <w:vAlign w:val="center"/>
            <w:hideMark/>
          </w:tcPr>
          <w:p w14:paraId="3F4CF575"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R$ 4.627,50 </w:t>
            </w:r>
          </w:p>
        </w:tc>
      </w:tr>
      <w:tr w:rsidR="00FD6786" w:rsidRPr="005D2FF8" w14:paraId="4CE508F7"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443CB853"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93016</w:t>
            </w:r>
          </w:p>
        </w:tc>
        <w:tc>
          <w:tcPr>
            <w:tcW w:w="3521" w:type="dxa"/>
            <w:tcBorders>
              <w:top w:val="nil"/>
              <w:left w:val="nil"/>
              <w:bottom w:val="single" w:sz="4" w:space="0" w:color="auto"/>
              <w:right w:val="single" w:sz="4" w:space="0" w:color="auto"/>
            </w:tcBorders>
            <w:shd w:val="clear" w:color="auto" w:fill="auto"/>
            <w:vAlign w:val="center"/>
            <w:hideMark/>
          </w:tcPr>
          <w:p w14:paraId="68782DC1"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LUVA PARA ELETRODUTO, PVC, ROSCÁVEL, DN 85 MM (3")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65802AA4"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00F0B424"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R$ 22,64 </w:t>
            </w:r>
          </w:p>
        </w:tc>
        <w:tc>
          <w:tcPr>
            <w:tcW w:w="1559" w:type="dxa"/>
            <w:tcBorders>
              <w:top w:val="nil"/>
              <w:left w:val="nil"/>
              <w:bottom w:val="single" w:sz="4" w:space="0" w:color="auto"/>
              <w:right w:val="single" w:sz="4" w:space="0" w:color="auto"/>
            </w:tcBorders>
            <w:shd w:val="clear" w:color="auto" w:fill="auto"/>
            <w:noWrap/>
            <w:vAlign w:val="center"/>
            <w:hideMark/>
          </w:tcPr>
          <w:p w14:paraId="2D3B8566"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250,00</w:t>
            </w:r>
          </w:p>
        </w:tc>
        <w:tc>
          <w:tcPr>
            <w:tcW w:w="1340" w:type="dxa"/>
            <w:tcBorders>
              <w:top w:val="nil"/>
              <w:left w:val="nil"/>
              <w:bottom w:val="single" w:sz="4" w:space="0" w:color="auto"/>
              <w:right w:val="single" w:sz="8" w:space="0" w:color="auto"/>
            </w:tcBorders>
            <w:shd w:val="clear" w:color="auto" w:fill="auto"/>
            <w:noWrap/>
            <w:vAlign w:val="center"/>
            <w:hideMark/>
          </w:tcPr>
          <w:p w14:paraId="5F7955FF"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R$ 5.660,00 </w:t>
            </w:r>
          </w:p>
        </w:tc>
      </w:tr>
      <w:tr w:rsidR="00FD6786" w:rsidRPr="005D2FF8" w14:paraId="6DBFAFEC"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0995CE7D"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93017</w:t>
            </w:r>
          </w:p>
        </w:tc>
        <w:tc>
          <w:tcPr>
            <w:tcW w:w="3521" w:type="dxa"/>
            <w:tcBorders>
              <w:top w:val="nil"/>
              <w:left w:val="nil"/>
              <w:bottom w:val="single" w:sz="4" w:space="0" w:color="auto"/>
              <w:right w:val="single" w:sz="4" w:space="0" w:color="auto"/>
            </w:tcBorders>
            <w:shd w:val="clear" w:color="auto" w:fill="auto"/>
            <w:vAlign w:val="center"/>
            <w:hideMark/>
          </w:tcPr>
          <w:p w14:paraId="531F5452"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LUVA PARA ELETRODUTO, PVC, ROSCÁVEL, DN 110 MM (4")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73F2AF7E"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40436F95"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R$ 34,37 </w:t>
            </w:r>
          </w:p>
        </w:tc>
        <w:tc>
          <w:tcPr>
            <w:tcW w:w="1559" w:type="dxa"/>
            <w:tcBorders>
              <w:top w:val="nil"/>
              <w:left w:val="nil"/>
              <w:bottom w:val="single" w:sz="4" w:space="0" w:color="auto"/>
              <w:right w:val="single" w:sz="4" w:space="0" w:color="auto"/>
            </w:tcBorders>
            <w:shd w:val="clear" w:color="auto" w:fill="auto"/>
            <w:noWrap/>
            <w:vAlign w:val="center"/>
            <w:hideMark/>
          </w:tcPr>
          <w:p w14:paraId="761C75E0"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250,00</w:t>
            </w:r>
          </w:p>
        </w:tc>
        <w:tc>
          <w:tcPr>
            <w:tcW w:w="1340" w:type="dxa"/>
            <w:tcBorders>
              <w:top w:val="nil"/>
              <w:left w:val="nil"/>
              <w:bottom w:val="single" w:sz="4" w:space="0" w:color="auto"/>
              <w:right w:val="single" w:sz="8" w:space="0" w:color="auto"/>
            </w:tcBorders>
            <w:shd w:val="clear" w:color="auto" w:fill="auto"/>
            <w:noWrap/>
            <w:vAlign w:val="center"/>
            <w:hideMark/>
          </w:tcPr>
          <w:p w14:paraId="3CE30EE8"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R$ 8.592,50 </w:t>
            </w:r>
          </w:p>
        </w:tc>
      </w:tr>
      <w:tr w:rsidR="00FD6786" w:rsidRPr="005D2FF8" w14:paraId="124BE239"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6DCCE22C"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93018</w:t>
            </w:r>
          </w:p>
        </w:tc>
        <w:tc>
          <w:tcPr>
            <w:tcW w:w="3521" w:type="dxa"/>
            <w:tcBorders>
              <w:top w:val="nil"/>
              <w:left w:val="nil"/>
              <w:bottom w:val="single" w:sz="4" w:space="0" w:color="auto"/>
              <w:right w:val="single" w:sz="4" w:space="0" w:color="auto"/>
            </w:tcBorders>
            <w:shd w:val="clear" w:color="auto" w:fill="auto"/>
            <w:vAlign w:val="center"/>
            <w:hideMark/>
          </w:tcPr>
          <w:p w14:paraId="680DB27C"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CURVA 90 GRAUS PARA ELETRODUTO, PVC, ROSCÁVEL, DN 50 MM (1 1/2")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70852CAA"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400F6BFF"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R$ 14,87 </w:t>
            </w:r>
          </w:p>
        </w:tc>
        <w:tc>
          <w:tcPr>
            <w:tcW w:w="1559" w:type="dxa"/>
            <w:tcBorders>
              <w:top w:val="nil"/>
              <w:left w:val="nil"/>
              <w:bottom w:val="single" w:sz="4" w:space="0" w:color="auto"/>
              <w:right w:val="single" w:sz="4" w:space="0" w:color="auto"/>
            </w:tcBorders>
            <w:shd w:val="clear" w:color="auto" w:fill="auto"/>
            <w:noWrap/>
            <w:vAlign w:val="center"/>
            <w:hideMark/>
          </w:tcPr>
          <w:p w14:paraId="2AAEE164"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80,00</w:t>
            </w:r>
          </w:p>
        </w:tc>
        <w:tc>
          <w:tcPr>
            <w:tcW w:w="1340" w:type="dxa"/>
            <w:tcBorders>
              <w:top w:val="nil"/>
              <w:left w:val="nil"/>
              <w:bottom w:val="single" w:sz="4" w:space="0" w:color="auto"/>
              <w:right w:val="single" w:sz="8" w:space="0" w:color="auto"/>
            </w:tcBorders>
            <w:shd w:val="clear" w:color="auto" w:fill="auto"/>
            <w:noWrap/>
            <w:vAlign w:val="center"/>
            <w:hideMark/>
          </w:tcPr>
          <w:p w14:paraId="1209854F"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R$ 1.189,60 </w:t>
            </w:r>
          </w:p>
        </w:tc>
      </w:tr>
      <w:tr w:rsidR="00FD6786" w:rsidRPr="005D2FF8" w14:paraId="0C53F3C3"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043252DE"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93020</w:t>
            </w:r>
          </w:p>
        </w:tc>
        <w:tc>
          <w:tcPr>
            <w:tcW w:w="3521" w:type="dxa"/>
            <w:tcBorders>
              <w:top w:val="nil"/>
              <w:left w:val="nil"/>
              <w:bottom w:val="single" w:sz="4" w:space="0" w:color="auto"/>
              <w:right w:val="single" w:sz="4" w:space="0" w:color="auto"/>
            </w:tcBorders>
            <w:shd w:val="clear" w:color="auto" w:fill="auto"/>
            <w:vAlign w:val="center"/>
            <w:hideMark/>
          </w:tcPr>
          <w:p w14:paraId="19A1BDEE"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CURVA 90 GRAUS PARA ELETRODUTO, PVC, ROSCÁVEL, DN 60 MM (2")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6D001E89"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38A06E1F"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R$ 19,25 </w:t>
            </w:r>
          </w:p>
        </w:tc>
        <w:tc>
          <w:tcPr>
            <w:tcW w:w="1559" w:type="dxa"/>
            <w:tcBorders>
              <w:top w:val="nil"/>
              <w:left w:val="nil"/>
              <w:bottom w:val="single" w:sz="4" w:space="0" w:color="auto"/>
              <w:right w:val="single" w:sz="4" w:space="0" w:color="auto"/>
            </w:tcBorders>
            <w:shd w:val="clear" w:color="auto" w:fill="auto"/>
            <w:noWrap/>
            <w:vAlign w:val="center"/>
            <w:hideMark/>
          </w:tcPr>
          <w:p w14:paraId="7DAD7AF1"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80,00</w:t>
            </w:r>
          </w:p>
        </w:tc>
        <w:tc>
          <w:tcPr>
            <w:tcW w:w="1340" w:type="dxa"/>
            <w:tcBorders>
              <w:top w:val="nil"/>
              <w:left w:val="nil"/>
              <w:bottom w:val="single" w:sz="4" w:space="0" w:color="auto"/>
              <w:right w:val="single" w:sz="8" w:space="0" w:color="auto"/>
            </w:tcBorders>
            <w:shd w:val="clear" w:color="auto" w:fill="auto"/>
            <w:noWrap/>
            <w:vAlign w:val="center"/>
            <w:hideMark/>
          </w:tcPr>
          <w:p w14:paraId="03526E09"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R$ 1.540,00 </w:t>
            </w:r>
          </w:p>
        </w:tc>
      </w:tr>
      <w:tr w:rsidR="00FD6786" w:rsidRPr="005D2FF8" w14:paraId="15ED3D65"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0BBB44EE"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93022</w:t>
            </w:r>
          </w:p>
        </w:tc>
        <w:tc>
          <w:tcPr>
            <w:tcW w:w="3521" w:type="dxa"/>
            <w:tcBorders>
              <w:top w:val="nil"/>
              <w:left w:val="nil"/>
              <w:bottom w:val="single" w:sz="4" w:space="0" w:color="auto"/>
              <w:right w:val="single" w:sz="4" w:space="0" w:color="auto"/>
            </w:tcBorders>
            <w:shd w:val="clear" w:color="auto" w:fill="auto"/>
            <w:vAlign w:val="center"/>
            <w:hideMark/>
          </w:tcPr>
          <w:p w14:paraId="2A5014B4"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CURVA 90 GRAUS PARA ELETRODUTO, PVC, ROSCÁVEL, DN 75 MM (2 1/2")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5D36F517"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2065530B"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R$ 32,86 </w:t>
            </w:r>
          </w:p>
        </w:tc>
        <w:tc>
          <w:tcPr>
            <w:tcW w:w="1559" w:type="dxa"/>
            <w:tcBorders>
              <w:top w:val="nil"/>
              <w:left w:val="nil"/>
              <w:bottom w:val="single" w:sz="4" w:space="0" w:color="auto"/>
              <w:right w:val="single" w:sz="4" w:space="0" w:color="auto"/>
            </w:tcBorders>
            <w:shd w:val="clear" w:color="auto" w:fill="auto"/>
            <w:noWrap/>
            <w:vAlign w:val="center"/>
            <w:hideMark/>
          </w:tcPr>
          <w:p w14:paraId="6A2F7EBF"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100,00</w:t>
            </w:r>
          </w:p>
        </w:tc>
        <w:tc>
          <w:tcPr>
            <w:tcW w:w="1340" w:type="dxa"/>
            <w:tcBorders>
              <w:top w:val="nil"/>
              <w:left w:val="nil"/>
              <w:bottom w:val="single" w:sz="4" w:space="0" w:color="auto"/>
              <w:right w:val="single" w:sz="8" w:space="0" w:color="auto"/>
            </w:tcBorders>
            <w:shd w:val="clear" w:color="auto" w:fill="auto"/>
            <w:noWrap/>
            <w:vAlign w:val="center"/>
            <w:hideMark/>
          </w:tcPr>
          <w:p w14:paraId="3B1E569B"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R$ 3.286,00 </w:t>
            </w:r>
          </w:p>
        </w:tc>
      </w:tr>
      <w:tr w:rsidR="00FD6786" w:rsidRPr="005D2FF8" w14:paraId="5717D906"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4959114D"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93024</w:t>
            </w:r>
          </w:p>
        </w:tc>
        <w:tc>
          <w:tcPr>
            <w:tcW w:w="3521" w:type="dxa"/>
            <w:tcBorders>
              <w:top w:val="nil"/>
              <w:left w:val="nil"/>
              <w:bottom w:val="single" w:sz="4" w:space="0" w:color="auto"/>
              <w:right w:val="single" w:sz="4" w:space="0" w:color="auto"/>
            </w:tcBorders>
            <w:shd w:val="clear" w:color="auto" w:fill="auto"/>
            <w:vAlign w:val="center"/>
            <w:hideMark/>
          </w:tcPr>
          <w:p w14:paraId="78F986FE"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CURVA 90 GRAUS PARA ELETRODUTO, PVC, ROSCÁVEL, DN 85 MM (3")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17BCBE2E"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3ED8A096"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R$ 34,44 </w:t>
            </w:r>
          </w:p>
        </w:tc>
        <w:tc>
          <w:tcPr>
            <w:tcW w:w="1559" w:type="dxa"/>
            <w:tcBorders>
              <w:top w:val="nil"/>
              <w:left w:val="nil"/>
              <w:bottom w:val="single" w:sz="4" w:space="0" w:color="auto"/>
              <w:right w:val="single" w:sz="4" w:space="0" w:color="auto"/>
            </w:tcBorders>
            <w:shd w:val="clear" w:color="auto" w:fill="auto"/>
            <w:noWrap/>
            <w:vAlign w:val="center"/>
            <w:hideMark/>
          </w:tcPr>
          <w:p w14:paraId="179564F9"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100,00</w:t>
            </w:r>
          </w:p>
        </w:tc>
        <w:tc>
          <w:tcPr>
            <w:tcW w:w="1340" w:type="dxa"/>
            <w:tcBorders>
              <w:top w:val="nil"/>
              <w:left w:val="nil"/>
              <w:bottom w:val="single" w:sz="4" w:space="0" w:color="auto"/>
              <w:right w:val="single" w:sz="8" w:space="0" w:color="auto"/>
            </w:tcBorders>
            <w:shd w:val="clear" w:color="auto" w:fill="auto"/>
            <w:noWrap/>
            <w:vAlign w:val="center"/>
            <w:hideMark/>
          </w:tcPr>
          <w:p w14:paraId="594F6D10"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R$ 3.444,00 </w:t>
            </w:r>
          </w:p>
        </w:tc>
      </w:tr>
      <w:tr w:rsidR="00FD6786" w:rsidRPr="005D2FF8" w14:paraId="648EDCB8"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48EDAFB1"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93026</w:t>
            </w:r>
          </w:p>
        </w:tc>
        <w:tc>
          <w:tcPr>
            <w:tcW w:w="3521" w:type="dxa"/>
            <w:tcBorders>
              <w:top w:val="nil"/>
              <w:left w:val="nil"/>
              <w:bottom w:val="single" w:sz="4" w:space="0" w:color="auto"/>
              <w:right w:val="single" w:sz="4" w:space="0" w:color="auto"/>
            </w:tcBorders>
            <w:shd w:val="clear" w:color="auto" w:fill="auto"/>
            <w:vAlign w:val="center"/>
            <w:hideMark/>
          </w:tcPr>
          <w:p w14:paraId="617A0472"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CURVA 90 GRAUS PARA ELETRODUTO, PVC, ROSCÁVEL, DN 110 MM (4")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21097FE1"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047B94E3"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R$ 57,06 </w:t>
            </w:r>
          </w:p>
        </w:tc>
        <w:tc>
          <w:tcPr>
            <w:tcW w:w="1559" w:type="dxa"/>
            <w:tcBorders>
              <w:top w:val="nil"/>
              <w:left w:val="nil"/>
              <w:bottom w:val="single" w:sz="4" w:space="0" w:color="auto"/>
              <w:right w:val="single" w:sz="4" w:space="0" w:color="auto"/>
            </w:tcBorders>
            <w:shd w:val="clear" w:color="auto" w:fill="auto"/>
            <w:noWrap/>
            <w:vAlign w:val="center"/>
            <w:hideMark/>
          </w:tcPr>
          <w:p w14:paraId="140B7A25"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120,00</w:t>
            </w:r>
          </w:p>
        </w:tc>
        <w:tc>
          <w:tcPr>
            <w:tcW w:w="1340" w:type="dxa"/>
            <w:tcBorders>
              <w:top w:val="nil"/>
              <w:left w:val="nil"/>
              <w:bottom w:val="single" w:sz="4" w:space="0" w:color="auto"/>
              <w:right w:val="single" w:sz="8" w:space="0" w:color="auto"/>
            </w:tcBorders>
            <w:shd w:val="clear" w:color="auto" w:fill="auto"/>
            <w:noWrap/>
            <w:vAlign w:val="center"/>
            <w:hideMark/>
          </w:tcPr>
          <w:p w14:paraId="1759A154"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R$ 6.847,20 </w:t>
            </w:r>
          </w:p>
        </w:tc>
      </w:tr>
      <w:tr w:rsidR="00FD6786" w:rsidRPr="005D2FF8" w14:paraId="5FF8AD1C"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57B66A71"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91924</w:t>
            </w:r>
          </w:p>
        </w:tc>
        <w:tc>
          <w:tcPr>
            <w:tcW w:w="3521" w:type="dxa"/>
            <w:tcBorders>
              <w:top w:val="nil"/>
              <w:left w:val="nil"/>
              <w:bottom w:val="single" w:sz="4" w:space="0" w:color="auto"/>
              <w:right w:val="single" w:sz="4" w:space="0" w:color="auto"/>
            </w:tcBorders>
            <w:shd w:val="clear" w:color="auto" w:fill="auto"/>
            <w:vAlign w:val="center"/>
            <w:hideMark/>
          </w:tcPr>
          <w:p w14:paraId="0C1E4499"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CABO DE COBRE FLEXÍVEL ISOLADO, 1,5 MM², ANTI-CHAMA 450/750 V, PARA CIRCUITOS TERMINAIS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003A695E"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5BE8EF13"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R$ 1,67 </w:t>
            </w:r>
          </w:p>
        </w:tc>
        <w:tc>
          <w:tcPr>
            <w:tcW w:w="1559" w:type="dxa"/>
            <w:tcBorders>
              <w:top w:val="nil"/>
              <w:left w:val="nil"/>
              <w:bottom w:val="single" w:sz="4" w:space="0" w:color="auto"/>
              <w:right w:val="single" w:sz="4" w:space="0" w:color="auto"/>
            </w:tcBorders>
            <w:shd w:val="clear" w:color="auto" w:fill="auto"/>
            <w:noWrap/>
            <w:vAlign w:val="center"/>
            <w:hideMark/>
          </w:tcPr>
          <w:p w14:paraId="12288107"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1.600,00</w:t>
            </w:r>
          </w:p>
        </w:tc>
        <w:tc>
          <w:tcPr>
            <w:tcW w:w="1340" w:type="dxa"/>
            <w:tcBorders>
              <w:top w:val="nil"/>
              <w:left w:val="nil"/>
              <w:bottom w:val="single" w:sz="4" w:space="0" w:color="auto"/>
              <w:right w:val="single" w:sz="8" w:space="0" w:color="auto"/>
            </w:tcBorders>
            <w:shd w:val="clear" w:color="auto" w:fill="auto"/>
            <w:noWrap/>
            <w:vAlign w:val="center"/>
            <w:hideMark/>
          </w:tcPr>
          <w:p w14:paraId="36EA923B"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R$ 2.672,00 </w:t>
            </w:r>
          </w:p>
        </w:tc>
      </w:tr>
      <w:tr w:rsidR="00FD6786" w:rsidRPr="005D2FF8" w14:paraId="6CDBC9F5"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6215F68B"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91925</w:t>
            </w:r>
          </w:p>
        </w:tc>
        <w:tc>
          <w:tcPr>
            <w:tcW w:w="3521" w:type="dxa"/>
            <w:tcBorders>
              <w:top w:val="nil"/>
              <w:left w:val="nil"/>
              <w:bottom w:val="single" w:sz="4" w:space="0" w:color="auto"/>
              <w:right w:val="single" w:sz="4" w:space="0" w:color="auto"/>
            </w:tcBorders>
            <w:shd w:val="clear" w:color="auto" w:fill="auto"/>
            <w:vAlign w:val="center"/>
            <w:hideMark/>
          </w:tcPr>
          <w:p w14:paraId="7FA0177F"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CABO DE COBRE FLEXÍVEL ISOLADO, 1,5 MM², ANTI-CHAMA 0,6/1,0 KV, PARA CIRCUITOS TERMINAIS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3BB25DA5"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44BF5C2E"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R$ 2,33 </w:t>
            </w:r>
          </w:p>
        </w:tc>
        <w:tc>
          <w:tcPr>
            <w:tcW w:w="1559" w:type="dxa"/>
            <w:tcBorders>
              <w:top w:val="nil"/>
              <w:left w:val="nil"/>
              <w:bottom w:val="single" w:sz="4" w:space="0" w:color="auto"/>
              <w:right w:val="single" w:sz="4" w:space="0" w:color="auto"/>
            </w:tcBorders>
            <w:shd w:val="clear" w:color="auto" w:fill="auto"/>
            <w:noWrap/>
            <w:vAlign w:val="center"/>
            <w:hideMark/>
          </w:tcPr>
          <w:p w14:paraId="7C40375C"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1.600,00</w:t>
            </w:r>
          </w:p>
        </w:tc>
        <w:tc>
          <w:tcPr>
            <w:tcW w:w="1340" w:type="dxa"/>
            <w:tcBorders>
              <w:top w:val="nil"/>
              <w:left w:val="nil"/>
              <w:bottom w:val="single" w:sz="4" w:space="0" w:color="auto"/>
              <w:right w:val="single" w:sz="8" w:space="0" w:color="auto"/>
            </w:tcBorders>
            <w:shd w:val="clear" w:color="auto" w:fill="auto"/>
            <w:noWrap/>
            <w:vAlign w:val="center"/>
            <w:hideMark/>
          </w:tcPr>
          <w:p w14:paraId="4698BEC8"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R$ 3.728,00 </w:t>
            </w:r>
          </w:p>
        </w:tc>
      </w:tr>
      <w:tr w:rsidR="00FD6786" w:rsidRPr="005D2FF8" w14:paraId="546715BE"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46DFAAE6"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91926</w:t>
            </w:r>
          </w:p>
        </w:tc>
        <w:tc>
          <w:tcPr>
            <w:tcW w:w="3521" w:type="dxa"/>
            <w:tcBorders>
              <w:top w:val="nil"/>
              <w:left w:val="nil"/>
              <w:bottom w:val="single" w:sz="4" w:space="0" w:color="auto"/>
              <w:right w:val="single" w:sz="4" w:space="0" w:color="auto"/>
            </w:tcBorders>
            <w:shd w:val="clear" w:color="auto" w:fill="auto"/>
            <w:vAlign w:val="center"/>
            <w:hideMark/>
          </w:tcPr>
          <w:p w14:paraId="0DAC0CCE"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CABO DE COBRE FLEXÍVEL ISOLADO, 2,5 MM², ANTI-CHAMA 450/750 V, PARA CIRCUITOS TERMINAIS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1C73E6BF"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2567F1CC"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R$ 2,41 </w:t>
            </w:r>
          </w:p>
        </w:tc>
        <w:tc>
          <w:tcPr>
            <w:tcW w:w="1559" w:type="dxa"/>
            <w:tcBorders>
              <w:top w:val="nil"/>
              <w:left w:val="nil"/>
              <w:bottom w:val="single" w:sz="4" w:space="0" w:color="auto"/>
              <w:right w:val="single" w:sz="4" w:space="0" w:color="auto"/>
            </w:tcBorders>
            <w:shd w:val="clear" w:color="auto" w:fill="auto"/>
            <w:noWrap/>
            <w:vAlign w:val="center"/>
            <w:hideMark/>
          </w:tcPr>
          <w:p w14:paraId="1FB3F2BB"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1.600,00</w:t>
            </w:r>
          </w:p>
        </w:tc>
        <w:tc>
          <w:tcPr>
            <w:tcW w:w="1340" w:type="dxa"/>
            <w:tcBorders>
              <w:top w:val="nil"/>
              <w:left w:val="nil"/>
              <w:bottom w:val="single" w:sz="4" w:space="0" w:color="auto"/>
              <w:right w:val="single" w:sz="8" w:space="0" w:color="auto"/>
            </w:tcBorders>
            <w:shd w:val="clear" w:color="auto" w:fill="auto"/>
            <w:noWrap/>
            <w:vAlign w:val="center"/>
            <w:hideMark/>
          </w:tcPr>
          <w:p w14:paraId="5573BEAF"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R$ 3.856,00 </w:t>
            </w:r>
          </w:p>
        </w:tc>
      </w:tr>
      <w:tr w:rsidR="00FD6786" w:rsidRPr="005D2FF8" w14:paraId="683CDFDE"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11B9EF85"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91927</w:t>
            </w:r>
          </w:p>
        </w:tc>
        <w:tc>
          <w:tcPr>
            <w:tcW w:w="3521" w:type="dxa"/>
            <w:tcBorders>
              <w:top w:val="nil"/>
              <w:left w:val="nil"/>
              <w:bottom w:val="single" w:sz="4" w:space="0" w:color="auto"/>
              <w:right w:val="single" w:sz="4" w:space="0" w:color="auto"/>
            </w:tcBorders>
            <w:shd w:val="clear" w:color="auto" w:fill="auto"/>
            <w:vAlign w:val="center"/>
            <w:hideMark/>
          </w:tcPr>
          <w:p w14:paraId="25267E76"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CABO DE COBRE FLEXÍVEL ISOLADO, 2,5 MM², ANTI-CHAMA 0,6/1,0 KV, PARA CIRCUITOS TERMINAIS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50CE30BC"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11307B29"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R$ 3,14 </w:t>
            </w:r>
          </w:p>
        </w:tc>
        <w:tc>
          <w:tcPr>
            <w:tcW w:w="1559" w:type="dxa"/>
            <w:tcBorders>
              <w:top w:val="nil"/>
              <w:left w:val="nil"/>
              <w:bottom w:val="single" w:sz="4" w:space="0" w:color="auto"/>
              <w:right w:val="single" w:sz="4" w:space="0" w:color="auto"/>
            </w:tcBorders>
            <w:shd w:val="clear" w:color="auto" w:fill="auto"/>
            <w:noWrap/>
            <w:vAlign w:val="center"/>
            <w:hideMark/>
          </w:tcPr>
          <w:p w14:paraId="0BF185BA"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1.600,00</w:t>
            </w:r>
          </w:p>
        </w:tc>
        <w:tc>
          <w:tcPr>
            <w:tcW w:w="1340" w:type="dxa"/>
            <w:tcBorders>
              <w:top w:val="nil"/>
              <w:left w:val="nil"/>
              <w:bottom w:val="single" w:sz="4" w:space="0" w:color="auto"/>
              <w:right w:val="single" w:sz="8" w:space="0" w:color="auto"/>
            </w:tcBorders>
            <w:shd w:val="clear" w:color="auto" w:fill="auto"/>
            <w:noWrap/>
            <w:vAlign w:val="center"/>
            <w:hideMark/>
          </w:tcPr>
          <w:p w14:paraId="4BA3DC07"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R$ 5.024,00 </w:t>
            </w:r>
          </w:p>
        </w:tc>
      </w:tr>
      <w:tr w:rsidR="00FD6786" w:rsidRPr="005D2FF8" w14:paraId="4DAFC20E"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02653400"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91928</w:t>
            </w:r>
          </w:p>
        </w:tc>
        <w:tc>
          <w:tcPr>
            <w:tcW w:w="3521" w:type="dxa"/>
            <w:tcBorders>
              <w:top w:val="nil"/>
              <w:left w:val="nil"/>
              <w:bottom w:val="single" w:sz="4" w:space="0" w:color="auto"/>
              <w:right w:val="single" w:sz="4" w:space="0" w:color="auto"/>
            </w:tcBorders>
            <w:shd w:val="clear" w:color="auto" w:fill="auto"/>
            <w:vAlign w:val="center"/>
            <w:hideMark/>
          </w:tcPr>
          <w:p w14:paraId="7F888A23"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CABO DE COBRE FLEXÍVEL ISOLADO, 4 MM², ANTI-CHAMA 450/750 V, PARA CIRCUITOS TERMINAIS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34284C04"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08F90435"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R$ 3,89 </w:t>
            </w:r>
          </w:p>
        </w:tc>
        <w:tc>
          <w:tcPr>
            <w:tcW w:w="1559" w:type="dxa"/>
            <w:tcBorders>
              <w:top w:val="nil"/>
              <w:left w:val="nil"/>
              <w:bottom w:val="single" w:sz="4" w:space="0" w:color="auto"/>
              <w:right w:val="single" w:sz="4" w:space="0" w:color="auto"/>
            </w:tcBorders>
            <w:shd w:val="clear" w:color="auto" w:fill="auto"/>
            <w:noWrap/>
            <w:vAlign w:val="center"/>
            <w:hideMark/>
          </w:tcPr>
          <w:p w14:paraId="5423150F"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1.600,00</w:t>
            </w:r>
          </w:p>
        </w:tc>
        <w:tc>
          <w:tcPr>
            <w:tcW w:w="1340" w:type="dxa"/>
            <w:tcBorders>
              <w:top w:val="nil"/>
              <w:left w:val="nil"/>
              <w:bottom w:val="single" w:sz="4" w:space="0" w:color="auto"/>
              <w:right w:val="single" w:sz="8" w:space="0" w:color="auto"/>
            </w:tcBorders>
            <w:shd w:val="clear" w:color="auto" w:fill="auto"/>
            <w:noWrap/>
            <w:vAlign w:val="center"/>
            <w:hideMark/>
          </w:tcPr>
          <w:p w14:paraId="60EBB5F1"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R$ 6.224,00 </w:t>
            </w:r>
          </w:p>
        </w:tc>
      </w:tr>
      <w:tr w:rsidR="00FD6786" w:rsidRPr="005D2FF8" w14:paraId="7C274CB0"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6AB47551"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91929</w:t>
            </w:r>
          </w:p>
        </w:tc>
        <w:tc>
          <w:tcPr>
            <w:tcW w:w="3521" w:type="dxa"/>
            <w:tcBorders>
              <w:top w:val="nil"/>
              <w:left w:val="nil"/>
              <w:bottom w:val="single" w:sz="4" w:space="0" w:color="auto"/>
              <w:right w:val="single" w:sz="4" w:space="0" w:color="auto"/>
            </w:tcBorders>
            <w:shd w:val="clear" w:color="auto" w:fill="auto"/>
            <w:vAlign w:val="center"/>
            <w:hideMark/>
          </w:tcPr>
          <w:p w14:paraId="28058349"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CABO DE COBRE FLEXÍVEL ISOLADO, 4 MM², ANTI-CHAMA 0,6/1,0 KV, PARA CIRCUITOS TERMINAIS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768A5FB5"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35869AF1"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R$ 4,40 </w:t>
            </w:r>
          </w:p>
        </w:tc>
        <w:tc>
          <w:tcPr>
            <w:tcW w:w="1559" w:type="dxa"/>
            <w:tcBorders>
              <w:top w:val="nil"/>
              <w:left w:val="nil"/>
              <w:bottom w:val="single" w:sz="4" w:space="0" w:color="auto"/>
              <w:right w:val="single" w:sz="4" w:space="0" w:color="auto"/>
            </w:tcBorders>
            <w:shd w:val="clear" w:color="auto" w:fill="auto"/>
            <w:noWrap/>
            <w:vAlign w:val="center"/>
            <w:hideMark/>
          </w:tcPr>
          <w:p w14:paraId="07F2D084"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1.600,00</w:t>
            </w:r>
          </w:p>
        </w:tc>
        <w:tc>
          <w:tcPr>
            <w:tcW w:w="1340" w:type="dxa"/>
            <w:tcBorders>
              <w:top w:val="nil"/>
              <w:left w:val="nil"/>
              <w:bottom w:val="single" w:sz="4" w:space="0" w:color="auto"/>
              <w:right w:val="single" w:sz="8" w:space="0" w:color="auto"/>
            </w:tcBorders>
            <w:shd w:val="clear" w:color="auto" w:fill="auto"/>
            <w:noWrap/>
            <w:vAlign w:val="center"/>
            <w:hideMark/>
          </w:tcPr>
          <w:p w14:paraId="09361DF1"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R$ 7.040,00 </w:t>
            </w:r>
          </w:p>
        </w:tc>
      </w:tr>
      <w:tr w:rsidR="00FD6786" w:rsidRPr="005D2FF8" w14:paraId="26251D13"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0AB5E73D"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91930</w:t>
            </w:r>
          </w:p>
        </w:tc>
        <w:tc>
          <w:tcPr>
            <w:tcW w:w="3521" w:type="dxa"/>
            <w:tcBorders>
              <w:top w:val="nil"/>
              <w:left w:val="nil"/>
              <w:bottom w:val="single" w:sz="4" w:space="0" w:color="auto"/>
              <w:right w:val="single" w:sz="4" w:space="0" w:color="auto"/>
            </w:tcBorders>
            <w:shd w:val="clear" w:color="auto" w:fill="auto"/>
            <w:vAlign w:val="center"/>
            <w:hideMark/>
          </w:tcPr>
          <w:p w14:paraId="7F74C6D4"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CABO DE COBRE FLEXÍVEL ISOLADO, 6 MM², ANTI-CHAMA 450/750 V, PARA CIRCUITOS TERMINAIS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3DFCB1A5"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2237DFE2"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R$ 5,32 </w:t>
            </w:r>
          </w:p>
        </w:tc>
        <w:tc>
          <w:tcPr>
            <w:tcW w:w="1559" w:type="dxa"/>
            <w:tcBorders>
              <w:top w:val="nil"/>
              <w:left w:val="nil"/>
              <w:bottom w:val="single" w:sz="4" w:space="0" w:color="auto"/>
              <w:right w:val="single" w:sz="4" w:space="0" w:color="auto"/>
            </w:tcBorders>
            <w:shd w:val="clear" w:color="auto" w:fill="auto"/>
            <w:noWrap/>
            <w:vAlign w:val="center"/>
            <w:hideMark/>
          </w:tcPr>
          <w:p w14:paraId="5494ABE1"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1.600,00</w:t>
            </w:r>
          </w:p>
        </w:tc>
        <w:tc>
          <w:tcPr>
            <w:tcW w:w="1340" w:type="dxa"/>
            <w:tcBorders>
              <w:top w:val="nil"/>
              <w:left w:val="nil"/>
              <w:bottom w:val="single" w:sz="4" w:space="0" w:color="auto"/>
              <w:right w:val="single" w:sz="8" w:space="0" w:color="auto"/>
            </w:tcBorders>
            <w:shd w:val="clear" w:color="auto" w:fill="auto"/>
            <w:noWrap/>
            <w:vAlign w:val="center"/>
            <w:hideMark/>
          </w:tcPr>
          <w:p w14:paraId="6692BB37"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R$ 8.512,00 </w:t>
            </w:r>
          </w:p>
        </w:tc>
      </w:tr>
      <w:tr w:rsidR="00FD6786" w:rsidRPr="005D2FF8" w14:paraId="1585D789"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78D9318C"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lastRenderedPageBreak/>
              <w:t>91931</w:t>
            </w:r>
          </w:p>
        </w:tc>
        <w:tc>
          <w:tcPr>
            <w:tcW w:w="3521" w:type="dxa"/>
            <w:tcBorders>
              <w:top w:val="nil"/>
              <w:left w:val="nil"/>
              <w:bottom w:val="single" w:sz="4" w:space="0" w:color="auto"/>
              <w:right w:val="single" w:sz="4" w:space="0" w:color="auto"/>
            </w:tcBorders>
            <w:shd w:val="clear" w:color="auto" w:fill="auto"/>
            <w:vAlign w:val="center"/>
            <w:hideMark/>
          </w:tcPr>
          <w:p w14:paraId="3F4ECB49"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CABO DE COBRE FLEXÍVEL ISOLADO, 6 MM², ANTI-CHAMA 0,6/1,0 KV, PARA CIRCUITOS TERMINAIS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4CD97A13"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4E2CFA7A"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R$ 5,92 </w:t>
            </w:r>
          </w:p>
        </w:tc>
        <w:tc>
          <w:tcPr>
            <w:tcW w:w="1559" w:type="dxa"/>
            <w:tcBorders>
              <w:top w:val="nil"/>
              <w:left w:val="nil"/>
              <w:bottom w:val="single" w:sz="4" w:space="0" w:color="auto"/>
              <w:right w:val="single" w:sz="4" w:space="0" w:color="auto"/>
            </w:tcBorders>
            <w:shd w:val="clear" w:color="auto" w:fill="auto"/>
            <w:noWrap/>
            <w:vAlign w:val="center"/>
            <w:hideMark/>
          </w:tcPr>
          <w:p w14:paraId="2E91F06A"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1.100,00</w:t>
            </w:r>
          </w:p>
        </w:tc>
        <w:tc>
          <w:tcPr>
            <w:tcW w:w="1340" w:type="dxa"/>
            <w:tcBorders>
              <w:top w:val="nil"/>
              <w:left w:val="nil"/>
              <w:bottom w:val="single" w:sz="4" w:space="0" w:color="auto"/>
              <w:right w:val="single" w:sz="8" w:space="0" w:color="auto"/>
            </w:tcBorders>
            <w:shd w:val="clear" w:color="auto" w:fill="auto"/>
            <w:noWrap/>
            <w:vAlign w:val="center"/>
            <w:hideMark/>
          </w:tcPr>
          <w:p w14:paraId="2FC0E109"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R$ 6.512,00 </w:t>
            </w:r>
          </w:p>
        </w:tc>
      </w:tr>
      <w:tr w:rsidR="00FD6786" w:rsidRPr="005D2FF8" w14:paraId="50EFF4ED"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4AAA5E43"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91932</w:t>
            </w:r>
          </w:p>
        </w:tc>
        <w:tc>
          <w:tcPr>
            <w:tcW w:w="3521" w:type="dxa"/>
            <w:tcBorders>
              <w:top w:val="nil"/>
              <w:left w:val="nil"/>
              <w:bottom w:val="single" w:sz="4" w:space="0" w:color="auto"/>
              <w:right w:val="single" w:sz="4" w:space="0" w:color="auto"/>
            </w:tcBorders>
            <w:shd w:val="clear" w:color="auto" w:fill="auto"/>
            <w:vAlign w:val="center"/>
            <w:hideMark/>
          </w:tcPr>
          <w:p w14:paraId="04EF12BA"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CABO DE COBRE FLEXÍVEL ISOLADO, 10 MM², ANTI-CHAMA 450/750 V, PARA CIRCUITOS TERMINAIS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62AE09A3"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49B4A887"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R$ 8,73 </w:t>
            </w:r>
          </w:p>
        </w:tc>
        <w:tc>
          <w:tcPr>
            <w:tcW w:w="1559" w:type="dxa"/>
            <w:tcBorders>
              <w:top w:val="nil"/>
              <w:left w:val="nil"/>
              <w:bottom w:val="single" w:sz="4" w:space="0" w:color="auto"/>
              <w:right w:val="single" w:sz="4" w:space="0" w:color="auto"/>
            </w:tcBorders>
            <w:shd w:val="clear" w:color="auto" w:fill="auto"/>
            <w:noWrap/>
            <w:vAlign w:val="center"/>
            <w:hideMark/>
          </w:tcPr>
          <w:p w14:paraId="32B2159D"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1.100,00</w:t>
            </w:r>
          </w:p>
        </w:tc>
        <w:tc>
          <w:tcPr>
            <w:tcW w:w="1340" w:type="dxa"/>
            <w:tcBorders>
              <w:top w:val="nil"/>
              <w:left w:val="nil"/>
              <w:bottom w:val="single" w:sz="4" w:space="0" w:color="auto"/>
              <w:right w:val="single" w:sz="8" w:space="0" w:color="auto"/>
            </w:tcBorders>
            <w:shd w:val="clear" w:color="auto" w:fill="auto"/>
            <w:noWrap/>
            <w:vAlign w:val="center"/>
            <w:hideMark/>
          </w:tcPr>
          <w:p w14:paraId="74F40851"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R$ 9.603,00 </w:t>
            </w:r>
          </w:p>
        </w:tc>
      </w:tr>
      <w:tr w:rsidR="00FD6786" w:rsidRPr="005D2FF8" w14:paraId="532A24E9"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2093F859"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91933</w:t>
            </w:r>
          </w:p>
        </w:tc>
        <w:tc>
          <w:tcPr>
            <w:tcW w:w="3521" w:type="dxa"/>
            <w:tcBorders>
              <w:top w:val="nil"/>
              <w:left w:val="nil"/>
              <w:bottom w:val="single" w:sz="4" w:space="0" w:color="auto"/>
              <w:right w:val="single" w:sz="4" w:space="0" w:color="auto"/>
            </w:tcBorders>
            <w:shd w:val="clear" w:color="auto" w:fill="auto"/>
            <w:vAlign w:val="center"/>
            <w:hideMark/>
          </w:tcPr>
          <w:p w14:paraId="67AB3669"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CABO DE COBRE FLEXÍVEL ISOLADO, 10 MM², ANTI-CHAMA 0,6/1,0 KV, PARA CIRCUITOS TERMINAIS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2E53504F"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4D3CAB55"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R$ 9,31 </w:t>
            </w:r>
          </w:p>
        </w:tc>
        <w:tc>
          <w:tcPr>
            <w:tcW w:w="1559" w:type="dxa"/>
            <w:tcBorders>
              <w:top w:val="nil"/>
              <w:left w:val="nil"/>
              <w:bottom w:val="single" w:sz="4" w:space="0" w:color="auto"/>
              <w:right w:val="single" w:sz="4" w:space="0" w:color="auto"/>
            </w:tcBorders>
            <w:shd w:val="clear" w:color="auto" w:fill="auto"/>
            <w:noWrap/>
            <w:vAlign w:val="center"/>
            <w:hideMark/>
          </w:tcPr>
          <w:p w14:paraId="2B85C468"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1.100,00</w:t>
            </w:r>
          </w:p>
        </w:tc>
        <w:tc>
          <w:tcPr>
            <w:tcW w:w="1340" w:type="dxa"/>
            <w:tcBorders>
              <w:top w:val="nil"/>
              <w:left w:val="nil"/>
              <w:bottom w:val="single" w:sz="4" w:space="0" w:color="auto"/>
              <w:right w:val="single" w:sz="8" w:space="0" w:color="auto"/>
            </w:tcBorders>
            <w:shd w:val="clear" w:color="auto" w:fill="auto"/>
            <w:noWrap/>
            <w:vAlign w:val="center"/>
            <w:hideMark/>
          </w:tcPr>
          <w:p w14:paraId="45CC8C2B"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R$ 10.241,00 </w:t>
            </w:r>
          </w:p>
        </w:tc>
      </w:tr>
      <w:tr w:rsidR="00FD6786" w:rsidRPr="005D2FF8" w14:paraId="5AF05525"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12D6EFF0"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91934</w:t>
            </w:r>
          </w:p>
        </w:tc>
        <w:tc>
          <w:tcPr>
            <w:tcW w:w="3521" w:type="dxa"/>
            <w:tcBorders>
              <w:top w:val="nil"/>
              <w:left w:val="nil"/>
              <w:bottom w:val="single" w:sz="4" w:space="0" w:color="auto"/>
              <w:right w:val="single" w:sz="4" w:space="0" w:color="auto"/>
            </w:tcBorders>
            <w:shd w:val="clear" w:color="auto" w:fill="auto"/>
            <w:vAlign w:val="center"/>
            <w:hideMark/>
          </w:tcPr>
          <w:p w14:paraId="5ABF963D"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CABO DE COBRE FLEXÍVEL ISOLADO, 16 MM², ANTI-CHAMA 450/750 V, PARA CIRCUITOS TERMINAIS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02F38A04"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5402657D"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R$ 13,33 </w:t>
            </w:r>
          </w:p>
        </w:tc>
        <w:tc>
          <w:tcPr>
            <w:tcW w:w="1559" w:type="dxa"/>
            <w:tcBorders>
              <w:top w:val="nil"/>
              <w:left w:val="nil"/>
              <w:bottom w:val="single" w:sz="4" w:space="0" w:color="auto"/>
              <w:right w:val="single" w:sz="4" w:space="0" w:color="auto"/>
            </w:tcBorders>
            <w:shd w:val="clear" w:color="auto" w:fill="auto"/>
            <w:noWrap/>
            <w:vAlign w:val="center"/>
            <w:hideMark/>
          </w:tcPr>
          <w:p w14:paraId="7AFC426D"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1.100,00</w:t>
            </w:r>
          </w:p>
        </w:tc>
        <w:tc>
          <w:tcPr>
            <w:tcW w:w="1340" w:type="dxa"/>
            <w:tcBorders>
              <w:top w:val="nil"/>
              <w:left w:val="nil"/>
              <w:bottom w:val="single" w:sz="4" w:space="0" w:color="auto"/>
              <w:right w:val="single" w:sz="8" w:space="0" w:color="auto"/>
            </w:tcBorders>
            <w:shd w:val="clear" w:color="auto" w:fill="auto"/>
            <w:noWrap/>
            <w:vAlign w:val="center"/>
            <w:hideMark/>
          </w:tcPr>
          <w:p w14:paraId="3A8D5485"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R$ 14.663,00 </w:t>
            </w:r>
          </w:p>
        </w:tc>
      </w:tr>
      <w:tr w:rsidR="00FD6786" w:rsidRPr="005D2FF8" w14:paraId="227FDEED"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50FF5CAF"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91935</w:t>
            </w:r>
          </w:p>
        </w:tc>
        <w:tc>
          <w:tcPr>
            <w:tcW w:w="3521" w:type="dxa"/>
            <w:tcBorders>
              <w:top w:val="nil"/>
              <w:left w:val="nil"/>
              <w:bottom w:val="single" w:sz="4" w:space="0" w:color="auto"/>
              <w:right w:val="single" w:sz="4" w:space="0" w:color="auto"/>
            </w:tcBorders>
            <w:shd w:val="clear" w:color="auto" w:fill="auto"/>
            <w:vAlign w:val="center"/>
            <w:hideMark/>
          </w:tcPr>
          <w:p w14:paraId="6F938328"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CABO DE COBRE FLEXÍVEL ISOLADO, 16 MM², ANTI-CHAMA 0,6/1,0 KV, PARA CIRCUITOS TERMINAIS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091B90B8"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018B87A3"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R$ 14,17 </w:t>
            </w:r>
          </w:p>
        </w:tc>
        <w:tc>
          <w:tcPr>
            <w:tcW w:w="1559" w:type="dxa"/>
            <w:tcBorders>
              <w:top w:val="nil"/>
              <w:left w:val="nil"/>
              <w:bottom w:val="single" w:sz="4" w:space="0" w:color="auto"/>
              <w:right w:val="single" w:sz="4" w:space="0" w:color="auto"/>
            </w:tcBorders>
            <w:shd w:val="clear" w:color="auto" w:fill="auto"/>
            <w:noWrap/>
            <w:vAlign w:val="center"/>
            <w:hideMark/>
          </w:tcPr>
          <w:p w14:paraId="60DF32CF"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1.100,00</w:t>
            </w:r>
          </w:p>
        </w:tc>
        <w:tc>
          <w:tcPr>
            <w:tcW w:w="1340" w:type="dxa"/>
            <w:tcBorders>
              <w:top w:val="nil"/>
              <w:left w:val="nil"/>
              <w:bottom w:val="single" w:sz="4" w:space="0" w:color="auto"/>
              <w:right w:val="single" w:sz="8" w:space="0" w:color="auto"/>
            </w:tcBorders>
            <w:shd w:val="clear" w:color="auto" w:fill="auto"/>
            <w:noWrap/>
            <w:vAlign w:val="center"/>
            <w:hideMark/>
          </w:tcPr>
          <w:p w14:paraId="6DAD0AAF"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R$ 15.587,00 </w:t>
            </w:r>
          </w:p>
        </w:tc>
      </w:tr>
      <w:tr w:rsidR="00FD6786" w:rsidRPr="005D2FF8" w14:paraId="3166BCA9"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1E97ED9C"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92979</w:t>
            </w:r>
          </w:p>
        </w:tc>
        <w:tc>
          <w:tcPr>
            <w:tcW w:w="3521" w:type="dxa"/>
            <w:tcBorders>
              <w:top w:val="nil"/>
              <w:left w:val="nil"/>
              <w:bottom w:val="single" w:sz="4" w:space="0" w:color="auto"/>
              <w:right w:val="single" w:sz="4" w:space="0" w:color="auto"/>
            </w:tcBorders>
            <w:shd w:val="clear" w:color="auto" w:fill="auto"/>
            <w:vAlign w:val="center"/>
            <w:hideMark/>
          </w:tcPr>
          <w:p w14:paraId="45834666"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CABO DE COBRE FLEXÍVEL ISOLADO, 10 MM², ANTI-CHAMA 450/750 V, PARA DISTRIBUIÇÃO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583090E4"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5A3372DD"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R$ 5,75 </w:t>
            </w:r>
          </w:p>
        </w:tc>
        <w:tc>
          <w:tcPr>
            <w:tcW w:w="1559" w:type="dxa"/>
            <w:tcBorders>
              <w:top w:val="nil"/>
              <w:left w:val="nil"/>
              <w:bottom w:val="single" w:sz="4" w:space="0" w:color="auto"/>
              <w:right w:val="single" w:sz="4" w:space="0" w:color="auto"/>
            </w:tcBorders>
            <w:shd w:val="clear" w:color="auto" w:fill="auto"/>
            <w:noWrap/>
            <w:vAlign w:val="center"/>
            <w:hideMark/>
          </w:tcPr>
          <w:p w14:paraId="02CA61AE"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1.100,00</w:t>
            </w:r>
          </w:p>
        </w:tc>
        <w:tc>
          <w:tcPr>
            <w:tcW w:w="1340" w:type="dxa"/>
            <w:tcBorders>
              <w:top w:val="nil"/>
              <w:left w:val="nil"/>
              <w:bottom w:val="single" w:sz="4" w:space="0" w:color="auto"/>
              <w:right w:val="single" w:sz="8" w:space="0" w:color="auto"/>
            </w:tcBorders>
            <w:shd w:val="clear" w:color="auto" w:fill="auto"/>
            <w:noWrap/>
            <w:vAlign w:val="center"/>
            <w:hideMark/>
          </w:tcPr>
          <w:p w14:paraId="2911F813"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R$ 6.325,00 </w:t>
            </w:r>
          </w:p>
        </w:tc>
      </w:tr>
      <w:tr w:rsidR="00FD6786" w:rsidRPr="005D2FF8" w14:paraId="43DE9685"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4D605C03"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92980</w:t>
            </w:r>
          </w:p>
        </w:tc>
        <w:tc>
          <w:tcPr>
            <w:tcW w:w="3521" w:type="dxa"/>
            <w:tcBorders>
              <w:top w:val="nil"/>
              <w:left w:val="nil"/>
              <w:bottom w:val="single" w:sz="4" w:space="0" w:color="auto"/>
              <w:right w:val="single" w:sz="4" w:space="0" w:color="auto"/>
            </w:tcBorders>
            <w:shd w:val="clear" w:color="auto" w:fill="auto"/>
            <w:vAlign w:val="center"/>
            <w:hideMark/>
          </w:tcPr>
          <w:p w14:paraId="04B6B6E9"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CABO DE COBRE FLEXÍVEL ISOLADO, 10 MM², ANTI-CHAMA 0,6/1,0 KV, PARA DISTRIBUIÇÃO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7093B79F"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6DF84AB1"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R$ 6,25 </w:t>
            </w:r>
          </w:p>
        </w:tc>
        <w:tc>
          <w:tcPr>
            <w:tcW w:w="1559" w:type="dxa"/>
            <w:tcBorders>
              <w:top w:val="nil"/>
              <w:left w:val="nil"/>
              <w:bottom w:val="single" w:sz="4" w:space="0" w:color="auto"/>
              <w:right w:val="single" w:sz="4" w:space="0" w:color="auto"/>
            </w:tcBorders>
            <w:shd w:val="clear" w:color="auto" w:fill="auto"/>
            <w:noWrap/>
            <w:vAlign w:val="center"/>
            <w:hideMark/>
          </w:tcPr>
          <w:p w14:paraId="695652EC"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1.100,00</w:t>
            </w:r>
          </w:p>
        </w:tc>
        <w:tc>
          <w:tcPr>
            <w:tcW w:w="1340" w:type="dxa"/>
            <w:tcBorders>
              <w:top w:val="nil"/>
              <w:left w:val="nil"/>
              <w:bottom w:val="single" w:sz="4" w:space="0" w:color="auto"/>
              <w:right w:val="single" w:sz="8" w:space="0" w:color="auto"/>
            </w:tcBorders>
            <w:shd w:val="clear" w:color="auto" w:fill="auto"/>
            <w:noWrap/>
            <w:vAlign w:val="center"/>
            <w:hideMark/>
          </w:tcPr>
          <w:p w14:paraId="2FB813DB"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R$ 6.875,00 </w:t>
            </w:r>
          </w:p>
        </w:tc>
      </w:tr>
      <w:tr w:rsidR="00FD6786" w:rsidRPr="005D2FF8" w14:paraId="43BDD08B"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4D413D9D"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92981</w:t>
            </w:r>
          </w:p>
        </w:tc>
        <w:tc>
          <w:tcPr>
            <w:tcW w:w="3521" w:type="dxa"/>
            <w:tcBorders>
              <w:top w:val="nil"/>
              <w:left w:val="nil"/>
              <w:bottom w:val="single" w:sz="4" w:space="0" w:color="auto"/>
              <w:right w:val="single" w:sz="4" w:space="0" w:color="auto"/>
            </w:tcBorders>
            <w:shd w:val="clear" w:color="auto" w:fill="auto"/>
            <w:vAlign w:val="center"/>
            <w:hideMark/>
          </w:tcPr>
          <w:p w14:paraId="5AE58CF2"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CABO DE COBRE FLEXÍVEL ISOLADO, 16 MM², ANTI-CHAMA 450/750 V, PARA DISTRIBUIÇÃO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335D02BF"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123F2345"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R$ 8,84 </w:t>
            </w:r>
          </w:p>
        </w:tc>
        <w:tc>
          <w:tcPr>
            <w:tcW w:w="1559" w:type="dxa"/>
            <w:tcBorders>
              <w:top w:val="nil"/>
              <w:left w:val="nil"/>
              <w:bottom w:val="single" w:sz="4" w:space="0" w:color="auto"/>
              <w:right w:val="single" w:sz="4" w:space="0" w:color="auto"/>
            </w:tcBorders>
            <w:shd w:val="clear" w:color="auto" w:fill="auto"/>
            <w:noWrap/>
            <w:vAlign w:val="center"/>
            <w:hideMark/>
          </w:tcPr>
          <w:p w14:paraId="1B38C54B"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1.100,00</w:t>
            </w:r>
          </w:p>
        </w:tc>
        <w:tc>
          <w:tcPr>
            <w:tcW w:w="1340" w:type="dxa"/>
            <w:tcBorders>
              <w:top w:val="nil"/>
              <w:left w:val="nil"/>
              <w:bottom w:val="single" w:sz="4" w:space="0" w:color="auto"/>
              <w:right w:val="single" w:sz="8" w:space="0" w:color="auto"/>
            </w:tcBorders>
            <w:shd w:val="clear" w:color="auto" w:fill="auto"/>
            <w:noWrap/>
            <w:vAlign w:val="center"/>
            <w:hideMark/>
          </w:tcPr>
          <w:p w14:paraId="6BF57CB3"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R$ 9.724,00 </w:t>
            </w:r>
          </w:p>
        </w:tc>
      </w:tr>
      <w:tr w:rsidR="00FD6786" w:rsidRPr="005D2FF8" w14:paraId="17475DAD"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63F64587"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92982</w:t>
            </w:r>
          </w:p>
        </w:tc>
        <w:tc>
          <w:tcPr>
            <w:tcW w:w="3521" w:type="dxa"/>
            <w:tcBorders>
              <w:top w:val="nil"/>
              <w:left w:val="nil"/>
              <w:bottom w:val="single" w:sz="4" w:space="0" w:color="auto"/>
              <w:right w:val="single" w:sz="4" w:space="0" w:color="auto"/>
            </w:tcBorders>
            <w:shd w:val="clear" w:color="auto" w:fill="auto"/>
            <w:vAlign w:val="center"/>
            <w:hideMark/>
          </w:tcPr>
          <w:p w14:paraId="79D62E7F"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CABO DE COBRE FLEXÍVEL ISOLADO, 16 MM², ANTI-CHAMA 0,6/1,0 KV, PARA DISTRIBUIÇÃO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28C2B1E7"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502FB6D2"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R$ 9,56 </w:t>
            </w:r>
          </w:p>
        </w:tc>
        <w:tc>
          <w:tcPr>
            <w:tcW w:w="1559" w:type="dxa"/>
            <w:tcBorders>
              <w:top w:val="nil"/>
              <w:left w:val="nil"/>
              <w:bottom w:val="single" w:sz="4" w:space="0" w:color="auto"/>
              <w:right w:val="single" w:sz="4" w:space="0" w:color="auto"/>
            </w:tcBorders>
            <w:shd w:val="clear" w:color="auto" w:fill="auto"/>
            <w:noWrap/>
            <w:vAlign w:val="center"/>
            <w:hideMark/>
          </w:tcPr>
          <w:p w14:paraId="51857034"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1.100,00</w:t>
            </w:r>
          </w:p>
        </w:tc>
        <w:tc>
          <w:tcPr>
            <w:tcW w:w="1340" w:type="dxa"/>
            <w:tcBorders>
              <w:top w:val="nil"/>
              <w:left w:val="nil"/>
              <w:bottom w:val="single" w:sz="4" w:space="0" w:color="auto"/>
              <w:right w:val="single" w:sz="8" w:space="0" w:color="auto"/>
            </w:tcBorders>
            <w:shd w:val="clear" w:color="auto" w:fill="auto"/>
            <w:noWrap/>
            <w:vAlign w:val="center"/>
            <w:hideMark/>
          </w:tcPr>
          <w:p w14:paraId="072E5389"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R$ 10.516,00 </w:t>
            </w:r>
          </w:p>
        </w:tc>
      </w:tr>
      <w:tr w:rsidR="00FD6786" w:rsidRPr="005D2FF8" w14:paraId="1DE07944"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27E18473"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92983</w:t>
            </w:r>
          </w:p>
        </w:tc>
        <w:tc>
          <w:tcPr>
            <w:tcW w:w="3521" w:type="dxa"/>
            <w:tcBorders>
              <w:top w:val="nil"/>
              <w:left w:val="nil"/>
              <w:bottom w:val="single" w:sz="4" w:space="0" w:color="auto"/>
              <w:right w:val="single" w:sz="4" w:space="0" w:color="auto"/>
            </w:tcBorders>
            <w:shd w:val="clear" w:color="auto" w:fill="auto"/>
            <w:vAlign w:val="center"/>
            <w:hideMark/>
          </w:tcPr>
          <w:p w14:paraId="11A2F803"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CABO DE COBRE FLEXÍVEL ISOLADO, 25 MM², ANTI-CHAMA 450/750 V, PARA DISTRIBUIÇÃO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34114277"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152F8BA0"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R$ 15,35 </w:t>
            </w:r>
          </w:p>
        </w:tc>
        <w:tc>
          <w:tcPr>
            <w:tcW w:w="1559" w:type="dxa"/>
            <w:tcBorders>
              <w:top w:val="nil"/>
              <w:left w:val="nil"/>
              <w:bottom w:val="single" w:sz="4" w:space="0" w:color="auto"/>
              <w:right w:val="single" w:sz="4" w:space="0" w:color="auto"/>
            </w:tcBorders>
            <w:shd w:val="clear" w:color="auto" w:fill="auto"/>
            <w:noWrap/>
            <w:vAlign w:val="center"/>
            <w:hideMark/>
          </w:tcPr>
          <w:p w14:paraId="5C0C3C09"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1.100,00</w:t>
            </w:r>
          </w:p>
        </w:tc>
        <w:tc>
          <w:tcPr>
            <w:tcW w:w="1340" w:type="dxa"/>
            <w:tcBorders>
              <w:top w:val="nil"/>
              <w:left w:val="nil"/>
              <w:bottom w:val="single" w:sz="4" w:space="0" w:color="auto"/>
              <w:right w:val="single" w:sz="8" w:space="0" w:color="auto"/>
            </w:tcBorders>
            <w:shd w:val="clear" w:color="auto" w:fill="auto"/>
            <w:noWrap/>
            <w:vAlign w:val="center"/>
            <w:hideMark/>
          </w:tcPr>
          <w:p w14:paraId="5C6806FA"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R$ 16.885,00 </w:t>
            </w:r>
          </w:p>
        </w:tc>
      </w:tr>
      <w:tr w:rsidR="00FD6786" w:rsidRPr="005D2FF8" w14:paraId="5D8DD58C"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4798F461"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92984</w:t>
            </w:r>
          </w:p>
        </w:tc>
        <w:tc>
          <w:tcPr>
            <w:tcW w:w="3521" w:type="dxa"/>
            <w:tcBorders>
              <w:top w:val="nil"/>
              <w:left w:val="nil"/>
              <w:bottom w:val="single" w:sz="4" w:space="0" w:color="auto"/>
              <w:right w:val="single" w:sz="4" w:space="0" w:color="auto"/>
            </w:tcBorders>
            <w:shd w:val="clear" w:color="auto" w:fill="auto"/>
            <w:vAlign w:val="center"/>
            <w:hideMark/>
          </w:tcPr>
          <w:p w14:paraId="51E3FC70"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CABO DE COBRE FLEXÍVEL ISOLADO, 25 MM², ANTI-CHAMA 0,6/1,0 KV, PARA DISTRIBUIÇÃO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32582E4E"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7BF52319"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R$ 15,75 </w:t>
            </w:r>
          </w:p>
        </w:tc>
        <w:tc>
          <w:tcPr>
            <w:tcW w:w="1559" w:type="dxa"/>
            <w:tcBorders>
              <w:top w:val="nil"/>
              <w:left w:val="nil"/>
              <w:bottom w:val="single" w:sz="4" w:space="0" w:color="auto"/>
              <w:right w:val="single" w:sz="4" w:space="0" w:color="auto"/>
            </w:tcBorders>
            <w:shd w:val="clear" w:color="auto" w:fill="auto"/>
            <w:noWrap/>
            <w:vAlign w:val="center"/>
            <w:hideMark/>
          </w:tcPr>
          <w:p w14:paraId="06508234"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1.100,00</w:t>
            </w:r>
          </w:p>
        </w:tc>
        <w:tc>
          <w:tcPr>
            <w:tcW w:w="1340" w:type="dxa"/>
            <w:tcBorders>
              <w:top w:val="nil"/>
              <w:left w:val="nil"/>
              <w:bottom w:val="single" w:sz="4" w:space="0" w:color="auto"/>
              <w:right w:val="single" w:sz="8" w:space="0" w:color="auto"/>
            </w:tcBorders>
            <w:shd w:val="clear" w:color="auto" w:fill="auto"/>
            <w:noWrap/>
            <w:vAlign w:val="center"/>
            <w:hideMark/>
          </w:tcPr>
          <w:p w14:paraId="599FABC7"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R$ 17.325,00 </w:t>
            </w:r>
          </w:p>
        </w:tc>
      </w:tr>
      <w:tr w:rsidR="00FD6786" w:rsidRPr="005D2FF8" w14:paraId="0CC43982"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2546370D"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92985</w:t>
            </w:r>
          </w:p>
        </w:tc>
        <w:tc>
          <w:tcPr>
            <w:tcW w:w="3521" w:type="dxa"/>
            <w:tcBorders>
              <w:top w:val="nil"/>
              <w:left w:val="nil"/>
              <w:bottom w:val="single" w:sz="4" w:space="0" w:color="auto"/>
              <w:right w:val="single" w:sz="4" w:space="0" w:color="auto"/>
            </w:tcBorders>
            <w:shd w:val="clear" w:color="auto" w:fill="auto"/>
            <w:vAlign w:val="center"/>
            <w:hideMark/>
          </w:tcPr>
          <w:p w14:paraId="11BAA360"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CABO DE COBRE FLEXÍVEL ISOLADO, 35 MM², ANTI-CHAMA 450/750 V, PARA DISTRIBUIÇÃO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401A4F73"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4C66C3BF"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R$ 20,65 </w:t>
            </w:r>
          </w:p>
        </w:tc>
        <w:tc>
          <w:tcPr>
            <w:tcW w:w="1559" w:type="dxa"/>
            <w:tcBorders>
              <w:top w:val="nil"/>
              <w:left w:val="nil"/>
              <w:bottom w:val="single" w:sz="4" w:space="0" w:color="auto"/>
              <w:right w:val="single" w:sz="4" w:space="0" w:color="auto"/>
            </w:tcBorders>
            <w:shd w:val="clear" w:color="auto" w:fill="auto"/>
            <w:noWrap/>
            <w:vAlign w:val="center"/>
            <w:hideMark/>
          </w:tcPr>
          <w:p w14:paraId="1D704F7B"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1.100,00</w:t>
            </w:r>
          </w:p>
        </w:tc>
        <w:tc>
          <w:tcPr>
            <w:tcW w:w="1340" w:type="dxa"/>
            <w:tcBorders>
              <w:top w:val="nil"/>
              <w:left w:val="nil"/>
              <w:bottom w:val="single" w:sz="4" w:space="0" w:color="auto"/>
              <w:right w:val="single" w:sz="8" w:space="0" w:color="auto"/>
            </w:tcBorders>
            <w:shd w:val="clear" w:color="auto" w:fill="auto"/>
            <w:noWrap/>
            <w:vAlign w:val="center"/>
            <w:hideMark/>
          </w:tcPr>
          <w:p w14:paraId="78A5D408"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R$ 22.715,00 </w:t>
            </w:r>
          </w:p>
        </w:tc>
      </w:tr>
      <w:tr w:rsidR="00FD6786" w:rsidRPr="005D2FF8" w14:paraId="5A14B48C"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5EDEFAC7"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92986</w:t>
            </w:r>
          </w:p>
        </w:tc>
        <w:tc>
          <w:tcPr>
            <w:tcW w:w="3521" w:type="dxa"/>
            <w:tcBorders>
              <w:top w:val="nil"/>
              <w:left w:val="nil"/>
              <w:bottom w:val="single" w:sz="4" w:space="0" w:color="auto"/>
              <w:right w:val="single" w:sz="4" w:space="0" w:color="auto"/>
            </w:tcBorders>
            <w:shd w:val="clear" w:color="auto" w:fill="auto"/>
            <w:vAlign w:val="center"/>
            <w:hideMark/>
          </w:tcPr>
          <w:p w14:paraId="2B479A3B"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CABO DE COBRE FLEXÍVEL ISOLADO, 35 MM², ANTI-CHAMA 0,6/1,0 KV, PARA DISTRIBUIÇÃO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74F49F86"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6798CC91"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R$ 21,24 </w:t>
            </w:r>
          </w:p>
        </w:tc>
        <w:tc>
          <w:tcPr>
            <w:tcW w:w="1559" w:type="dxa"/>
            <w:tcBorders>
              <w:top w:val="nil"/>
              <w:left w:val="nil"/>
              <w:bottom w:val="single" w:sz="4" w:space="0" w:color="auto"/>
              <w:right w:val="single" w:sz="4" w:space="0" w:color="auto"/>
            </w:tcBorders>
            <w:shd w:val="clear" w:color="auto" w:fill="auto"/>
            <w:noWrap/>
            <w:vAlign w:val="center"/>
            <w:hideMark/>
          </w:tcPr>
          <w:p w14:paraId="6BECBE4D"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1.100,00</w:t>
            </w:r>
          </w:p>
        </w:tc>
        <w:tc>
          <w:tcPr>
            <w:tcW w:w="1340" w:type="dxa"/>
            <w:tcBorders>
              <w:top w:val="nil"/>
              <w:left w:val="nil"/>
              <w:bottom w:val="single" w:sz="4" w:space="0" w:color="auto"/>
              <w:right w:val="single" w:sz="8" w:space="0" w:color="auto"/>
            </w:tcBorders>
            <w:shd w:val="clear" w:color="auto" w:fill="auto"/>
            <w:noWrap/>
            <w:vAlign w:val="center"/>
            <w:hideMark/>
          </w:tcPr>
          <w:p w14:paraId="744D71D3"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R$ 23.364,00 </w:t>
            </w:r>
          </w:p>
        </w:tc>
      </w:tr>
      <w:tr w:rsidR="00FD6786" w:rsidRPr="005D2FF8" w14:paraId="1D5CD67A"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675F334D"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92987</w:t>
            </w:r>
          </w:p>
        </w:tc>
        <w:tc>
          <w:tcPr>
            <w:tcW w:w="3521" w:type="dxa"/>
            <w:tcBorders>
              <w:top w:val="nil"/>
              <w:left w:val="nil"/>
              <w:bottom w:val="single" w:sz="4" w:space="0" w:color="auto"/>
              <w:right w:val="single" w:sz="4" w:space="0" w:color="auto"/>
            </w:tcBorders>
            <w:shd w:val="clear" w:color="auto" w:fill="auto"/>
            <w:vAlign w:val="center"/>
            <w:hideMark/>
          </w:tcPr>
          <w:p w14:paraId="4A400603"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CABO DE COBRE FLEXÍVEL ISOLADO, 50 MM², ANTI-CHAMA 450/750 V, PARA DISTRIBUIÇÃO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1533704B"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7167A07F"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R$ 29,66 </w:t>
            </w:r>
          </w:p>
        </w:tc>
        <w:tc>
          <w:tcPr>
            <w:tcW w:w="1559" w:type="dxa"/>
            <w:tcBorders>
              <w:top w:val="nil"/>
              <w:left w:val="nil"/>
              <w:bottom w:val="single" w:sz="4" w:space="0" w:color="auto"/>
              <w:right w:val="single" w:sz="4" w:space="0" w:color="auto"/>
            </w:tcBorders>
            <w:shd w:val="clear" w:color="auto" w:fill="auto"/>
            <w:noWrap/>
            <w:vAlign w:val="center"/>
            <w:hideMark/>
          </w:tcPr>
          <w:p w14:paraId="2F850B45"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1.100,00</w:t>
            </w:r>
          </w:p>
        </w:tc>
        <w:tc>
          <w:tcPr>
            <w:tcW w:w="1340" w:type="dxa"/>
            <w:tcBorders>
              <w:top w:val="nil"/>
              <w:left w:val="nil"/>
              <w:bottom w:val="single" w:sz="4" w:space="0" w:color="auto"/>
              <w:right w:val="single" w:sz="8" w:space="0" w:color="auto"/>
            </w:tcBorders>
            <w:shd w:val="clear" w:color="auto" w:fill="auto"/>
            <w:noWrap/>
            <w:vAlign w:val="center"/>
            <w:hideMark/>
          </w:tcPr>
          <w:p w14:paraId="1E0E1588"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R$ 32.626,00 </w:t>
            </w:r>
          </w:p>
        </w:tc>
      </w:tr>
      <w:tr w:rsidR="00FD6786" w:rsidRPr="005D2FF8" w14:paraId="69DB8046"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0D9CD885"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92988</w:t>
            </w:r>
          </w:p>
        </w:tc>
        <w:tc>
          <w:tcPr>
            <w:tcW w:w="3521" w:type="dxa"/>
            <w:tcBorders>
              <w:top w:val="nil"/>
              <w:left w:val="nil"/>
              <w:bottom w:val="single" w:sz="4" w:space="0" w:color="auto"/>
              <w:right w:val="single" w:sz="4" w:space="0" w:color="auto"/>
            </w:tcBorders>
            <w:shd w:val="clear" w:color="auto" w:fill="auto"/>
            <w:vAlign w:val="center"/>
            <w:hideMark/>
          </w:tcPr>
          <w:p w14:paraId="552B23C2"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CABO DE COBRE FLEXÍVEL ISOLADO, 50 MM², ANTI-CHAMA 0,6/1,0 KV, PARA DISTRIBUIÇÃO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7307A137"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06C0AFB9"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R$ 29,73 </w:t>
            </w:r>
          </w:p>
        </w:tc>
        <w:tc>
          <w:tcPr>
            <w:tcW w:w="1559" w:type="dxa"/>
            <w:tcBorders>
              <w:top w:val="nil"/>
              <w:left w:val="nil"/>
              <w:bottom w:val="single" w:sz="4" w:space="0" w:color="auto"/>
              <w:right w:val="single" w:sz="4" w:space="0" w:color="auto"/>
            </w:tcBorders>
            <w:shd w:val="clear" w:color="auto" w:fill="auto"/>
            <w:noWrap/>
            <w:vAlign w:val="center"/>
            <w:hideMark/>
          </w:tcPr>
          <w:p w14:paraId="2921FFAF"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1.100,00</w:t>
            </w:r>
          </w:p>
        </w:tc>
        <w:tc>
          <w:tcPr>
            <w:tcW w:w="1340" w:type="dxa"/>
            <w:tcBorders>
              <w:top w:val="nil"/>
              <w:left w:val="nil"/>
              <w:bottom w:val="single" w:sz="4" w:space="0" w:color="auto"/>
              <w:right w:val="single" w:sz="8" w:space="0" w:color="auto"/>
            </w:tcBorders>
            <w:shd w:val="clear" w:color="auto" w:fill="auto"/>
            <w:noWrap/>
            <w:vAlign w:val="center"/>
            <w:hideMark/>
          </w:tcPr>
          <w:p w14:paraId="185AAE40"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R$ 32.703,00 </w:t>
            </w:r>
          </w:p>
        </w:tc>
      </w:tr>
      <w:tr w:rsidR="00FD6786" w:rsidRPr="005D2FF8" w14:paraId="2A4D1520"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24D4F205"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92989</w:t>
            </w:r>
          </w:p>
        </w:tc>
        <w:tc>
          <w:tcPr>
            <w:tcW w:w="3521" w:type="dxa"/>
            <w:tcBorders>
              <w:top w:val="nil"/>
              <w:left w:val="nil"/>
              <w:bottom w:val="single" w:sz="4" w:space="0" w:color="auto"/>
              <w:right w:val="single" w:sz="4" w:space="0" w:color="auto"/>
            </w:tcBorders>
            <w:shd w:val="clear" w:color="auto" w:fill="auto"/>
            <w:vAlign w:val="center"/>
            <w:hideMark/>
          </w:tcPr>
          <w:p w14:paraId="18557592"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CABO DE COBRE FLEXÍVEL ISOLADO, 70 MM², ANTI-CHAMA 450/750 V, PARA DISTRIBUIÇÃO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218C2E05"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19CE3057"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R$ 41,21 </w:t>
            </w:r>
          </w:p>
        </w:tc>
        <w:tc>
          <w:tcPr>
            <w:tcW w:w="1559" w:type="dxa"/>
            <w:tcBorders>
              <w:top w:val="nil"/>
              <w:left w:val="nil"/>
              <w:bottom w:val="single" w:sz="4" w:space="0" w:color="auto"/>
              <w:right w:val="single" w:sz="4" w:space="0" w:color="auto"/>
            </w:tcBorders>
            <w:shd w:val="clear" w:color="auto" w:fill="auto"/>
            <w:noWrap/>
            <w:vAlign w:val="center"/>
            <w:hideMark/>
          </w:tcPr>
          <w:p w14:paraId="162127C4"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900,00</w:t>
            </w:r>
          </w:p>
        </w:tc>
        <w:tc>
          <w:tcPr>
            <w:tcW w:w="1340" w:type="dxa"/>
            <w:tcBorders>
              <w:top w:val="nil"/>
              <w:left w:val="nil"/>
              <w:bottom w:val="single" w:sz="4" w:space="0" w:color="auto"/>
              <w:right w:val="single" w:sz="8" w:space="0" w:color="auto"/>
            </w:tcBorders>
            <w:shd w:val="clear" w:color="auto" w:fill="auto"/>
            <w:noWrap/>
            <w:vAlign w:val="center"/>
            <w:hideMark/>
          </w:tcPr>
          <w:p w14:paraId="10FF397C"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R$ 37.089,00 </w:t>
            </w:r>
          </w:p>
        </w:tc>
      </w:tr>
      <w:tr w:rsidR="00FD6786" w:rsidRPr="005D2FF8" w14:paraId="29C71A2D"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6A30469D"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92990</w:t>
            </w:r>
          </w:p>
        </w:tc>
        <w:tc>
          <w:tcPr>
            <w:tcW w:w="3521" w:type="dxa"/>
            <w:tcBorders>
              <w:top w:val="nil"/>
              <w:left w:val="nil"/>
              <w:bottom w:val="single" w:sz="4" w:space="0" w:color="auto"/>
              <w:right w:val="single" w:sz="4" w:space="0" w:color="auto"/>
            </w:tcBorders>
            <w:shd w:val="clear" w:color="auto" w:fill="auto"/>
            <w:vAlign w:val="center"/>
            <w:hideMark/>
          </w:tcPr>
          <w:p w14:paraId="5911D4A4"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CABO DE COBRE FLEXÍVEL ISOLADO, 70 MM², ANTI-CHAMA 0,6/1,0 KV, PARA DISTRIBUIÇÃO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1C178F17"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4ED93454"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R$ 40,73 </w:t>
            </w:r>
          </w:p>
        </w:tc>
        <w:tc>
          <w:tcPr>
            <w:tcW w:w="1559" w:type="dxa"/>
            <w:tcBorders>
              <w:top w:val="nil"/>
              <w:left w:val="nil"/>
              <w:bottom w:val="single" w:sz="4" w:space="0" w:color="auto"/>
              <w:right w:val="single" w:sz="4" w:space="0" w:color="auto"/>
            </w:tcBorders>
            <w:shd w:val="clear" w:color="auto" w:fill="auto"/>
            <w:noWrap/>
            <w:vAlign w:val="center"/>
            <w:hideMark/>
          </w:tcPr>
          <w:p w14:paraId="7DB96596"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900,00</w:t>
            </w:r>
          </w:p>
        </w:tc>
        <w:tc>
          <w:tcPr>
            <w:tcW w:w="1340" w:type="dxa"/>
            <w:tcBorders>
              <w:top w:val="nil"/>
              <w:left w:val="nil"/>
              <w:bottom w:val="single" w:sz="4" w:space="0" w:color="auto"/>
              <w:right w:val="single" w:sz="8" w:space="0" w:color="auto"/>
            </w:tcBorders>
            <w:shd w:val="clear" w:color="auto" w:fill="auto"/>
            <w:noWrap/>
            <w:vAlign w:val="center"/>
            <w:hideMark/>
          </w:tcPr>
          <w:p w14:paraId="4C7B1AFC"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R$ 36.657,00 </w:t>
            </w:r>
          </w:p>
        </w:tc>
      </w:tr>
      <w:tr w:rsidR="00FD6786" w:rsidRPr="005D2FF8" w14:paraId="7A5B0231"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56440803"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92991</w:t>
            </w:r>
          </w:p>
        </w:tc>
        <w:tc>
          <w:tcPr>
            <w:tcW w:w="3521" w:type="dxa"/>
            <w:tcBorders>
              <w:top w:val="nil"/>
              <w:left w:val="nil"/>
              <w:bottom w:val="single" w:sz="4" w:space="0" w:color="auto"/>
              <w:right w:val="single" w:sz="4" w:space="0" w:color="auto"/>
            </w:tcBorders>
            <w:shd w:val="clear" w:color="auto" w:fill="auto"/>
            <w:vAlign w:val="center"/>
            <w:hideMark/>
          </w:tcPr>
          <w:p w14:paraId="0AF448DD"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CABO DE COBRE FLEXÍVEL ISOLADO, 95 MM², ANTI-CHAMA 450/750 V, PARA DISTRIBUIÇÃO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589BFDBB"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7361D8A8"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R$ 53,71 </w:t>
            </w:r>
          </w:p>
        </w:tc>
        <w:tc>
          <w:tcPr>
            <w:tcW w:w="1559" w:type="dxa"/>
            <w:tcBorders>
              <w:top w:val="nil"/>
              <w:left w:val="nil"/>
              <w:bottom w:val="single" w:sz="4" w:space="0" w:color="auto"/>
              <w:right w:val="single" w:sz="4" w:space="0" w:color="auto"/>
            </w:tcBorders>
            <w:shd w:val="clear" w:color="auto" w:fill="auto"/>
            <w:noWrap/>
            <w:vAlign w:val="center"/>
            <w:hideMark/>
          </w:tcPr>
          <w:p w14:paraId="0BC18A30"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900,00</w:t>
            </w:r>
          </w:p>
        </w:tc>
        <w:tc>
          <w:tcPr>
            <w:tcW w:w="1340" w:type="dxa"/>
            <w:tcBorders>
              <w:top w:val="nil"/>
              <w:left w:val="nil"/>
              <w:bottom w:val="single" w:sz="4" w:space="0" w:color="auto"/>
              <w:right w:val="single" w:sz="8" w:space="0" w:color="auto"/>
            </w:tcBorders>
            <w:shd w:val="clear" w:color="auto" w:fill="auto"/>
            <w:noWrap/>
            <w:vAlign w:val="center"/>
            <w:hideMark/>
          </w:tcPr>
          <w:p w14:paraId="1ADF0F4F"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R$ 48.339,00 </w:t>
            </w:r>
          </w:p>
        </w:tc>
      </w:tr>
      <w:tr w:rsidR="00FD6786" w:rsidRPr="005D2FF8" w14:paraId="1ECEC3E5"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1070105C"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92992</w:t>
            </w:r>
          </w:p>
        </w:tc>
        <w:tc>
          <w:tcPr>
            <w:tcW w:w="3521" w:type="dxa"/>
            <w:tcBorders>
              <w:top w:val="nil"/>
              <w:left w:val="nil"/>
              <w:bottom w:val="single" w:sz="4" w:space="0" w:color="auto"/>
              <w:right w:val="single" w:sz="4" w:space="0" w:color="auto"/>
            </w:tcBorders>
            <w:shd w:val="clear" w:color="auto" w:fill="auto"/>
            <w:vAlign w:val="center"/>
            <w:hideMark/>
          </w:tcPr>
          <w:p w14:paraId="363044F5"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CABO DE COBRE FLEXÍVEL ISOLADO, 95 MM², ANTI-CHAMA 0,6/1,0 KV, PARA DISTRIBUIÇÃO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74D232EF"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3EF8E30D"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R$ 53,74 </w:t>
            </w:r>
          </w:p>
        </w:tc>
        <w:tc>
          <w:tcPr>
            <w:tcW w:w="1559" w:type="dxa"/>
            <w:tcBorders>
              <w:top w:val="nil"/>
              <w:left w:val="nil"/>
              <w:bottom w:val="single" w:sz="4" w:space="0" w:color="auto"/>
              <w:right w:val="single" w:sz="4" w:space="0" w:color="auto"/>
            </w:tcBorders>
            <w:shd w:val="clear" w:color="auto" w:fill="auto"/>
            <w:noWrap/>
            <w:vAlign w:val="center"/>
            <w:hideMark/>
          </w:tcPr>
          <w:p w14:paraId="6D2B36AC"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900,00</w:t>
            </w:r>
          </w:p>
        </w:tc>
        <w:tc>
          <w:tcPr>
            <w:tcW w:w="1340" w:type="dxa"/>
            <w:tcBorders>
              <w:top w:val="nil"/>
              <w:left w:val="nil"/>
              <w:bottom w:val="single" w:sz="4" w:space="0" w:color="auto"/>
              <w:right w:val="single" w:sz="8" w:space="0" w:color="auto"/>
            </w:tcBorders>
            <w:shd w:val="clear" w:color="auto" w:fill="auto"/>
            <w:noWrap/>
            <w:vAlign w:val="center"/>
            <w:hideMark/>
          </w:tcPr>
          <w:p w14:paraId="2DDD533B"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R$ 48.366,00 </w:t>
            </w:r>
          </w:p>
        </w:tc>
      </w:tr>
      <w:tr w:rsidR="00FD6786" w:rsidRPr="005D2FF8" w14:paraId="549EA16F"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7D3DEA46"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92993</w:t>
            </w:r>
          </w:p>
        </w:tc>
        <w:tc>
          <w:tcPr>
            <w:tcW w:w="3521" w:type="dxa"/>
            <w:tcBorders>
              <w:top w:val="nil"/>
              <w:left w:val="nil"/>
              <w:bottom w:val="single" w:sz="4" w:space="0" w:color="auto"/>
              <w:right w:val="single" w:sz="4" w:space="0" w:color="auto"/>
            </w:tcBorders>
            <w:shd w:val="clear" w:color="auto" w:fill="auto"/>
            <w:vAlign w:val="center"/>
            <w:hideMark/>
          </w:tcPr>
          <w:p w14:paraId="4B518793"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 xml:space="preserve">CABO DE COBRE FLEXÍVEL ISOLADO, 120 MM², ANTI-CHAMA 450/750 V, PARA </w:t>
            </w:r>
            <w:r w:rsidRPr="005D2FF8">
              <w:rPr>
                <w:rFonts w:ascii="Times New Roman" w:hAnsi="Times New Roman" w:cs="Times New Roman"/>
                <w:sz w:val="16"/>
                <w:szCs w:val="16"/>
              </w:rPr>
              <w:lastRenderedPageBreak/>
              <w:t>DISTRIBUIÇÃO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11CAEDE5"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lastRenderedPageBreak/>
              <w:t>M</w:t>
            </w:r>
          </w:p>
        </w:tc>
        <w:tc>
          <w:tcPr>
            <w:tcW w:w="1560" w:type="dxa"/>
            <w:tcBorders>
              <w:top w:val="nil"/>
              <w:left w:val="nil"/>
              <w:bottom w:val="single" w:sz="4" w:space="0" w:color="auto"/>
              <w:right w:val="single" w:sz="4" w:space="0" w:color="auto"/>
            </w:tcBorders>
            <w:shd w:val="clear" w:color="auto" w:fill="auto"/>
            <w:noWrap/>
            <w:vAlign w:val="center"/>
            <w:hideMark/>
          </w:tcPr>
          <w:p w14:paraId="3115155A"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R$ 68,83 </w:t>
            </w:r>
          </w:p>
        </w:tc>
        <w:tc>
          <w:tcPr>
            <w:tcW w:w="1559" w:type="dxa"/>
            <w:tcBorders>
              <w:top w:val="nil"/>
              <w:left w:val="nil"/>
              <w:bottom w:val="single" w:sz="4" w:space="0" w:color="auto"/>
              <w:right w:val="single" w:sz="4" w:space="0" w:color="auto"/>
            </w:tcBorders>
            <w:shd w:val="clear" w:color="auto" w:fill="auto"/>
            <w:noWrap/>
            <w:vAlign w:val="center"/>
            <w:hideMark/>
          </w:tcPr>
          <w:p w14:paraId="10E0E927"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900,00</w:t>
            </w:r>
          </w:p>
        </w:tc>
        <w:tc>
          <w:tcPr>
            <w:tcW w:w="1340" w:type="dxa"/>
            <w:tcBorders>
              <w:top w:val="nil"/>
              <w:left w:val="nil"/>
              <w:bottom w:val="single" w:sz="4" w:space="0" w:color="auto"/>
              <w:right w:val="single" w:sz="8" w:space="0" w:color="auto"/>
            </w:tcBorders>
            <w:shd w:val="clear" w:color="auto" w:fill="auto"/>
            <w:noWrap/>
            <w:vAlign w:val="center"/>
            <w:hideMark/>
          </w:tcPr>
          <w:p w14:paraId="1F5D2D46"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R$ 61.947,00 </w:t>
            </w:r>
          </w:p>
        </w:tc>
      </w:tr>
      <w:tr w:rsidR="00FD6786" w:rsidRPr="005D2FF8" w14:paraId="295C4C59"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64A3F258"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lastRenderedPageBreak/>
              <w:t>92994</w:t>
            </w:r>
          </w:p>
        </w:tc>
        <w:tc>
          <w:tcPr>
            <w:tcW w:w="3521" w:type="dxa"/>
            <w:tcBorders>
              <w:top w:val="nil"/>
              <w:left w:val="nil"/>
              <w:bottom w:val="single" w:sz="4" w:space="0" w:color="auto"/>
              <w:right w:val="single" w:sz="4" w:space="0" w:color="auto"/>
            </w:tcBorders>
            <w:shd w:val="clear" w:color="auto" w:fill="auto"/>
            <w:vAlign w:val="center"/>
            <w:hideMark/>
          </w:tcPr>
          <w:p w14:paraId="0094FDB4"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CABO DE COBRE FLEXÍVEL ISOLADO, 120 MM², ANTI-CHAMA 0,6/1,0 KV, PARA DISTRIBUIÇÃO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6ED58CCC"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118766F9"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R$ 69,51 </w:t>
            </w:r>
          </w:p>
        </w:tc>
        <w:tc>
          <w:tcPr>
            <w:tcW w:w="1559" w:type="dxa"/>
            <w:tcBorders>
              <w:top w:val="nil"/>
              <w:left w:val="nil"/>
              <w:bottom w:val="single" w:sz="4" w:space="0" w:color="auto"/>
              <w:right w:val="single" w:sz="4" w:space="0" w:color="auto"/>
            </w:tcBorders>
            <w:shd w:val="clear" w:color="auto" w:fill="auto"/>
            <w:noWrap/>
            <w:vAlign w:val="center"/>
            <w:hideMark/>
          </w:tcPr>
          <w:p w14:paraId="12861D06"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900,00</w:t>
            </w:r>
          </w:p>
        </w:tc>
        <w:tc>
          <w:tcPr>
            <w:tcW w:w="1340" w:type="dxa"/>
            <w:tcBorders>
              <w:top w:val="nil"/>
              <w:left w:val="nil"/>
              <w:bottom w:val="single" w:sz="4" w:space="0" w:color="auto"/>
              <w:right w:val="single" w:sz="8" w:space="0" w:color="auto"/>
            </w:tcBorders>
            <w:shd w:val="clear" w:color="auto" w:fill="auto"/>
            <w:noWrap/>
            <w:vAlign w:val="center"/>
            <w:hideMark/>
          </w:tcPr>
          <w:p w14:paraId="3E143C5B"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R$ 62.559,00 </w:t>
            </w:r>
          </w:p>
        </w:tc>
      </w:tr>
      <w:tr w:rsidR="00FD6786" w:rsidRPr="005D2FF8" w14:paraId="7ED234BB"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54E9AB47"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92995</w:t>
            </w:r>
          </w:p>
        </w:tc>
        <w:tc>
          <w:tcPr>
            <w:tcW w:w="3521" w:type="dxa"/>
            <w:tcBorders>
              <w:top w:val="nil"/>
              <w:left w:val="nil"/>
              <w:bottom w:val="single" w:sz="4" w:space="0" w:color="auto"/>
              <w:right w:val="single" w:sz="4" w:space="0" w:color="auto"/>
            </w:tcBorders>
            <w:shd w:val="clear" w:color="auto" w:fill="auto"/>
            <w:vAlign w:val="center"/>
            <w:hideMark/>
          </w:tcPr>
          <w:p w14:paraId="235C9E6F"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CABO DE COBRE FLEXÍVEL ISOLADO, 150 MM², ANTI-CHAMA 450/750 V, PARA DISTRIBUIÇÃO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3336C16C"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56A70F72"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R$ 85,60 </w:t>
            </w:r>
          </w:p>
        </w:tc>
        <w:tc>
          <w:tcPr>
            <w:tcW w:w="1559" w:type="dxa"/>
            <w:tcBorders>
              <w:top w:val="nil"/>
              <w:left w:val="nil"/>
              <w:bottom w:val="single" w:sz="4" w:space="0" w:color="auto"/>
              <w:right w:val="single" w:sz="4" w:space="0" w:color="auto"/>
            </w:tcBorders>
            <w:shd w:val="clear" w:color="auto" w:fill="auto"/>
            <w:noWrap/>
            <w:vAlign w:val="center"/>
            <w:hideMark/>
          </w:tcPr>
          <w:p w14:paraId="62085FA1"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900,00</w:t>
            </w:r>
          </w:p>
        </w:tc>
        <w:tc>
          <w:tcPr>
            <w:tcW w:w="1340" w:type="dxa"/>
            <w:tcBorders>
              <w:top w:val="nil"/>
              <w:left w:val="nil"/>
              <w:bottom w:val="single" w:sz="4" w:space="0" w:color="auto"/>
              <w:right w:val="single" w:sz="8" w:space="0" w:color="auto"/>
            </w:tcBorders>
            <w:shd w:val="clear" w:color="auto" w:fill="auto"/>
            <w:noWrap/>
            <w:vAlign w:val="center"/>
            <w:hideMark/>
          </w:tcPr>
          <w:p w14:paraId="76498DCF"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R$ 77.040,00 </w:t>
            </w:r>
          </w:p>
        </w:tc>
      </w:tr>
      <w:tr w:rsidR="00FD6786" w:rsidRPr="005D2FF8" w14:paraId="409AB4FE"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613DF7EC"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92996</w:t>
            </w:r>
          </w:p>
        </w:tc>
        <w:tc>
          <w:tcPr>
            <w:tcW w:w="3521" w:type="dxa"/>
            <w:tcBorders>
              <w:top w:val="nil"/>
              <w:left w:val="nil"/>
              <w:bottom w:val="single" w:sz="4" w:space="0" w:color="auto"/>
              <w:right w:val="single" w:sz="4" w:space="0" w:color="auto"/>
            </w:tcBorders>
            <w:shd w:val="clear" w:color="auto" w:fill="auto"/>
            <w:vAlign w:val="center"/>
            <w:hideMark/>
          </w:tcPr>
          <w:p w14:paraId="215CFAAB"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CABO DE COBRE FLEXÍVEL ISOLADO, 150 MM², ANTI-CHAMA 0,6/1,0 KV, PARA DISTRIBUIÇÃO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0709351C"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0747357D"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R$ 85,83 </w:t>
            </w:r>
          </w:p>
        </w:tc>
        <w:tc>
          <w:tcPr>
            <w:tcW w:w="1559" w:type="dxa"/>
            <w:tcBorders>
              <w:top w:val="nil"/>
              <w:left w:val="nil"/>
              <w:bottom w:val="single" w:sz="4" w:space="0" w:color="auto"/>
              <w:right w:val="single" w:sz="4" w:space="0" w:color="auto"/>
            </w:tcBorders>
            <w:shd w:val="clear" w:color="auto" w:fill="auto"/>
            <w:noWrap/>
            <w:vAlign w:val="center"/>
            <w:hideMark/>
          </w:tcPr>
          <w:p w14:paraId="51DBA65F"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900,00</w:t>
            </w:r>
          </w:p>
        </w:tc>
        <w:tc>
          <w:tcPr>
            <w:tcW w:w="1340" w:type="dxa"/>
            <w:tcBorders>
              <w:top w:val="nil"/>
              <w:left w:val="nil"/>
              <w:bottom w:val="single" w:sz="4" w:space="0" w:color="auto"/>
              <w:right w:val="single" w:sz="8" w:space="0" w:color="auto"/>
            </w:tcBorders>
            <w:shd w:val="clear" w:color="auto" w:fill="auto"/>
            <w:noWrap/>
            <w:vAlign w:val="center"/>
            <w:hideMark/>
          </w:tcPr>
          <w:p w14:paraId="728A598F"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R$ 77.247,00 </w:t>
            </w:r>
          </w:p>
        </w:tc>
      </w:tr>
      <w:tr w:rsidR="00FD6786" w:rsidRPr="005D2FF8" w14:paraId="46F20E99"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0A1E3970"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92997</w:t>
            </w:r>
          </w:p>
        </w:tc>
        <w:tc>
          <w:tcPr>
            <w:tcW w:w="3521" w:type="dxa"/>
            <w:tcBorders>
              <w:top w:val="nil"/>
              <w:left w:val="nil"/>
              <w:bottom w:val="single" w:sz="4" w:space="0" w:color="auto"/>
              <w:right w:val="single" w:sz="4" w:space="0" w:color="auto"/>
            </w:tcBorders>
            <w:shd w:val="clear" w:color="auto" w:fill="auto"/>
            <w:vAlign w:val="center"/>
            <w:hideMark/>
          </w:tcPr>
          <w:p w14:paraId="448E23E7"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CABO DE COBRE FLEXÍVEL ISOLADO, 185 MM², ANTI-CHAMA 450/750 V, PARA DISTRIBUIÇÃO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1C0420D3"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656BF233"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R$ 103,98 </w:t>
            </w:r>
          </w:p>
        </w:tc>
        <w:tc>
          <w:tcPr>
            <w:tcW w:w="1559" w:type="dxa"/>
            <w:tcBorders>
              <w:top w:val="nil"/>
              <w:left w:val="nil"/>
              <w:bottom w:val="single" w:sz="4" w:space="0" w:color="auto"/>
              <w:right w:val="single" w:sz="4" w:space="0" w:color="auto"/>
            </w:tcBorders>
            <w:shd w:val="clear" w:color="auto" w:fill="auto"/>
            <w:noWrap/>
            <w:vAlign w:val="center"/>
            <w:hideMark/>
          </w:tcPr>
          <w:p w14:paraId="79378D87"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800,00</w:t>
            </w:r>
          </w:p>
        </w:tc>
        <w:tc>
          <w:tcPr>
            <w:tcW w:w="1340" w:type="dxa"/>
            <w:tcBorders>
              <w:top w:val="nil"/>
              <w:left w:val="nil"/>
              <w:bottom w:val="single" w:sz="4" w:space="0" w:color="auto"/>
              <w:right w:val="single" w:sz="8" w:space="0" w:color="auto"/>
            </w:tcBorders>
            <w:shd w:val="clear" w:color="auto" w:fill="auto"/>
            <w:noWrap/>
            <w:vAlign w:val="center"/>
            <w:hideMark/>
          </w:tcPr>
          <w:p w14:paraId="633D6FAC"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R$ 83.184,00 </w:t>
            </w:r>
          </w:p>
        </w:tc>
      </w:tr>
      <w:tr w:rsidR="00FD6786" w:rsidRPr="005D2FF8" w14:paraId="04A9A03A"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4F26D9C0"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92998</w:t>
            </w:r>
          </w:p>
        </w:tc>
        <w:tc>
          <w:tcPr>
            <w:tcW w:w="3521" w:type="dxa"/>
            <w:tcBorders>
              <w:top w:val="nil"/>
              <w:left w:val="nil"/>
              <w:bottom w:val="single" w:sz="4" w:space="0" w:color="auto"/>
              <w:right w:val="single" w:sz="4" w:space="0" w:color="auto"/>
            </w:tcBorders>
            <w:shd w:val="clear" w:color="auto" w:fill="auto"/>
            <w:vAlign w:val="center"/>
            <w:hideMark/>
          </w:tcPr>
          <w:p w14:paraId="207C703F"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CABO DE COBRE FLEXÍVEL ISOLADO, 185 MM², ANTI-CHAMA 0,6/1,0 KV, PARA DISTRIBUIÇÃO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60EADE07"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2D5494C7"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R$ 104,98 </w:t>
            </w:r>
          </w:p>
        </w:tc>
        <w:tc>
          <w:tcPr>
            <w:tcW w:w="1559" w:type="dxa"/>
            <w:tcBorders>
              <w:top w:val="nil"/>
              <w:left w:val="nil"/>
              <w:bottom w:val="single" w:sz="4" w:space="0" w:color="auto"/>
              <w:right w:val="single" w:sz="4" w:space="0" w:color="auto"/>
            </w:tcBorders>
            <w:shd w:val="clear" w:color="auto" w:fill="auto"/>
            <w:noWrap/>
            <w:vAlign w:val="center"/>
            <w:hideMark/>
          </w:tcPr>
          <w:p w14:paraId="20DC4ECB"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800,00</w:t>
            </w:r>
          </w:p>
        </w:tc>
        <w:tc>
          <w:tcPr>
            <w:tcW w:w="1340" w:type="dxa"/>
            <w:tcBorders>
              <w:top w:val="nil"/>
              <w:left w:val="nil"/>
              <w:bottom w:val="single" w:sz="4" w:space="0" w:color="auto"/>
              <w:right w:val="single" w:sz="8" w:space="0" w:color="auto"/>
            </w:tcBorders>
            <w:shd w:val="clear" w:color="auto" w:fill="auto"/>
            <w:noWrap/>
            <w:vAlign w:val="center"/>
            <w:hideMark/>
          </w:tcPr>
          <w:p w14:paraId="3EC77393"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R$ 83.984,00 </w:t>
            </w:r>
          </w:p>
        </w:tc>
      </w:tr>
      <w:tr w:rsidR="00FD6786" w:rsidRPr="005D2FF8" w14:paraId="517A8475"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7A749208"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92999</w:t>
            </w:r>
          </w:p>
        </w:tc>
        <w:tc>
          <w:tcPr>
            <w:tcW w:w="3521" w:type="dxa"/>
            <w:tcBorders>
              <w:top w:val="nil"/>
              <w:left w:val="nil"/>
              <w:bottom w:val="single" w:sz="4" w:space="0" w:color="auto"/>
              <w:right w:val="single" w:sz="4" w:space="0" w:color="auto"/>
            </w:tcBorders>
            <w:shd w:val="clear" w:color="auto" w:fill="auto"/>
            <w:vAlign w:val="center"/>
            <w:hideMark/>
          </w:tcPr>
          <w:p w14:paraId="65132940"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CABO DE COBRE FLEXÍVEL ISOLADO, 240 MM², ANTI-CHAMA 450/750 V, PARA DISTRIBUIÇÃO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2B226F44"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63135692"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R$ 136,90 </w:t>
            </w:r>
          </w:p>
        </w:tc>
        <w:tc>
          <w:tcPr>
            <w:tcW w:w="1559" w:type="dxa"/>
            <w:tcBorders>
              <w:top w:val="nil"/>
              <w:left w:val="nil"/>
              <w:bottom w:val="single" w:sz="4" w:space="0" w:color="auto"/>
              <w:right w:val="single" w:sz="4" w:space="0" w:color="auto"/>
            </w:tcBorders>
            <w:shd w:val="clear" w:color="auto" w:fill="auto"/>
            <w:noWrap/>
            <w:vAlign w:val="center"/>
            <w:hideMark/>
          </w:tcPr>
          <w:p w14:paraId="77ED1B31"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800,00</w:t>
            </w:r>
          </w:p>
        </w:tc>
        <w:tc>
          <w:tcPr>
            <w:tcW w:w="1340" w:type="dxa"/>
            <w:tcBorders>
              <w:top w:val="nil"/>
              <w:left w:val="nil"/>
              <w:bottom w:val="single" w:sz="4" w:space="0" w:color="auto"/>
              <w:right w:val="single" w:sz="8" w:space="0" w:color="auto"/>
            </w:tcBorders>
            <w:shd w:val="clear" w:color="auto" w:fill="auto"/>
            <w:noWrap/>
            <w:vAlign w:val="center"/>
            <w:hideMark/>
          </w:tcPr>
          <w:p w14:paraId="5E39262D"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R$ 109.520,00 </w:t>
            </w:r>
          </w:p>
        </w:tc>
      </w:tr>
      <w:tr w:rsidR="00FD6786" w:rsidRPr="005D2FF8" w14:paraId="0B404448"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64385CDC"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93000</w:t>
            </w:r>
          </w:p>
        </w:tc>
        <w:tc>
          <w:tcPr>
            <w:tcW w:w="3521" w:type="dxa"/>
            <w:tcBorders>
              <w:top w:val="nil"/>
              <w:left w:val="nil"/>
              <w:bottom w:val="single" w:sz="4" w:space="0" w:color="auto"/>
              <w:right w:val="single" w:sz="4" w:space="0" w:color="auto"/>
            </w:tcBorders>
            <w:shd w:val="clear" w:color="auto" w:fill="auto"/>
            <w:vAlign w:val="center"/>
            <w:hideMark/>
          </w:tcPr>
          <w:p w14:paraId="614F5463"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CABO DE COBRE FLEXÍVEL ISOLADO, 240 MM², ANTI-CHAMA 0,6/1,0 KV, PARA DISTRIBUIÇÃO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3B654C75"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3832ECF6"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R$ 137,73 </w:t>
            </w:r>
          </w:p>
        </w:tc>
        <w:tc>
          <w:tcPr>
            <w:tcW w:w="1559" w:type="dxa"/>
            <w:tcBorders>
              <w:top w:val="nil"/>
              <w:left w:val="nil"/>
              <w:bottom w:val="single" w:sz="4" w:space="0" w:color="auto"/>
              <w:right w:val="single" w:sz="4" w:space="0" w:color="auto"/>
            </w:tcBorders>
            <w:shd w:val="clear" w:color="auto" w:fill="auto"/>
            <w:noWrap/>
            <w:vAlign w:val="center"/>
            <w:hideMark/>
          </w:tcPr>
          <w:p w14:paraId="14B965A6"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800,00</w:t>
            </w:r>
          </w:p>
        </w:tc>
        <w:tc>
          <w:tcPr>
            <w:tcW w:w="1340" w:type="dxa"/>
            <w:tcBorders>
              <w:top w:val="nil"/>
              <w:left w:val="nil"/>
              <w:bottom w:val="single" w:sz="4" w:space="0" w:color="auto"/>
              <w:right w:val="single" w:sz="8" w:space="0" w:color="auto"/>
            </w:tcBorders>
            <w:shd w:val="clear" w:color="auto" w:fill="auto"/>
            <w:noWrap/>
            <w:vAlign w:val="center"/>
            <w:hideMark/>
          </w:tcPr>
          <w:p w14:paraId="277D4156"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R$ 110.184,00 </w:t>
            </w:r>
          </w:p>
        </w:tc>
      </w:tr>
      <w:tr w:rsidR="00FD6786" w:rsidRPr="005D2FF8" w14:paraId="39FECBB5"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3B882EEF"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93001</w:t>
            </w:r>
          </w:p>
        </w:tc>
        <w:tc>
          <w:tcPr>
            <w:tcW w:w="3521" w:type="dxa"/>
            <w:tcBorders>
              <w:top w:val="nil"/>
              <w:left w:val="nil"/>
              <w:bottom w:val="single" w:sz="4" w:space="0" w:color="auto"/>
              <w:right w:val="single" w:sz="4" w:space="0" w:color="auto"/>
            </w:tcBorders>
            <w:shd w:val="clear" w:color="auto" w:fill="auto"/>
            <w:vAlign w:val="center"/>
            <w:hideMark/>
          </w:tcPr>
          <w:p w14:paraId="727D6A2D"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CABO DE COBRE RÍGIDO ISOLADO, 300 MM², ANTI-CHAMA 450/750 V, PARA DISTRIBUIÇÃO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505F3B01"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70677C89"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R$ 167,17 </w:t>
            </w:r>
          </w:p>
        </w:tc>
        <w:tc>
          <w:tcPr>
            <w:tcW w:w="1559" w:type="dxa"/>
            <w:tcBorders>
              <w:top w:val="nil"/>
              <w:left w:val="nil"/>
              <w:bottom w:val="single" w:sz="4" w:space="0" w:color="auto"/>
              <w:right w:val="single" w:sz="4" w:space="0" w:color="auto"/>
            </w:tcBorders>
            <w:shd w:val="clear" w:color="auto" w:fill="auto"/>
            <w:noWrap/>
            <w:vAlign w:val="center"/>
            <w:hideMark/>
          </w:tcPr>
          <w:p w14:paraId="4D21988B"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800,00</w:t>
            </w:r>
          </w:p>
        </w:tc>
        <w:tc>
          <w:tcPr>
            <w:tcW w:w="1340" w:type="dxa"/>
            <w:tcBorders>
              <w:top w:val="nil"/>
              <w:left w:val="nil"/>
              <w:bottom w:val="single" w:sz="4" w:space="0" w:color="auto"/>
              <w:right w:val="single" w:sz="8" w:space="0" w:color="auto"/>
            </w:tcBorders>
            <w:shd w:val="clear" w:color="auto" w:fill="auto"/>
            <w:noWrap/>
            <w:vAlign w:val="center"/>
            <w:hideMark/>
          </w:tcPr>
          <w:p w14:paraId="1CE5E13E"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R$ 133.736,00 </w:t>
            </w:r>
          </w:p>
        </w:tc>
      </w:tr>
      <w:tr w:rsidR="00FD6786" w:rsidRPr="005D2FF8" w14:paraId="46E98C95"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7ED9C3D4"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93002</w:t>
            </w:r>
          </w:p>
        </w:tc>
        <w:tc>
          <w:tcPr>
            <w:tcW w:w="3521" w:type="dxa"/>
            <w:tcBorders>
              <w:top w:val="nil"/>
              <w:left w:val="nil"/>
              <w:bottom w:val="single" w:sz="4" w:space="0" w:color="auto"/>
              <w:right w:val="single" w:sz="4" w:space="0" w:color="auto"/>
            </w:tcBorders>
            <w:shd w:val="clear" w:color="auto" w:fill="auto"/>
            <w:vAlign w:val="center"/>
            <w:hideMark/>
          </w:tcPr>
          <w:p w14:paraId="033A9D7F"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CABO DE COBRE FLEXÍVEL ISOLADO, 300 MM², ANTI-CHAMA 0,6/1,0 KV, PARA DISTRIBUIÇÃO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7AB8BFD0"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1CA394FD"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R$ 171,81 </w:t>
            </w:r>
          </w:p>
        </w:tc>
        <w:tc>
          <w:tcPr>
            <w:tcW w:w="1559" w:type="dxa"/>
            <w:tcBorders>
              <w:top w:val="nil"/>
              <w:left w:val="nil"/>
              <w:bottom w:val="single" w:sz="4" w:space="0" w:color="auto"/>
              <w:right w:val="single" w:sz="4" w:space="0" w:color="auto"/>
            </w:tcBorders>
            <w:shd w:val="clear" w:color="auto" w:fill="auto"/>
            <w:noWrap/>
            <w:vAlign w:val="center"/>
            <w:hideMark/>
          </w:tcPr>
          <w:p w14:paraId="4A977338"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700,00</w:t>
            </w:r>
          </w:p>
        </w:tc>
        <w:tc>
          <w:tcPr>
            <w:tcW w:w="1340" w:type="dxa"/>
            <w:tcBorders>
              <w:top w:val="nil"/>
              <w:left w:val="nil"/>
              <w:bottom w:val="single" w:sz="4" w:space="0" w:color="auto"/>
              <w:right w:val="single" w:sz="8" w:space="0" w:color="auto"/>
            </w:tcBorders>
            <w:shd w:val="clear" w:color="auto" w:fill="auto"/>
            <w:noWrap/>
            <w:vAlign w:val="center"/>
            <w:hideMark/>
          </w:tcPr>
          <w:p w14:paraId="2F2C05DC"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R$ 120.267,00 </w:t>
            </w:r>
          </w:p>
        </w:tc>
      </w:tr>
      <w:tr w:rsidR="00FD6786" w:rsidRPr="005D2FF8" w14:paraId="16B4C32B" w14:textId="77777777" w:rsidTr="009F43E3">
        <w:trPr>
          <w:trHeight w:val="255"/>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08C30ACC"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83446</w:t>
            </w:r>
          </w:p>
        </w:tc>
        <w:tc>
          <w:tcPr>
            <w:tcW w:w="3521" w:type="dxa"/>
            <w:tcBorders>
              <w:top w:val="nil"/>
              <w:left w:val="nil"/>
              <w:bottom w:val="single" w:sz="4" w:space="0" w:color="auto"/>
              <w:right w:val="single" w:sz="4" w:space="0" w:color="auto"/>
            </w:tcBorders>
            <w:shd w:val="clear" w:color="auto" w:fill="auto"/>
            <w:vAlign w:val="center"/>
            <w:hideMark/>
          </w:tcPr>
          <w:p w14:paraId="3D81DF58"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CAIXA DE PASSAGEM 30X30X40 COM TAMPA E DRENO BRITA</w:t>
            </w:r>
          </w:p>
        </w:tc>
        <w:tc>
          <w:tcPr>
            <w:tcW w:w="1070" w:type="dxa"/>
            <w:tcBorders>
              <w:top w:val="nil"/>
              <w:left w:val="nil"/>
              <w:bottom w:val="single" w:sz="4" w:space="0" w:color="auto"/>
              <w:right w:val="single" w:sz="4" w:space="0" w:color="auto"/>
            </w:tcBorders>
            <w:shd w:val="clear" w:color="auto" w:fill="auto"/>
            <w:noWrap/>
            <w:vAlign w:val="center"/>
            <w:hideMark/>
          </w:tcPr>
          <w:p w14:paraId="3A620564"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5D759FAC"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R$ 140,45 </w:t>
            </w:r>
          </w:p>
        </w:tc>
        <w:tc>
          <w:tcPr>
            <w:tcW w:w="1559" w:type="dxa"/>
            <w:tcBorders>
              <w:top w:val="nil"/>
              <w:left w:val="nil"/>
              <w:bottom w:val="single" w:sz="4" w:space="0" w:color="auto"/>
              <w:right w:val="single" w:sz="4" w:space="0" w:color="auto"/>
            </w:tcBorders>
            <w:shd w:val="clear" w:color="auto" w:fill="auto"/>
            <w:noWrap/>
            <w:vAlign w:val="center"/>
            <w:hideMark/>
          </w:tcPr>
          <w:p w14:paraId="047B7B3B"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100,00</w:t>
            </w:r>
          </w:p>
        </w:tc>
        <w:tc>
          <w:tcPr>
            <w:tcW w:w="1340" w:type="dxa"/>
            <w:tcBorders>
              <w:top w:val="nil"/>
              <w:left w:val="nil"/>
              <w:bottom w:val="single" w:sz="4" w:space="0" w:color="auto"/>
              <w:right w:val="single" w:sz="8" w:space="0" w:color="auto"/>
            </w:tcBorders>
            <w:shd w:val="clear" w:color="auto" w:fill="auto"/>
            <w:noWrap/>
            <w:vAlign w:val="center"/>
            <w:hideMark/>
          </w:tcPr>
          <w:p w14:paraId="10332F93"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R$ 14.045,00 </w:t>
            </w:r>
          </w:p>
        </w:tc>
      </w:tr>
      <w:tr w:rsidR="00FD6786" w:rsidRPr="005D2FF8" w14:paraId="0E0EC7BC" w14:textId="77777777" w:rsidTr="009F43E3">
        <w:trPr>
          <w:trHeight w:val="765"/>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2FAFF4E8"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97886</w:t>
            </w:r>
          </w:p>
        </w:tc>
        <w:tc>
          <w:tcPr>
            <w:tcW w:w="3521" w:type="dxa"/>
            <w:tcBorders>
              <w:top w:val="nil"/>
              <w:left w:val="nil"/>
              <w:bottom w:val="single" w:sz="4" w:space="0" w:color="auto"/>
              <w:right w:val="single" w:sz="4" w:space="0" w:color="auto"/>
            </w:tcBorders>
            <w:shd w:val="clear" w:color="auto" w:fill="auto"/>
            <w:vAlign w:val="center"/>
            <w:hideMark/>
          </w:tcPr>
          <w:p w14:paraId="0C53292C"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CAIXA ENTERRADA ELÉTRICA RETANGULAR, EM ALVENARIA COM TIJOLOS CERÂMICOS MACIÇOS, FUNDO COM BRITA, DIMENSÕES INTERNAS: 0,3X0,3X0,3 M. AF_05/2018</w:t>
            </w:r>
          </w:p>
        </w:tc>
        <w:tc>
          <w:tcPr>
            <w:tcW w:w="1070" w:type="dxa"/>
            <w:tcBorders>
              <w:top w:val="nil"/>
              <w:left w:val="nil"/>
              <w:bottom w:val="single" w:sz="4" w:space="0" w:color="auto"/>
              <w:right w:val="single" w:sz="4" w:space="0" w:color="auto"/>
            </w:tcBorders>
            <w:shd w:val="clear" w:color="auto" w:fill="auto"/>
            <w:noWrap/>
            <w:vAlign w:val="center"/>
            <w:hideMark/>
          </w:tcPr>
          <w:p w14:paraId="6D5F3BFF"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798D9C9F"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R$ 114,41 </w:t>
            </w:r>
          </w:p>
        </w:tc>
        <w:tc>
          <w:tcPr>
            <w:tcW w:w="1559" w:type="dxa"/>
            <w:tcBorders>
              <w:top w:val="nil"/>
              <w:left w:val="nil"/>
              <w:bottom w:val="single" w:sz="4" w:space="0" w:color="auto"/>
              <w:right w:val="single" w:sz="4" w:space="0" w:color="auto"/>
            </w:tcBorders>
            <w:shd w:val="clear" w:color="auto" w:fill="auto"/>
            <w:noWrap/>
            <w:vAlign w:val="center"/>
            <w:hideMark/>
          </w:tcPr>
          <w:p w14:paraId="48BE6AAF"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150,00</w:t>
            </w:r>
          </w:p>
        </w:tc>
        <w:tc>
          <w:tcPr>
            <w:tcW w:w="1340" w:type="dxa"/>
            <w:tcBorders>
              <w:top w:val="nil"/>
              <w:left w:val="nil"/>
              <w:bottom w:val="single" w:sz="4" w:space="0" w:color="auto"/>
              <w:right w:val="single" w:sz="8" w:space="0" w:color="auto"/>
            </w:tcBorders>
            <w:shd w:val="clear" w:color="auto" w:fill="auto"/>
            <w:noWrap/>
            <w:vAlign w:val="center"/>
            <w:hideMark/>
          </w:tcPr>
          <w:p w14:paraId="4C0F9D35"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R$ 17.161,50 </w:t>
            </w:r>
          </w:p>
        </w:tc>
      </w:tr>
      <w:tr w:rsidR="00FD6786" w:rsidRPr="005D2FF8" w14:paraId="1E3F4F91" w14:textId="77777777" w:rsidTr="009F43E3">
        <w:trPr>
          <w:trHeight w:val="765"/>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681123BA"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97887</w:t>
            </w:r>
          </w:p>
        </w:tc>
        <w:tc>
          <w:tcPr>
            <w:tcW w:w="3521" w:type="dxa"/>
            <w:tcBorders>
              <w:top w:val="nil"/>
              <w:left w:val="nil"/>
              <w:bottom w:val="single" w:sz="4" w:space="0" w:color="auto"/>
              <w:right w:val="single" w:sz="4" w:space="0" w:color="auto"/>
            </w:tcBorders>
            <w:shd w:val="clear" w:color="auto" w:fill="auto"/>
            <w:vAlign w:val="center"/>
            <w:hideMark/>
          </w:tcPr>
          <w:p w14:paraId="74948BC1"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CAIXA ENTERRADA ELÉTRICA RETANGULAR, EM ALVENARIA COM TIJOLOS CERÂMICOS MACIÇOS, FUNDO COM BRITA, DIMENSÕES INTERNAS: 0,4X0,4X0,4 M. AF_05/2018</w:t>
            </w:r>
          </w:p>
        </w:tc>
        <w:tc>
          <w:tcPr>
            <w:tcW w:w="1070" w:type="dxa"/>
            <w:tcBorders>
              <w:top w:val="nil"/>
              <w:left w:val="nil"/>
              <w:bottom w:val="single" w:sz="4" w:space="0" w:color="auto"/>
              <w:right w:val="single" w:sz="4" w:space="0" w:color="auto"/>
            </w:tcBorders>
            <w:shd w:val="clear" w:color="auto" w:fill="auto"/>
            <w:noWrap/>
            <w:vAlign w:val="center"/>
            <w:hideMark/>
          </w:tcPr>
          <w:p w14:paraId="01C26E9E"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1B1A4E7C"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R$ 180,67 </w:t>
            </w:r>
          </w:p>
        </w:tc>
        <w:tc>
          <w:tcPr>
            <w:tcW w:w="1559" w:type="dxa"/>
            <w:tcBorders>
              <w:top w:val="nil"/>
              <w:left w:val="nil"/>
              <w:bottom w:val="single" w:sz="4" w:space="0" w:color="auto"/>
              <w:right w:val="single" w:sz="4" w:space="0" w:color="auto"/>
            </w:tcBorders>
            <w:shd w:val="clear" w:color="auto" w:fill="auto"/>
            <w:noWrap/>
            <w:vAlign w:val="center"/>
            <w:hideMark/>
          </w:tcPr>
          <w:p w14:paraId="5B41AF88"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60,00</w:t>
            </w:r>
          </w:p>
        </w:tc>
        <w:tc>
          <w:tcPr>
            <w:tcW w:w="1340" w:type="dxa"/>
            <w:tcBorders>
              <w:top w:val="nil"/>
              <w:left w:val="nil"/>
              <w:bottom w:val="single" w:sz="4" w:space="0" w:color="auto"/>
              <w:right w:val="single" w:sz="8" w:space="0" w:color="auto"/>
            </w:tcBorders>
            <w:shd w:val="clear" w:color="auto" w:fill="auto"/>
            <w:noWrap/>
            <w:vAlign w:val="center"/>
            <w:hideMark/>
          </w:tcPr>
          <w:p w14:paraId="01F7E600"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R$ 10.840,20 </w:t>
            </w:r>
          </w:p>
        </w:tc>
      </w:tr>
      <w:tr w:rsidR="00FD6786" w:rsidRPr="005D2FF8" w14:paraId="69D61F8B" w14:textId="77777777" w:rsidTr="009F43E3">
        <w:trPr>
          <w:trHeight w:val="765"/>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7DDC1EAE"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97888</w:t>
            </w:r>
          </w:p>
        </w:tc>
        <w:tc>
          <w:tcPr>
            <w:tcW w:w="3521" w:type="dxa"/>
            <w:tcBorders>
              <w:top w:val="nil"/>
              <w:left w:val="nil"/>
              <w:bottom w:val="single" w:sz="4" w:space="0" w:color="auto"/>
              <w:right w:val="single" w:sz="4" w:space="0" w:color="auto"/>
            </w:tcBorders>
            <w:shd w:val="clear" w:color="auto" w:fill="auto"/>
            <w:vAlign w:val="center"/>
            <w:hideMark/>
          </w:tcPr>
          <w:p w14:paraId="0091E21D"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CAIXA ENTERRADA ELÉTRICA RETANGULAR, EM ALVENARIA COM TIJOLOS CERÂMICOS MACIÇOS, FUNDO COM BRITA, DIMENSÕES INTERNAS: 0,6X0,6X0,6 M. AF_05/2018</w:t>
            </w:r>
          </w:p>
        </w:tc>
        <w:tc>
          <w:tcPr>
            <w:tcW w:w="1070" w:type="dxa"/>
            <w:tcBorders>
              <w:top w:val="nil"/>
              <w:left w:val="nil"/>
              <w:bottom w:val="single" w:sz="4" w:space="0" w:color="auto"/>
              <w:right w:val="single" w:sz="4" w:space="0" w:color="auto"/>
            </w:tcBorders>
            <w:shd w:val="clear" w:color="auto" w:fill="auto"/>
            <w:noWrap/>
            <w:vAlign w:val="center"/>
            <w:hideMark/>
          </w:tcPr>
          <w:p w14:paraId="779C3166"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3E1FFF1B"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R$ 349,64 </w:t>
            </w:r>
          </w:p>
        </w:tc>
        <w:tc>
          <w:tcPr>
            <w:tcW w:w="1559" w:type="dxa"/>
            <w:tcBorders>
              <w:top w:val="nil"/>
              <w:left w:val="nil"/>
              <w:bottom w:val="single" w:sz="4" w:space="0" w:color="auto"/>
              <w:right w:val="single" w:sz="4" w:space="0" w:color="auto"/>
            </w:tcBorders>
            <w:shd w:val="clear" w:color="auto" w:fill="auto"/>
            <w:noWrap/>
            <w:vAlign w:val="center"/>
            <w:hideMark/>
          </w:tcPr>
          <w:p w14:paraId="6C8A8726"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30,00</w:t>
            </w:r>
          </w:p>
        </w:tc>
        <w:tc>
          <w:tcPr>
            <w:tcW w:w="1340" w:type="dxa"/>
            <w:tcBorders>
              <w:top w:val="nil"/>
              <w:left w:val="nil"/>
              <w:bottom w:val="single" w:sz="4" w:space="0" w:color="auto"/>
              <w:right w:val="single" w:sz="8" w:space="0" w:color="auto"/>
            </w:tcBorders>
            <w:shd w:val="clear" w:color="auto" w:fill="auto"/>
            <w:noWrap/>
            <w:vAlign w:val="center"/>
            <w:hideMark/>
          </w:tcPr>
          <w:p w14:paraId="196F9C91"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R$ 10.489,20 </w:t>
            </w:r>
          </w:p>
        </w:tc>
      </w:tr>
      <w:tr w:rsidR="00FD6786" w:rsidRPr="005D2FF8" w14:paraId="77C167F5" w14:textId="77777777" w:rsidTr="009F43E3">
        <w:trPr>
          <w:trHeight w:val="765"/>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56851287"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97889</w:t>
            </w:r>
          </w:p>
        </w:tc>
        <w:tc>
          <w:tcPr>
            <w:tcW w:w="3521" w:type="dxa"/>
            <w:tcBorders>
              <w:top w:val="nil"/>
              <w:left w:val="nil"/>
              <w:bottom w:val="single" w:sz="4" w:space="0" w:color="auto"/>
              <w:right w:val="single" w:sz="4" w:space="0" w:color="auto"/>
            </w:tcBorders>
            <w:shd w:val="clear" w:color="auto" w:fill="auto"/>
            <w:vAlign w:val="center"/>
            <w:hideMark/>
          </w:tcPr>
          <w:p w14:paraId="4A24A89F"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CAIXA ENTERRADA ELÉTRICA RETANGULAR, EM ALVENARIA COM TIJOLOS CERÂMICOS MACIÇOS, FUNDO COM BRITA, DIMENSÕES INTERNAS: 0,8X0,8X0,6 M. AF_05/2018</w:t>
            </w:r>
          </w:p>
        </w:tc>
        <w:tc>
          <w:tcPr>
            <w:tcW w:w="1070" w:type="dxa"/>
            <w:tcBorders>
              <w:top w:val="nil"/>
              <w:left w:val="nil"/>
              <w:bottom w:val="single" w:sz="4" w:space="0" w:color="auto"/>
              <w:right w:val="single" w:sz="4" w:space="0" w:color="auto"/>
            </w:tcBorders>
            <w:shd w:val="clear" w:color="auto" w:fill="auto"/>
            <w:noWrap/>
            <w:vAlign w:val="center"/>
            <w:hideMark/>
          </w:tcPr>
          <w:p w14:paraId="7B65C4F5"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0A41EC1C"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R$ 469,49 </w:t>
            </w:r>
          </w:p>
        </w:tc>
        <w:tc>
          <w:tcPr>
            <w:tcW w:w="1559" w:type="dxa"/>
            <w:tcBorders>
              <w:top w:val="nil"/>
              <w:left w:val="nil"/>
              <w:bottom w:val="single" w:sz="4" w:space="0" w:color="auto"/>
              <w:right w:val="single" w:sz="4" w:space="0" w:color="auto"/>
            </w:tcBorders>
            <w:shd w:val="clear" w:color="auto" w:fill="auto"/>
            <w:noWrap/>
            <w:vAlign w:val="center"/>
            <w:hideMark/>
          </w:tcPr>
          <w:p w14:paraId="1E0BA073"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30,00</w:t>
            </w:r>
          </w:p>
        </w:tc>
        <w:tc>
          <w:tcPr>
            <w:tcW w:w="1340" w:type="dxa"/>
            <w:tcBorders>
              <w:top w:val="nil"/>
              <w:left w:val="nil"/>
              <w:bottom w:val="single" w:sz="4" w:space="0" w:color="auto"/>
              <w:right w:val="single" w:sz="8" w:space="0" w:color="auto"/>
            </w:tcBorders>
            <w:shd w:val="clear" w:color="auto" w:fill="auto"/>
            <w:noWrap/>
            <w:vAlign w:val="center"/>
            <w:hideMark/>
          </w:tcPr>
          <w:p w14:paraId="3F17310C"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R$ 14.084,70 </w:t>
            </w:r>
          </w:p>
        </w:tc>
      </w:tr>
      <w:tr w:rsidR="00FD6786" w:rsidRPr="005D2FF8" w14:paraId="28AC0B20" w14:textId="77777777" w:rsidTr="009F43E3">
        <w:trPr>
          <w:trHeight w:val="765"/>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51BE1099"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97890</w:t>
            </w:r>
          </w:p>
        </w:tc>
        <w:tc>
          <w:tcPr>
            <w:tcW w:w="3521" w:type="dxa"/>
            <w:tcBorders>
              <w:top w:val="nil"/>
              <w:left w:val="nil"/>
              <w:bottom w:val="single" w:sz="4" w:space="0" w:color="auto"/>
              <w:right w:val="single" w:sz="4" w:space="0" w:color="auto"/>
            </w:tcBorders>
            <w:shd w:val="clear" w:color="auto" w:fill="auto"/>
            <w:vAlign w:val="center"/>
            <w:hideMark/>
          </w:tcPr>
          <w:p w14:paraId="038F9B52"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CAIXA ENTERRADA ELÉTRICA RETANGULAR, EM ALVENARIA COM TIJOLOS CERÂMICOS MACIÇOS, FUNDO COM BRITA, DIMENSÕES INTERNAS: 1X1X0,6 M. AF_05/2018</w:t>
            </w:r>
          </w:p>
        </w:tc>
        <w:tc>
          <w:tcPr>
            <w:tcW w:w="1070" w:type="dxa"/>
            <w:tcBorders>
              <w:top w:val="nil"/>
              <w:left w:val="nil"/>
              <w:bottom w:val="single" w:sz="4" w:space="0" w:color="auto"/>
              <w:right w:val="single" w:sz="4" w:space="0" w:color="auto"/>
            </w:tcBorders>
            <w:shd w:val="clear" w:color="auto" w:fill="auto"/>
            <w:noWrap/>
            <w:vAlign w:val="center"/>
            <w:hideMark/>
          </w:tcPr>
          <w:p w14:paraId="3746552F"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203EAEFD"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R$ 541,99 </w:t>
            </w:r>
          </w:p>
        </w:tc>
        <w:tc>
          <w:tcPr>
            <w:tcW w:w="1559" w:type="dxa"/>
            <w:tcBorders>
              <w:top w:val="nil"/>
              <w:left w:val="nil"/>
              <w:bottom w:val="single" w:sz="4" w:space="0" w:color="auto"/>
              <w:right w:val="single" w:sz="4" w:space="0" w:color="auto"/>
            </w:tcBorders>
            <w:shd w:val="clear" w:color="auto" w:fill="auto"/>
            <w:noWrap/>
            <w:vAlign w:val="center"/>
            <w:hideMark/>
          </w:tcPr>
          <w:p w14:paraId="1FCBDB41"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30,00</w:t>
            </w:r>
          </w:p>
        </w:tc>
        <w:tc>
          <w:tcPr>
            <w:tcW w:w="1340" w:type="dxa"/>
            <w:tcBorders>
              <w:top w:val="nil"/>
              <w:left w:val="nil"/>
              <w:bottom w:val="single" w:sz="4" w:space="0" w:color="auto"/>
              <w:right w:val="single" w:sz="8" w:space="0" w:color="auto"/>
            </w:tcBorders>
            <w:shd w:val="clear" w:color="auto" w:fill="auto"/>
            <w:noWrap/>
            <w:vAlign w:val="center"/>
            <w:hideMark/>
          </w:tcPr>
          <w:p w14:paraId="6AA7210E"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R$ 16.259,70 </w:t>
            </w:r>
          </w:p>
        </w:tc>
      </w:tr>
      <w:tr w:rsidR="00FD6786" w:rsidRPr="005D2FF8" w14:paraId="765C05B6" w14:textId="77777777" w:rsidTr="009F43E3">
        <w:trPr>
          <w:trHeight w:val="765"/>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6B3399D2"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97891</w:t>
            </w:r>
          </w:p>
        </w:tc>
        <w:tc>
          <w:tcPr>
            <w:tcW w:w="3521" w:type="dxa"/>
            <w:tcBorders>
              <w:top w:val="nil"/>
              <w:left w:val="nil"/>
              <w:bottom w:val="single" w:sz="4" w:space="0" w:color="auto"/>
              <w:right w:val="single" w:sz="4" w:space="0" w:color="auto"/>
            </w:tcBorders>
            <w:shd w:val="clear" w:color="auto" w:fill="auto"/>
            <w:vAlign w:val="center"/>
            <w:hideMark/>
          </w:tcPr>
          <w:p w14:paraId="35A10D44"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CAIXA ENTERRADA ELÉTRICA RETANGULAR, EM ALVENARIA COM BLOCOS DE CONCRETO, FUNDO COM BRITA, DIMENSÕES INTERNAS: 0,4X0,4X0,4 M. AF_05/2018</w:t>
            </w:r>
          </w:p>
        </w:tc>
        <w:tc>
          <w:tcPr>
            <w:tcW w:w="1070" w:type="dxa"/>
            <w:tcBorders>
              <w:top w:val="nil"/>
              <w:left w:val="nil"/>
              <w:bottom w:val="single" w:sz="4" w:space="0" w:color="auto"/>
              <w:right w:val="single" w:sz="4" w:space="0" w:color="auto"/>
            </w:tcBorders>
            <w:shd w:val="clear" w:color="auto" w:fill="auto"/>
            <w:noWrap/>
            <w:vAlign w:val="center"/>
            <w:hideMark/>
          </w:tcPr>
          <w:p w14:paraId="7E86CCD4"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146CED22"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R$ 139,98 </w:t>
            </w:r>
          </w:p>
        </w:tc>
        <w:tc>
          <w:tcPr>
            <w:tcW w:w="1559" w:type="dxa"/>
            <w:tcBorders>
              <w:top w:val="nil"/>
              <w:left w:val="nil"/>
              <w:bottom w:val="single" w:sz="4" w:space="0" w:color="auto"/>
              <w:right w:val="single" w:sz="4" w:space="0" w:color="auto"/>
            </w:tcBorders>
            <w:shd w:val="clear" w:color="auto" w:fill="auto"/>
            <w:noWrap/>
            <w:vAlign w:val="center"/>
            <w:hideMark/>
          </w:tcPr>
          <w:p w14:paraId="31D1FE9B"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30,00</w:t>
            </w:r>
          </w:p>
        </w:tc>
        <w:tc>
          <w:tcPr>
            <w:tcW w:w="1340" w:type="dxa"/>
            <w:tcBorders>
              <w:top w:val="nil"/>
              <w:left w:val="nil"/>
              <w:bottom w:val="single" w:sz="4" w:space="0" w:color="auto"/>
              <w:right w:val="single" w:sz="8" w:space="0" w:color="auto"/>
            </w:tcBorders>
            <w:shd w:val="clear" w:color="auto" w:fill="auto"/>
            <w:noWrap/>
            <w:vAlign w:val="center"/>
            <w:hideMark/>
          </w:tcPr>
          <w:p w14:paraId="60213E33"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R$ 4.199,40 </w:t>
            </w:r>
          </w:p>
        </w:tc>
      </w:tr>
      <w:tr w:rsidR="00FD6786" w:rsidRPr="005D2FF8" w14:paraId="78EFB3CE" w14:textId="77777777" w:rsidTr="009F43E3">
        <w:trPr>
          <w:trHeight w:val="765"/>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4354197E"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97892</w:t>
            </w:r>
          </w:p>
        </w:tc>
        <w:tc>
          <w:tcPr>
            <w:tcW w:w="3521" w:type="dxa"/>
            <w:tcBorders>
              <w:top w:val="nil"/>
              <w:left w:val="nil"/>
              <w:bottom w:val="single" w:sz="4" w:space="0" w:color="auto"/>
              <w:right w:val="single" w:sz="4" w:space="0" w:color="auto"/>
            </w:tcBorders>
            <w:shd w:val="clear" w:color="auto" w:fill="auto"/>
            <w:vAlign w:val="center"/>
            <w:hideMark/>
          </w:tcPr>
          <w:p w14:paraId="0C62D2B7"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CAIXA ENTERRADA ELÉTRICA RETANGULAR, EM ALVENARIA COM BLOCOS DE CONCRETO, FUNDO COM BRITA, DIMENSÕES INTERNAS: 0,6X0,6X0,6 M. AF_05/2018</w:t>
            </w:r>
          </w:p>
        </w:tc>
        <w:tc>
          <w:tcPr>
            <w:tcW w:w="1070" w:type="dxa"/>
            <w:tcBorders>
              <w:top w:val="nil"/>
              <w:left w:val="nil"/>
              <w:bottom w:val="single" w:sz="4" w:space="0" w:color="auto"/>
              <w:right w:val="single" w:sz="4" w:space="0" w:color="auto"/>
            </w:tcBorders>
            <w:shd w:val="clear" w:color="auto" w:fill="auto"/>
            <w:noWrap/>
            <w:vAlign w:val="center"/>
            <w:hideMark/>
          </w:tcPr>
          <w:p w14:paraId="463A6516"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4944D615"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R$ 263,61 </w:t>
            </w:r>
          </w:p>
        </w:tc>
        <w:tc>
          <w:tcPr>
            <w:tcW w:w="1559" w:type="dxa"/>
            <w:tcBorders>
              <w:top w:val="nil"/>
              <w:left w:val="nil"/>
              <w:bottom w:val="single" w:sz="4" w:space="0" w:color="auto"/>
              <w:right w:val="single" w:sz="4" w:space="0" w:color="auto"/>
            </w:tcBorders>
            <w:shd w:val="clear" w:color="auto" w:fill="auto"/>
            <w:noWrap/>
            <w:vAlign w:val="center"/>
            <w:hideMark/>
          </w:tcPr>
          <w:p w14:paraId="70D5BC57"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30,00</w:t>
            </w:r>
          </w:p>
        </w:tc>
        <w:tc>
          <w:tcPr>
            <w:tcW w:w="1340" w:type="dxa"/>
            <w:tcBorders>
              <w:top w:val="nil"/>
              <w:left w:val="nil"/>
              <w:bottom w:val="single" w:sz="4" w:space="0" w:color="auto"/>
              <w:right w:val="single" w:sz="8" w:space="0" w:color="auto"/>
            </w:tcBorders>
            <w:shd w:val="clear" w:color="auto" w:fill="auto"/>
            <w:noWrap/>
            <w:vAlign w:val="center"/>
            <w:hideMark/>
          </w:tcPr>
          <w:p w14:paraId="52A75834"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R$ 7.908,30 </w:t>
            </w:r>
          </w:p>
        </w:tc>
      </w:tr>
      <w:tr w:rsidR="00FD6786" w:rsidRPr="005D2FF8" w14:paraId="6DB6F05A" w14:textId="77777777" w:rsidTr="009F43E3">
        <w:trPr>
          <w:trHeight w:val="765"/>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1ED1DBC7"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lastRenderedPageBreak/>
              <w:t>97893</w:t>
            </w:r>
          </w:p>
        </w:tc>
        <w:tc>
          <w:tcPr>
            <w:tcW w:w="3521" w:type="dxa"/>
            <w:tcBorders>
              <w:top w:val="nil"/>
              <w:left w:val="nil"/>
              <w:bottom w:val="single" w:sz="4" w:space="0" w:color="auto"/>
              <w:right w:val="single" w:sz="4" w:space="0" w:color="auto"/>
            </w:tcBorders>
            <w:shd w:val="clear" w:color="auto" w:fill="auto"/>
            <w:vAlign w:val="center"/>
            <w:hideMark/>
          </w:tcPr>
          <w:p w14:paraId="73E9112B"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CAIXA ENTERRADA ELÉTRICA RETANGULAR, EM ALVENARIA COM BLOCOS DE CONCRETO, FUNDO COM BRITA, DIMENSÕES INTERNAS: 0,8X0,8X0,6 M. AF_05/2018</w:t>
            </w:r>
          </w:p>
        </w:tc>
        <w:tc>
          <w:tcPr>
            <w:tcW w:w="1070" w:type="dxa"/>
            <w:tcBorders>
              <w:top w:val="nil"/>
              <w:left w:val="nil"/>
              <w:bottom w:val="single" w:sz="4" w:space="0" w:color="auto"/>
              <w:right w:val="single" w:sz="4" w:space="0" w:color="auto"/>
            </w:tcBorders>
            <w:shd w:val="clear" w:color="auto" w:fill="auto"/>
            <w:noWrap/>
            <w:vAlign w:val="center"/>
            <w:hideMark/>
          </w:tcPr>
          <w:p w14:paraId="4F44A172"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16F271F3"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R$ 359,76 </w:t>
            </w:r>
          </w:p>
        </w:tc>
        <w:tc>
          <w:tcPr>
            <w:tcW w:w="1559" w:type="dxa"/>
            <w:tcBorders>
              <w:top w:val="nil"/>
              <w:left w:val="nil"/>
              <w:bottom w:val="single" w:sz="4" w:space="0" w:color="auto"/>
              <w:right w:val="single" w:sz="4" w:space="0" w:color="auto"/>
            </w:tcBorders>
            <w:shd w:val="clear" w:color="auto" w:fill="auto"/>
            <w:noWrap/>
            <w:vAlign w:val="center"/>
            <w:hideMark/>
          </w:tcPr>
          <w:p w14:paraId="6E0A4174"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30,00</w:t>
            </w:r>
          </w:p>
        </w:tc>
        <w:tc>
          <w:tcPr>
            <w:tcW w:w="1340" w:type="dxa"/>
            <w:tcBorders>
              <w:top w:val="nil"/>
              <w:left w:val="nil"/>
              <w:bottom w:val="single" w:sz="4" w:space="0" w:color="auto"/>
              <w:right w:val="single" w:sz="8" w:space="0" w:color="auto"/>
            </w:tcBorders>
            <w:shd w:val="clear" w:color="auto" w:fill="auto"/>
            <w:noWrap/>
            <w:vAlign w:val="center"/>
            <w:hideMark/>
          </w:tcPr>
          <w:p w14:paraId="1A7DF89A"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R$ 10.792,80 </w:t>
            </w:r>
          </w:p>
        </w:tc>
      </w:tr>
      <w:tr w:rsidR="00FD6786" w:rsidRPr="005D2FF8" w14:paraId="7CFFE7C6" w14:textId="77777777" w:rsidTr="009F43E3">
        <w:trPr>
          <w:trHeight w:val="765"/>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1E2FA6AE"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97894</w:t>
            </w:r>
          </w:p>
        </w:tc>
        <w:tc>
          <w:tcPr>
            <w:tcW w:w="3521" w:type="dxa"/>
            <w:tcBorders>
              <w:top w:val="nil"/>
              <w:left w:val="nil"/>
              <w:bottom w:val="single" w:sz="4" w:space="0" w:color="auto"/>
              <w:right w:val="single" w:sz="4" w:space="0" w:color="auto"/>
            </w:tcBorders>
            <w:shd w:val="clear" w:color="auto" w:fill="auto"/>
            <w:vAlign w:val="center"/>
            <w:hideMark/>
          </w:tcPr>
          <w:p w14:paraId="251A2FF6"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CAIXA ENTERRADA ELÉTRICA RETANGULAR, EM ALVENARIA COM BLOCOS DE CONCRETO, FUNDO COM BRITA, DIMENSÕES INTERNAS: 1X1X0,6 M. AF_05/2018</w:t>
            </w:r>
          </w:p>
        </w:tc>
        <w:tc>
          <w:tcPr>
            <w:tcW w:w="1070" w:type="dxa"/>
            <w:tcBorders>
              <w:top w:val="nil"/>
              <w:left w:val="nil"/>
              <w:bottom w:val="single" w:sz="4" w:space="0" w:color="auto"/>
              <w:right w:val="single" w:sz="4" w:space="0" w:color="auto"/>
            </w:tcBorders>
            <w:shd w:val="clear" w:color="auto" w:fill="auto"/>
            <w:noWrap/>
            <w:vAlign w:val="center"/>
            <w:hideMark/>
          </w:tcPr>
          <w:p w14:paraId="78AEC688"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64034B43"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R$ 409,02 </w:t>
            </w:r>
          </w:p>
        </w:tc>
        <w:tc>
          <w:tcPr>
            <w:tcW w:w="1559" w:type="dxa"/>
            <w:tcBorders>
              <w:top w:val="nil"/>
              <w:left w:val="nil"/>
              <w:bottom w:val="single" w:sz="4" w:space="0" w:color="auto"/>
              <w:right w:val="single" w:sz="4" w:space="0" w:color="auto"/>
            </w:tcBorders>
            <w:shd w:val="clear" w:color="auto" w:fill="auto"/>
            <w:noWrap/>
            <w:vAlign w:val="center"/>
            <w:hideMark/>
          </w:tcPr>
          <w:p w14:paraId="6D6B2CEB"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30,00</w:t>
            </w:r>
          </w:p>
        </w:tc>
        <w:tc>
          <w:tcPr>
            <w:tcW w:w="1340" w:type="dxa"/>
            <w:tcBorders>
              <w:top w:val="nil"/>
              <w:left w:val="nil"/>
              <w:bottom w:val="single" w:sz="4" w:space="0" w:color="auto"/>
              <w:right w:val="single" w:sz="8" w:space="0" w:color="auto"/>
            </w:tcBorders>
            <w:shd w:val="clear" w:color="auto" w:fill="auto"/>
            <w:noWrap/>
            <w:vAlign w:val="center"/>
            <w:hideMark/>
          </w:tcPr>
          <w:p w14:paraId="43A71C92"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R$ 12.270,60 </w:t>
            </w:r>
          </w:p>
        </w:tc>
      </w:tr>
      <w:tr w:rsidR="00FD6786" w:rsidRPr="005D2FF8" w14:paraId="1AD21CC7"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006B95DD"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68066</w:t>
            </w:r>
          </w:p>
        </w:tc>
        <w:tc>
          <w:tcPr>
            <w:tcW w:w="3521" w:type="dxa"/>
            <w:tcBorders>
              <w:top w:val="nil"/>
              <w:left w:val="nil"/>
              <w:bottom w:val="single" w:sz="4" w:space="0" w:color="auto"/>
              <w:right w:val="single" w:sz="4" w:space="0" w:color="auto"/>
            </w:tcBorders>
            <w:shd w:val="clear" w:color="auto" w:fill="auto"/>
            <w:vAlign w:val="center"/>
            <w:hideMark/>
          </w:tcPr>
          <w:p w14:paraId="3A60E75F"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CAIXA DE PROTECAO PARA MEDIDOR MONOFASICO,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3299082C"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33DB4B10"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R$ 130,59 </w:t>
            </w:r>
          </w:p>
        </w:tc>
        <w:tc>
          <w:tcPr>
            <w:tcW w:w="1559" w:type="dxa"/>
            <w:tcBorders>
              <w:top w:val="nil"/>
              <w:left w:val="nil"/>
              <w:bottom w:val="single" w:sz="4" w:space="0" w:color="auto"/>
              <w:right w:val="single" w:sz="4" w:space="0" w:color="auto"/>
            </w:tcBorders>
            <w:shd w:val="clear" w:color="auto" w:fill="auto"/>
            <w:noWrap/>
            <w:vAlign w:val="center"/>
            <w:hideMark/>
          </w:tcPr>
          <w:p w14:paraId="7EDB7ECC"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35,00</w:t>
            </w:r>
          </w:p>
        </w:tc>
        <w:tc>
          <w:tcPr>
            <w:tcW w:w="1340" w:type="dxa"/>
            <w:tcBorders>
              <w:top w:val="nil"/>
              <w:left w:val="nil"/>
              <w:bottom w:val="single" w:sz="4" w:space="0" w:color="auto"/>
              <w:right w:val="single" w:sz="8" w:space="0" w:color="auto"/>
            </w:tcBorders>
            <w:shd w:val="clear" w:color="auto" w:fill="auto"/>
            <w:noWrap/>
            <w:vAlign w:val="center"/>
            <w:hideMark/>
          </w:tcPr>
          <w:p w14:paraId="459C5E15"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R$ 4.570,65 </w:t>
            </w:r>
          </w:p>
        </w:tc>
      </w:tr>
      <w:tr w:rsidR="00FD6786" w:rsidRPr="005D2FF8" w14:paraId="57A2ED2B"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09A6CD45"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72319</w:t>
            </w:r>
          </w:p>
        </w:tc>
        <w:tc>
          <w:tcPr>
            <w:tcW w:w="3521" w:type="dxa"/>
            <w:tcBorders>
              <w:top w:val="nil"/>
              <w:left w:val="nil"/>
              <w:bottom w:val="single" w:sz="4" w:space="0" w:color="auto"/>
              <w:right w:val="single" w:sz="4" w:space="0" w:color="auto"/>
            </w:tcBorders>
            <w:shd w:val="clear" w:color="auto" w:fill="auto"/>
            <w:vAlign w:val="center"/>
            <w:hideMark/>
          </w:tcPr>
          <w:p w14:paraId="5F1D94C6"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DISJUNTOR BAIXA TENSAO TRIPOLAR A SECO  800A/600V, INCLUSIVE ELETROTÉCNICO</w:t>
            </w:r>
          </w:p>
        </w:tc>
        <w:tc>
          <w:tcPr>
            <w:tcW w:w="1070" w:type="dxa"/>
            <w:tcBorders>
              <w:top w:val="nil"/>
              <w:left w:val="nil"/>
              <w:bottom w:val="single" w:sz="4" w:space="0" w:color="auto"/>
              <w:right w:val="single" w:sz="4" w:space="0" w:color="auto"/>
            </w:tcBorders>
            <w:shd w:val="clear" w:color="auto" w:fill="auto"/>
            <w:noWrap/>
            <w:vAlign w:val="center"/>
            <w:hideMark/>
          </w:tcPr>
          <w:p w14:paraId="0CE15F6D"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3D1696DD"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R$ 3.357,71 </w:t>
            </w:r>
          </w:p>
        </w:tc>
        <w:tc>
          <w:tcPr>
            <w:tcW w:w="1559" w:type="dxa"/>
            <w:tcBorders>
              <w:top w:val="nil"/>
              <w:left w:val="nil"/>
              <w:bottom w:val="single" w:sz="4" w:space="0" w:color="auto"/>
              <w:right w:val="single" w:sz="4" w:space="0" w:color="auto"/>
            </w:tcBorders>
            <w:shd w:val="clear" w:color="auto" w:fill="auto"/>
            <w:noWrap/>
            <w:vAlign w:val="center"/>
            <w:hideMark/>
          </w:tcPr>
          <w:p w14:paraId="26A673F4"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35,00</w:t>
            </w:r>
          </w:p>
        </w:tc>
        <w:tc>
          <w:tcPr>
            <w:tcW w:w="1340" w:type="dxa"/>
            <w:tcBorders>
              <w:top w:val="nil"/>
              <w:left w:val="nil"/>
              <w:bottom w:val="single" w:sz="4" w:space="0" w:color="auto"/>
              <w:right w:val="single" w:sz="8" w:space="0" w:color="auto"/>
            </w:tcBorders>
            <w:shd w:val="clear" w:color="auto" w:fill="auto"/>
            <w:noWrap/>
            <w:vAlign w:val="center"/>
            <w:hideMark/>
          </w:tcPr>
          <w:p w14:paraId="5ABB1F0C"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R$ 117.519,85 </w:t>
            </w:r>
          </w:p>
        </w:tc>
      </w:tr>
      <w:tr w:rsidR="00FD6786" w:rsidRPr="005D2FF8" w14:paraId="1F02D884"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20717459"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72341</w:t>
            </w:r>
          </w:p>
        </w:tc>
        <w:tc>
          <w:tcPr>
            <w:tcW w:w="3521" w:type="dxa"/>
            <w:tcBorders>
              <w:top w:val="nil"/>
              <w:left w:val="nil"/>
              <w:bottom w:val="single" w:sz="4" w:space="0" w:color="auto"/>
              <w:right w:val="single" w:sz="4" w:space="0" w:color="auto"/>
            </w:tcBorders>
            <w:shd w:val="clear" w:color="auto" w:fill="auto"/>
            <w:vAlign w:val="center"/>
            <w:hideMark/>
          </w:tcPr>
          <w:p w14:paraId="3B89391F"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CONTATOR TRIPOLAR I NOMINAL 12A - FORNECIMENTO E INSTALACAO INCLUSIVE ELETROTÉCNICO</w:t>
            </w:r>
          </w:p>
        </w:tc>
        <w:tc>
          <w:tcPr>
            <w:tcW w:w="1070" w:type="dxa"/>
            <w:tcBorders>
              <w:top w:val="nil"/>
              <w:left w:val="nil"/>
              <w:bottom w:val="single" w:sz="4" w:space="0" w:color="auto"/>
              <w:right w:val="single" w:sz="4" w:space="0" w:color="auto"/>
            </w:tcBorders>
            <w:shd w:val="clear" w:color="auto" w:fill="auto"/>
            <w:noWrap/>
            <w:vAlign w:val="center"/>
            <w:hideMark/>
          </w:tcPr>
          <w:p w14:paraId="1A613C58"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1F54CCE5"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R$ 210,07 </w:t>
            </w:r>
          </w:p>
        </w:tc>
        <w:tc>
          <w:tcPr>
            <w:tcW w:w="1559" w:type="dxa"/>
            <w:tcBorders>
              <w:top w:val="nil"/>
              <w:left w:val="nil"/>
              <w:bottom w:val="single" w:sz="4" w:space="0" w:color="auto"/>
              <w:right w:val="single" w:sz="4" w:space="0" w:color="auto"/>
            </w:tcBorders>
            <w:shd w:val="clear" w:color="auto" w:fill="auto"/>
            <w:noWrap/>
            <w:vAlign w:val="center"/>
            <w:hideMark/>
          </w:tcPr>
          <w:p w14:paraId="13452744"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60,00</w:t>
            </w:r>
          </w:p>
        </w:tc>
        <w:tc>
          <w:tcPr>
            <w:tcW w:w="1340" w:type="dxa"/>
            <w:tcBorders>
              <w:top w:val="nil"/>
              <w:left w:val="nil"/>
              <w:bottom w:val="single" w:sz="4" w:space="0" w:color="auto"/>
              <w:right w:val="single" w:sz="8" w:space="0" w:color="auto"/>
            </w:tcBorders>
            <w:shd w:val="clear" w:color="auto" w:fill="auto"/>
            <w:noWrap/>
            <w:vAlign w:val="center"/>
            <w:hideMark/>
          </w:tcPr>
          <w:p w14:paraId="5F000669"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R$ 12.604,20 </w:t>
            </w:r>
          </w:p>
        </w:tc>
      </w:tr>
      <w:tr w:rsidR="00FD6786" w:rsidRPr="005D2FF8" w14:paraId="5EB283E6"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4B3908C8"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72343</w:t>
            </w:r>
          </w:p>
        </w:tc>
        <w:tc>
          <w:tcPr>
            <w:tcW w:w="3521" w:type="dxa"/>
            <w:tcBorders>
              <w:top w:val="nil"/>
              <w:left w:val="nil"/>
              <w:bottom w:val="single" w:sz="4" w:space="0" w:color="auto"/>
              <w:right w:val="single" w:sz="4" w:space="0" w:color="auto"/>
            </w:tcBorders>
            <w:shd w:val="clear" w:color="auto" w:fill="auto"/>
            <w:vAlign w:val="center"/>
            <w:hideMark/>
          </w:tcPr>
          <w:p w14:paraId="6612CFC6"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CONTATOR TRIPOLAR I NOMINAL 22A - FORNECIMENTO E INSTALACAO INCLUSIVE ELETROTÉCNICO</w:t>
            </w:r>
          </w:p>
        </w:tc>
        <w:tc>
          <w:tcPr>
            <w:tcW w:w="1070" w:type="dxa"/>
            <w:tcBorders>
              <w:top w:val="nil"/>
              <w:left w:val="nil"/>
              <w:bottom w:val="single" w:sz="4" w:space="0" w:color="auto"/>
              <w:right w:val="single" w:sz="4" w:space="0" w:color="auto"/>
            </w:tcBorders>
            <w:shd w:val="clear" w:color="auto" w:fill="auto"/>
            <w:noWrap/>
            <w:vAlign w:val="center"/>
            <w:hideMark/>
          </w:tcPr>
          <w:p w14:paraId="7AB9C714"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44173689"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R$ 249,86 </w:t>
            </w:r>
          </w:p>
        </w:tc>
        <w:tc>
          <w:tcPr>
            <w:tcW w:w="1559" w:type="dxa"/>
            <w:tcBorders>
              <w:top w:val="nil"/>
              <w:left w:val="nil"/>
              <w:bottom w:val="single" w:sz="4" w:space="0" w:color="auto"/>
              <w:right w:val="single" w:sz="4" w:space="0" w:color="auto"/>
            </w:tcBorders>
            <w:shd w:val="clear" w:color="auto" w:fill="auto"/>
            <w:noWrap/>
            <w:vAlign w:val="center"/>
            <w:hideMark/>
          </w:tcPr>
          <w:p w14:paraId="499411BE"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60,00</w:t>
            </w:r>
          </w:p>
        </w:tc>
        <w:tc>
          <w:tcPr>
            <w:tcW w:w="1340" w:type="dxa"/>
            <w:tcBorders>
              <w:top w:val="nil"/>
              <w:left w:val="nil"/>
              <w:bottom w:val="single" w:sz="4" w:space="0" w:color="auto"/>
              <w:right w:val="single" w:sz="8" w:space="0" w:color="auto"/>
            </w:tcBorders>
            <w:shd w:val="clear" w:color="auto" w:fill="auto"/>
            <w:noWrap/>
            <w:vAlign w:val="center"/>
            <w:hideMark/>
          </w:tcPr>
          <w:p w14:paraId="5079760C"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R$ 14.991,60 </w:t>
            </w:r>
          </w:p>
        </w:tc>
      </w:tr>
      <w:tr w:rsidR="00FD6786" w:rsidRPr="005D2FF8" w14:paraId="463DFDEC"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017AEAB8"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72344</w:t>
            </w:r>
          </w:p>
        </w:tc>
        <w:tc>
          <w:tcPr>
            <w:tcW w:w="3521" w:type="dxa"/>
            <w:tcBorders>
              <w:top w:val="nil"/>
              <w:left w:val="nil"/>
              <w:bottom w:val="single" w:sz="4" w:space="0" w:color="auto"/>
              <w:right w:val="single" w:sz="4" w:space="0" w:color="auto"/>
            </w:tcBorders>
            <w:shd w:val="clear" w:color="auto" w:fill="auto"/>
            <w:vAlign w:val="center"/>
            <w:hideMark/>
          </w:tcPr>
          <w:p w14:paraId="638B585A"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CONTATOR TRIPOLAR I NOMINAL 36A - FORNECIMENTO E INSTALACAO INCLUSIVE ELETROTÉCNICO</w:t>
            </w:r>
          </w:p>
        </w:tc>
        <w:tc>
          <w:tcPr>
            <w:tcW w:w="1070" w:type="dxa"/>
            <w:tcBorders>
              <w:top w:val="nil"/>
              <w:left w:val="nil"/>
              <w:bottom w:val="single" w:sz="4" w:space="0" w:color="auto"/>
              <w:right w:val="single" w:sz="4" w:space="0" w:color="auto"/>
            </w:tcBorders>
            <w:shd w:val="clear" w:color="auto" w:fill="auto"/>
            <w:noWrap/>
            <w:vAlign w:val="center"/>
            <w:hideMark/>
          </w:tcPr>
          <w:p w14:paraId="73C967C9"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109F6F53"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R$ 404,84 </w:t>
            </w:r>
          </w:p>
        </w:tc>
        <w:tc>
          <w:tcPr>
            <w:tcW w:w="1559" w:type="dxa"/>
            <w:tcBorders>
              <w:top w:val="nil"/>
              <w:left w:val="nil"/>
              <w:bottom w:val="single" w:sz="4" w:space="0" w:color="auto"/>
              <w:right w:val="single" w:sz="4" w:space="0" w:color="auto"/>
            </w:tcBorders>
            <w:shd w:val="clear" w:color="auto" w:fill="auto"/>
            <w:noWrap/>
            <w:vAlign w:val="center"/>
            <w:hideMark/>
          </w:tcPr>
          <w:p w14:paraId="4F7E8CCE"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60,00</w:t>
            </w:r>
          </w:p>
        </w:tc>
        <w:tc>
          <w:tcPr>
            <w:tcW w:w="1340" w:type="dxa"/>
            <w:tcBorders>
              <w:top w:val="nil"/>
              <w:left w:val="nil"/>
              <w:bottom w:val="single" w:sz="4" w:space="0" w:color="auto"/>
              <w:right w:val="single" w:sz="8" w:space="0" w:color="auto"/>
            </w:tcBorders>
            <w:shd w:val="clear" w:color="auto" w:fill="auto"/>
            <w:noWrap/>
            <w:vAlign w:val="center"/>
            <w:hideMark/>
          </w:tcPr>
          <w:p w14:paraId="44ECA9E1"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R$ 24.290,40 </w:t>
            </w:r>
          </w:p>
        </w:tc>
      </w:tr>
      <w:tr w:rsidR="00FD6786" w:rsidRPr="005D2FF8" w14:paraId="761D4602"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534310C3"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72345</w:t>
            </w:r>
          </w:p>
        </w:tc>
        <w:tc>
          <w:tcPr>
            <w:tcW w:w="3521" w:type="dxa"/>
            <w:tcBorders>
              <w:top w:val="nil"/>
              <w:left w:val="nil"/>
              <w:bottom w:val="single" w:sz="4" w:space="0" w:color="auto"/>
              <w:right w:val="single" w:sz="4" w:space="0" w:color="auto"/>
            </w:tcBorders>
            <w:shd w:val="clear" w:color="auto" w:fill="auto"/>
            <w:vAlign w:val="center"/>
            <w:hideMark/>
          </w:tcPr>
          <w:p w14:paraId="4EE6F45D"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CONTATOR TRIPOLAR I NOMIMAL 94A - FORNECIMENTO E INSTALACAO INCLUSIVE ELETROTÉCNICO</w:t>
            </w:r>
          </w:p>
        </w:tc>
        <w:tc>
          <w:tcPr>
            <w:tcW w:w="1070" w:type="dxa"/>
            <w:tcBorders>
              <w:top w:val="nil"/>
              <w:left w:val="nil"/>
              <w:bottom w:val="single" w:sz="4" w:space="0" w:color="auto"/>
              <w:right w:val="single" w:sz="4" w:space="0" w:color="auto"/>
            </w:tcBorders>
            <w:shd w:val="clear" w:color="auto" w:fill="auto"/>
            <w:noWrap/>
            <w:vAlign w:val="center"/>
            <w:hideMark/>
          </w:tcPr>
          <w:p w14:paraId="0D39605E"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6D329BAF"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R$ 1.204,12 </w:t>
            </w:r>
          </w:p>
        </w:tc>
        <w:tc>
          <w:tcPr>
            <w:tcW w:w="1559" w:type="dxa"/>
            <w:tcBorders>
              <w:top w:val="nil"/>
              <w:left w:val="nil"/>
              <w:bottom w:val="single" w:sz="4" w:space="0" w:color="auto"/>
              <w:right w:val="single" w:sz="4" w:space="0" w:color="auto"/>
            </w:tcBorders>
            <w:shd w:val="clear" w:color="auto" w:fill="auto"/>
            <w:noWrap/>
            <w:vAlign w:val="center"/>
            <w:hideMark/>
          </w:tcPr>
          <w:p w14:paraId="498B88DA"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45,00</w:t>
            </w:r>
          </w:p>
        </w:tc>
        <w:tc>
          <w:tcPr>
            <w:tcW w:w="1340" w:type="dxa"/>
            <w:tcBorders>
              <w:top w:val="nil"/>
              <w:left w:val="nil"/>
              <w:bottom w:val="single" w:sz="4" w:space="0" w:color="auto"/>
              <w:right w:val="single" w:sz="8" w:space="0" w:color="auto"/>
            </w:tcBorders>
            <w:shd w:val="clear" w:color="auto" w:fill="auto"/>
            <w:noWrap/>
            <w:vAlign w:val="center"/>
            <w:hideMark/>
          </w:tcPr>
          <w:p w14:paraId="090DEBD7"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R$ 54.185,40 </w:t>
            </w:r>
          </w:p>
        </w:tc>
      </w:tr>
      <w:tr w:rsidR="00FD6786" w:rsidRPr="005D2FF8" w14:paraId="2185553B"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5C13AFB0"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74130/1</w:t>
            </w:r>
          </w:p>
        </w:tc>
        <w:tc>
          <w:tcPr>
            <w:tcW w:w="3521" w:type="dxa"/>
            <w:tcBorders>
              <w:top w:val="nil"/>
              <w:left w:val="nil"/>
              <w:bottom w:val="single" w:sz="4" w:space="0" w:color="auto"/>
              <w:right w:val="single" w:sz="4" w:space="0" w:color="auto"/>
            </w:tcBorders>
            <w:shd w:val="clear" w:color="auto" w:fill="auto"/>
            <w:vAlign w:val="center"/>
            <w:hideMark/>
          </w:tcPr>
          <w:p w14:paraId="7A47E19A"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DISJUNTOR TERMOMAGNETICO MONOPOLAR PADRAO NEMA (AMERICANO) 10 A 30A 240V,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32A6DC03"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46533DB9"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R$ 10,13 </w:t>
            </w:r>
          </w:p>
        </w:tc>
        <w:tc>
          <w:tcPr>
            <w:tcW w:w="1559" w:type="dxa"/>
            <w:tcBorders>
              <w:top w:val="nil"/>
              <w:left w:val="nil"/>
              <w:bottom w:val="single" w:sz="4" w:space="0" w:color="auto"/>
              <w:right w:val="single" w:sz="4" w:space="0" w:color="auto"/>
            </w:tcBorders>
            <w:shd w:val="clear" w:color="auto" w:fill="auto"/>
            <w:noWrap/>
            <w:vAlign w:val="center"/>
            <w:hideMark/>
          </w:tcPr>
          <w:p w14:paraId="0273CBDC"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400,00</w:t>
            </w:r>
          </w:p>
        </w:tc>
        <w:tc>
          <w:tcPr>
            <w:tcW w:w="1340" w:type="dxa"/>
            <w:tcBorders>
              <w:top w:val="nil"/>
              <w:left w:val="nil"/>
              <w:bottom w:val="single" w:sz="4" w:space="0" w:color="auto"/>
              <w:right w:val="single" w:sz="8" w:space="0" w:color="auto"/>
            </w:tcBorders>
            <w:shd w:val="clear" w:color="auto" w:fill="auto"/>
            <w:noWrap/>
            <w:vAlign w:val="center"/>
            <w:hideMark/>
          </w:tcPr>
          <w:p w14:paraId="2F606EBF"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R$ 4.052,00 </w:t>
            </w:r>
          </w:p>
        </w:tc>
      </w:tr>
      <w:tr w:rsidR="00FD6786" w:rsidRPr="005D2FF8" w14:paraId="09D83E45"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132379A0"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74130/2</w:t>
            </w:r>
          </w:p>
        </w:tc>
        <w:tc>
          <w:tcPr>
            <w:tcW w:w="3521" w:type="dxa"/>
            <w:tcBorders>
              <w:top w:val="nil"/>
              <w:left w:val="nil"/>
              <w:bottom w:val="single" w:sz="4" w:space="0" w:color="auto"/>
              <w:right w:val="single" w:sz="4" w:space="0" w:color="auto"/>
            </w:tcBorders>
            <w:shd w:val="clear" w:color="auto" w:fill="auto"/>
            <w:vAlign w:val="center"/>
            <w:hideMark/>
          </w:tcPr>
          <w:p w14:paraId="52FDA3A6"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DISJUNTOR TERMOMAGNETICO MONOPOLAR PADRAO NEMA (AMERICANO) 35 A 50A 240V,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677BFDCE"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1AC4B443"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R$ 15,51 </w:t>
            </w:r>
          </w:p>
        </w:tc>
        <w:tc>
          <w:tcPr>
            <w:tcW w:w="1559" w:type="dxa"/>
            <w:tcBorders>
              <w:top w:val="nil"/>
              <w:left w:val="nil"/>
              <w:bottom w:val="single" w:sz="4" w:space="0" w:color="auto"/>
              <w:right w:val="single" w:sz="4" w:space="0" w:color="auto"/>
            </w:tcBorders>
            <w:shd w:val="clear" w:color="auto" w:fill="auto"/>
            <w:noWrap/>
            <w:vAlign w:val="center"/>
            <w:hideMark/>
          </w:tcPr>
          <w:p w14:paraId="07441B73"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250,00</w:t>
            </w:r>
          </w:p>
        </w:tc>
        <w:tc>
          <w:tcPr>
            <w:tcW w:w="1340" w:type="dxa"/>
            <w:tcBorders>
              <w:top w:val="nil"/>
              <w:left w:val="nil"/>
              <w:bottom w:val="single" w:sz="4" w:space="0" w:color="auto"/>
              <w:right w:val="single" w:sz="8" w:space="0" w:color="auto"/>
            </w:tcBorders>
            <w:shd w:val="clear" w:color="auto" w:fill="auto"/>
            <w:noWrap/>
            <w:vAlign w:val="center"/>
            <w:hideMark/>
          </w:tcPr>
          <w:p w14:paraId="5ADDCB97"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R$ 3.877,50 </w:t>
            </w:r>
          </w:p>
        </w:tc>
      </w:tr>
      <w:tr w:rsidR="00FD6786" w:rsidRPr="005D2FF8" w14:paraId="23835B99"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47D98B72"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74130/3</w:t>
            </w:r>
          </w:p>
        </w:tc>
        <w:tc>
          <w:tcPr>
            <w:tcW w:w="3521" w:type="dxa"/>
            <w:tcBorders>
              <w:top w:val="nil"/>
              <w:left w:val="nil"/>
              <w:bottom w:val="single" w:sz="4" w:space="0" w:color="auto"/>
              <w:right w:val="single" w:sz="4" w:space="0" w:color="auto"/>
            </w:tcBorders>
            <w:shd w:val="clear" w:color="auto" w:fill="auto"/>
            <w:vAlign w:val="center"/>
            <w:hideMark/>
          </w:tcPr>
          <w:p w14:paraId="7FC77EF5"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DISJUNTOR TERMOMAGNETICO BIPOLAR PADRAO NEMA (AMERICANO) 10 A 50A 240V,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235E8873"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7CA55899"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R$ 45,39 </w:t>
            </w:r>
          </w:p>
        </w:tc>
        <w:tc>
          <w:tcPr>
            <w:tcW w:w="1559" w:type="dxa"/>
            <w:tcBorders>
              <w:top w:val="nil"/>
              <w:left w:val="nil"/>
              <w:bottom w:val="single" w:sz="4" w:space="0" w:color="auto"/>
              <w:right w:val="single" w:sz="4" w:space="0" w:color="auto"/>
            </w:tcBorders>
            <w:shd w:val="clear" w:color="auto" w:fill="auto"/>
            <w:noWrap/>
            <w:vAlign w:val="center"/>
            <w:hideMark/>
          </w:tcPr>
          <w:p w14:paraId="6E44E7F4"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250,00</w:t>
            </w:r>
          </w:p>
        </w:tc>
        <w:tc>
          <w:tcPr>
            <w:tcW w:w="1340" w:type="dxa"/>
            <w:tcBorders>
              <w:top w:val="nil"/>
              <w:left w:val="nil"/>
              <w:bottom w:val="single" w:sz="4" w:space="0" w:color="auto"/>
              <w:right w:val="single" w:sz="8" w:space="0" w:color="auto"/>
            </w:tcBorders>
            <w:shd w:val="clear" w:color="auto" w:fill="auto"/>
            <w:noWrap/>
            <w:vAlign w:val="center"/>
            <w:hideMark/>
          </w:tcPr>
          <w:p w14:paraId="64837DF0"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R$ 11.347,50 </w:t>
            </w:r>
          </w:p>
        </w:tc>
      </w:tr>
      <w:tr w:rsidR="00FD6786" w:rsidRPr="005D2FF8" w14:paraId="7381E609"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015DB648"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74130/4</w:t>
            </w:r>
          </w:p>
        </w:tc>
        <w:tc>
          <w:tcPr>
            <w:tcW w:w="3521" w:type="dxa"/>
            <w:tcBorders>
              <w:top w:val="nil"/>
              <w:left w:val="nil"/>
              <w:bottom w:val="single" w:sz="4" w:space="0" w:color="auto"/>
              <w:right w:val="single" w:sz="4" w:space="0" w:color="auto"/>
            </w:tcBorders>
            <w:shd w:val="clear" w:color="auto" w:fill="auto"/>
            <w:vAlign w:val="center"/>
            <w:hideMark/>
          </w:tcPr>
          <w:p w14:paraId="03269664"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DISJUNTOR TERMOMAGNETICO TRIPOLAR PADRAO NEMA (AMERICANO) 10 A 50A 240V,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7A643093"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70A87038"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R$ 65,76 </w:t>
            </w:r>
          </w:p>
        </w:tc>
        <w:tc>
          <w:tcPr>
            <w:tcW w:w="1559" w:type="dxa"/>
            <w:tcBorders>
              <w:top w:val="nil"/>
              <w:left w:val="nil"/>
              <w:bottom w:val="single" w:sz="4" w:space="0" w:color="auto"/>
              <w:right w:val="single" w:sz="4" w:space="0" w:color="auto"/>
            </w:tcBorders>
            <w:shd w:val="clear" w:color="auto" w:fill="auto"/>
            <w:noWrap/>
            <w:vAlign w:val="center"/>
            <w:hideMark/>
          </w:tcPr>
          <w:p w14:paraId="08E60CC2"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150,00</w:t>
            </w:r>
          </w:p>
        </w:tc>
        <w:tc>
          <w:tcPr>
            <w:tcW w:w="1340" w:type="dxa"/>
            <w:tcBorders>
              <w:top w:val="nil"/>
              <w:left w:val="nil"/>
              <w:bottom w:val="single" w:sz="4" w:space="0" w:color="auto"/>
              <w:right w:val="single" w:sz="8" w:space="0" w:color="auto"/>
            </w:tcBorders>
            <w:shd w:val="clear" w:color="auto" w:fill="auto"/>
            <w:noWrap/>
            <w:vAlign w:val="center"/>
            <w:hideMark/>
          </w:tcPr>
          <w:p w14:paraId="7C841E0D"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R$ 9.864,00 </w:t>
            </w:r>
          </w:p>
        </w:tc>
      </w:tr>
      <w:tr w:rsidR="00FD6786" w:rsidRPr="005D2FF8" w14:paraId="5F4F149B"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5962D749"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74130/5</w:t>
            </w:r>
          </w:p>
        </w:tc>
        <w:tc>
          <w:tcPr>
            <w:tcW w:w="3521" w:type="dxa"/>
            <w:tcBorders>
              <w:top w:val="nil"/>
              <w:left w:val="nil"/>
              <w:bottom w:val="single" w:sz="4" w:space="0" w:color="auto"/>
              <w:right w:val="single" w:sz="4" w:space="0" w:color="auto"/>
            </w:tcBorders>
            <w:shd w:val="clear" w:color="auto" w:fill="auto"/>
            <w:vAlign w:val="center"/>
            <w:hideMark/>
          </w:tcPr>
          <w:p w14:paraId="3FE9FAA3"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DISJUNTOR TERMOMAGNETICO TRIPOLAR PADRAO NEMA (AMERICANO) 60 A 100A 240V,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0E41275E"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7490070E"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R$ 87,59 </w:t>
            </w:r>
          </w:p>
        </w:tc>
        <w:tc>
          <w:tcPr>
            <w:tcW w:w="1559" w:type="dxa"/>
            <w:tcBorders>
              <w:top w:val="nil"/>
              <w:left w:val="nil"/>
              <w:bottom w:val="single" w:sz="4" w:space="0" w:color="auto"/>
              <w:right w:val="single" w:sz="4" w:space="0" w:color="auto"/>
            </w:tcBorders>
            <w:shd w:val="clear" w:color="auto" w:fill="auto"/>
            <w:noWrap/>
            <w:vAlign w:val="center"/>
            <w:hideMark/>
          </w:tcPr>
          <w:p w14:paraId="546B8FFB"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150,00</w:t>
            </w:r>
          </w:p>
        </w:tc>
        <w:tc>
          <w:tcPr>
            <w:tcW w:w="1340" w:type="dxa"/>
            <w:tcBorders>
              <w:top w:val="nil"/>
              <w:left w:val="nil"/>
              <w:bottom w:val="single" w:sz="4" w:space="0" w:color="auto"/>
              <w:right w:val="single" w:sz="8" w:space="0" w:color="auto"/>
            </w:tcBorders>
            <w:shd w:val="clear" w:color="auto" w:fill="auto"/>
            <w:noWrap/>
            <w:vAlign w:val="center"/>
            <w:hideMark/>
          </w:tcPr>
          <w:p w14:paraId="3D7F7F9A"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R$ 13.138,50 </w:t>
            </w:r>
          </w:p>
        </w:tc>
      </w:tr>
      <w:tr w:rsidR="00FD6786" w:rsidRPr="005D2FF8" w14:paraId="1E86582D"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77D65A18"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74130/6</w:t>
            </w:r>
          </w:p>
        </w:tc>
        <w:tc>
          <w:tcPr>
            <w:tcW w:w="3521" w:type="dxa"/>
            <w:tcBorders>
              <w:top w:val="nil"/>
              <w:left w:val="nil"/>
              <w:bottom w:val="single" w:sz="4" w:space="0" w:color="auto"/>
              <w:right w:val="single" w:sz="4" w:space="0" w:color="auto"/>
            </w:tcBorders>
            <w:shd w:val="clear" w:color="auto" w:fill="auto"/>
            <w:vAlign w:val="center"/>
            <w:hideMark/>
          </w:tcPr>
          <w:p w14:paraId="754B381C"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DISJUNTOR TERMOMAGNETICO TRIPOLAR PADRAO NEMA (AMERICANO) 125 A 150A 240V,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61B491DE"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674CC9B0"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R$ 247,54 </w:t>
            </w:r>
          </w:p>
        </w:tc>
        <w:tc>
          <w:tcPr>
            <w:tcW w:w="1559" w:type="dxa"/>
            <w:tcBorders>
              <w:top w:val="nil"/>
              <w:left w:val="nil"/>
              <w:bottom w:val="single" w:sz="4" w:space="0" w:color="auto"/>
              <w:right w:val="single" w:sz="4" w:space="0" w:color="auto"/>
            </w:tcBorders>
            <w:shd w:val="clear" w:color="auto" w:fill="auto"/>
            <w:noWrap/>
            <w:vAlign w:val="center"/>
            <w:hideMark/>
          </w:tcPr>
          <w:p w14:paraId="07E24F31"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100,00</w:t>
            </w:r>
          </w:p>
        </w:tc>
        <w:tc>
          <w:tcPr>
            <w:tcW w:w="1340" w:type="dxa"/>
            <w:tcBorders>
              <w:top w:val="nil"/>
              <w:left w:val="nil"/>
              <w:bottom w:val="single" w:sz="4" w:space="0" w:color="auto"/>
              <w:right w:val="single" w:sz="8" w:space="0" w:color="auto"/>
            </w:tcBorders>
            <w:shd w:val="clear" w:color="auto" w:fill="auto"/>
            <w:noWrap/>
            <w:vAlign w:val="center"/>
            <w:hideMark/>
          </w:tcPr>
          <w:p w14:paraId="1004ADA5"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R$ 24.754,00 </w:t>
            </w:r>
          </w:p>
        </w:tc>
      </w:tr>
      <w:tr w:rsidR="00FD6786" w:rsidRPr="005D2FF8" w14:paraId="20B20FF6"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22F189E5"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74130/7</w:t>
            </w:r>
          </w:p>
        </w:tc>
        <w:tc>
          <w:tcPr>
            <w:tcW w:w="3521" w:type="dxa"/>
            <w:tcBorders>
              <w:top w:val="nil"/>
              <w:left w:val="nil"/>
              <w:bottom w:val="single" w:sz="4" w:space="0" w:color="auto"/>
              <w:right w:val="single" w:sz="4" w:space="0" w:color="auto"/>
            </w:tcBorders>
            <w:shd w:val="clear" w:color="auto" w:fill="auto"/>
            <w:vAlign w:val="center"/>
            <w:hideMark/>
          </w:tcPr>
          <w:p w14:paraId="2743DDF9"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DISJUNTOR TERMOMAGNETICO TRIPOLAR EM CAIXA MOLDADA 250A 600V,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71A773BE"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40103B81"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R$ 639,33 </w:t>
            </w:r>
          </w:p>
        </w:tc>
        <w:tc>
          <w:tcPr>
            <w:tcW w:w="1559" w:type="dxa"/>
            <w:tcBorders>
              <w:top w:val="nil"/>
              <w:left w:val="nil"/>
              <w:bottom w:val="single" w:sz="4" w:space="0" w:color="auto"/>
              <w:right w:val="single" w:sz="4" w:space="0" w:color="auto"/>
            </w:tcBorders>
            <w:shd w:val="clear" w:color="auto" w:fill="auto"/>
            <w:noWrap/>
            <w:vAlign w:val="center"/>
            <w:hideMark/>
          </w:tcPr>
          <w:p w14:paraId="49C7AAE4"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20,00</w:t>
            </w:r>
          </w:p>
        </w:tc>
        <w:tc>
          <w:tcPr>
            <w:tcW w:w="1340" w:type="dxa"/>
            <w:tcBorders>
              <w:top w:val="nil"/>
              <w:left w:val="nil"/>
              <w:bottom w:val="single" w:sz="4" w:space="0" w:color="auto"/>
              <w:right w:val="single" w:sz="8" w:space="0" w:color="auto"/>
            </w:tcBorders>
            <w:shd w:val="clear" w:color="auto" w:fill="auto"/>
            <w:noWrap/>
            <w:vAlign w:val="center"/>
            <w:hideMark/>
          </w:tcPr>
          <w:p w14:paraId="0BF3BD4E"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R$ 12.786,60 </w:t>
            </w:r>
          </w:p>
        </w:tc>
      </w:tr>
      <w:tr w:rsidR="00FD6786" w:rsidRPr="005D2FF8" w14:paraId="71583320"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6A1B13CD"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74130/8</w:t>
            </w:r>
          </w:p>
        </w:tc>
        <w:tc>
          <w:tcPr>
            <w:tcW w:w="3521" w:type="dxa"/>
            <w:tcBorders>
              <w:top w:val="nil"/>
              <w:left w:val="nil"/>
              <w:bottom w:val="single" w:sz="4" w:space="0" w:color="auto"/>
              <w:right w:val="single" w:sz="4" w:space="0" w:color="auto"/>
            </w:tcBorders>
            <w:shd w:val="clear" w:color="auto" w:fill="auto"/>
            <w:vAlign w:val="center"/>
            <w:hideMark/>
          </w:tcPr>
          <w:p w14:paraId="2BD38B99"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DISJUNTOR TERMOMAGNETICO TRIPOLAR EM CAIXA MOLDADA 300 A 400A 600V,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6D9F242D"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0D3BCA03"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R$ 873,58 </w:t>
            </w:r>
          </w:p>
        </w:tc>
        <w:tc>
          <w:tcPr>
            <w:tcW w:w="1559" w:type="dxa"/>
            <w:tcBorders>
              <w:top w:val="nil"/>
              <w:left w:val="nil"/>
              <w:bottom w:val="single" w:sz="4" w:space="0" w:color="auto"/>
              <w:right w:val="single" w:sz="4" w:space="0" w:color="auto"/>
            </w:tcBorders>
            <w:shd w:val="clear" w:color="auto" w:fill="auto"/>
            <w:noWrap/>
            <w:vAlign w:val="center"/>
            <w:hideMark/>
          </w:tcPr>
          <w:p w14:paraId="49C18BB6"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15,00</w:t>
            </w:r>
          </w:p>
        </w:tc>
        <w:tc>
          <w:tcPr>
            <w:tcW w:w="1340" w:type="dxa"/>
            <w:tcBorders>
              <w:top w:val="nil"/>
              <w:left w:val="nil"/>
              <w:bottom w:val="single" w:sz="4" w:space="0" w:color="auto"/>
              <w:right w:val="single" w:sz="8" w:space="0" w:color="auto"/>
            </w:tcBorders>
            <w:shd w:val="clear" w:color="auto" w:fill="auto"/>
            <w:noWrap/>
            <w:vAlign w:val="center"/>
            <w:hideMark/>
          </w:tcPr>
          <w:p w14:paraId="2119AEEB"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R$ 13.103,70 </w:t>
            </w:r>
          </w:p>
        </w:tc>
      </w:tr>
      <w:tr w:rsidR="00FD6786" w:rsidRPr="005D2FF8" w14:paraId="218B2D55"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5FAE56F2"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74130/9</w:t>
            </w:r>
          </w:p>
        </w:tc>
        <w:tc>
          <w:tcPr>
            <w:tcW w:w="3521" w:type="dxa"/>
            <w:tcBorders>
              <w:top w:val="nil"/>
              <w:left w:val="nil"/>
              <w:bottom w:val="single" w:sz="4" w:space="0" w:color="auto"/>
              <w:right w:val="single" w:sz="4" w:space="0" w:color="auto"/>
            </w:tcBorders>
            <w:shd w:val="clear" w:color="auto" w:fill="auto"/>
            <w:vAlign w:val="center"/>
            <w:hideMark/>
          </w:tcPr>
          <w:p w14:paraId="3E4A79BA"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DISJUNTOR TERMOMAGNETICO TRIPOLAR EM CAIXA MOLDADA 500 A 600A 600V,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4A2C990E"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2BF888AD"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R$ 1.430,76 </w:t>
            </w:r>
          </w:p>
        </w:tc>
        <w:tc>
          <w:tcPr>
            <w:tcW w:w="1559" w:type="dxa"/>
            <w:tcBorders>
              <w:top w:val="nil"/>
              <w:left w:val="nil"/>
              <w:bottom w:val="single" w:sz="4" w:space="0" w:color="auto"/>
              <w:right w:val="single" w:sz="4" w:space="0" w:color="auto"/>
            </w:tcBorders>
            <w:shd w:val="clear" w:color="auto" w:fill="auto"/>
            <w:noWrap/>
            <w:vAlign w:val="center"/>
            <w:hideMark/>
          </w:tcPr>
          <w:p w14:paraId="78A01F79"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15,00</w:t>
            </w:r>
          </w:p>
        </w:tc>
        <w:tc>
          <w:tcPr>
            <w:tcW w:w="1340" w:type="dxa"/>
            <w:tcBorders>
              <w:top w:val="nil"/>
              <w:left w:val="nil"/>
              <w:bottom w:val="single" w:sz="4" w:space="0" w:color="auto"/>
              <w:right w:val="single" w:sz="8" w:space="0" w:color="auto"/>
            </w:tcBorders>
            <w:shd w:val="clear" w:color="auto" w:fill="auto"/>
            <w:noWrap/>
            <w:vAlign w:val="center"/>
            <w:hideMark/>
          </w:tcPr>
          <w:p w14:paraId="31E461DD"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R$ 21.461,40 </w:t>
            </w:r>
          </w:p>
        </w:tc>
      </w:tr>
      <w:tr w:rsidR="00FD6786" w:rsidRPr="005D2FF8" w14:paraId="48030066"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7356EBBE"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74130/10</w:t>
            </w:r>
          </w:p>
        </w:tc>
        <w:tc>
          <w:tcPr>
            <w:tcW w:w="3521" w:type="dxa"/>
            <w:tcBorders>
              <w:top w:val="nil"/>
              <w:left w:val="nil"/>
              <w:bottom w:val="single" w:sz="4" w:space="0" w:color="auto"/>
              <w:right w:val="single" w:sz="4" w:space="0" w:color="auto"/>
            </w:tcBorders>
            <w:shd w:val="clear" w:color="auto" w:fill="auto"/>
            <w:vAlign w:val="center"/>
            <w:hideMark/>
          </w:tcPr>
          <w:p w14:paraId="689EDE5E"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DISJUNTOR TERMOMAGNETICO TRIPOLAR EM CAIXA MOLDADA 175 A 225A 240V,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31C5B037"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0805EF52"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R$ 386,77 </w:t>
            </w:r>
          </w:p>
        </w:tc>
        <w:tc>
          <w:tcPr>
            <w:tcW w:w="1559" w:type="dxa"/>
            <w:tcBorders>
              <w:top w:val="nil"/>
              <w:left w:val="nil"/>
              <w:bottom w:val="single" w:sz="4" w:space="0" w:color="auto"/>
              <w:right w:val="single" w:sz="4" w:space="0" w:color="auto"/>
            </w:tcBorders>
            <w:shd w:val="clear" w:color="auto" w:fill="auto"/>
            <w:noWrap/>
            <w:vAlign w:val="center"/>
            <w:hideMark/>
          </w:tcPr>
          <w:p w14:paraId="66BADF40"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20,00</w:t>
            </w:r>
          </w:p>
        </w:tc>
        <w:tc>
          <w:tcPr>
            <w:tcW w:w="1340" w:type="dxa"/>
            <w:tcBorders>
              <w:top w:val="nil"/>
              <w:left w:val="nil"/>
              <w:bottom w:val="single" w:sz="4" w:space="0" w:color="auto"/>
              <w:right w:val="single" w:sz="8" w:space="0" w:color="auto"/>
            </w:tcBorders>
            <w:shd w:val="clear" w:color="auto" w:fill="auto"/>
            <w:noWrap/>
            <w:vAlign w:val="center"/>
            <w:hideMark/>
          </w:tcPr>
          <w:p w14:paraId="2A137883"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R$ 7.735,40 </w:t>
            </w:r>
          </w:p>
        </w:tc>
      </w:tr>
      <w:tr w:rsidR="00FD6786" w:rsidRPr="005D2FF8" w14:paraId="10A224F7" w14:textId="77777777" w:rsidTr="009F43E3">
        <w:trPr>
          <w:trHeight w:val="765"/>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3633157C"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74131/1</w:t>
            </w:r>
          </w:p>
        </w:tc>
        <w:tc>
          <w:tcPr>
            <w:tcW w:w="3521" w:type="dxa"/>
            <w:tcBorders>
              <w:top w:val="nil"/>
              <w:left w:val="nil"/>
              <w:bottom w:val="single" w:sz="4" w:space="0" w:color="auto"/>
              <w:right w:val="single" w:sz="4" w:space="0" w:color="auto"/>
            </w:tcBorders>
            <w:shd w:val="clear" w:color="auto" w:fill="auto"/>
            <w:vAlign w:val="center"/>
            <w:hideMark/>
          </w:tcPr>
          <w:p w14:paraId="60CBF403"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QUADRO DE DISTRIBUICAO DE ENERGIA DE EMBUTIR, EM CHAPA METALICA, PARA 3 DISJUNTORES TERMOMAGNETICOS MONOPOLARES SEM BARRAMENTO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0B5CF940"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08D2BDC8"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R$ 57,65 </w:t>
            </w:r>
          </w:p>
        </w:tc>
        <w:tc>
          <w:tcPr>
            <w:tcW w:w="1559" w:type="dxa"/>
            <w:tcBorders>
              <w:top w:val="nil"/>
              <w:left w:val="nil"/>
              <w:bottom w:val="single" w:sz="4" w:space="0" w:color="auto"/>
              <w:right w:val="single" w:sz="4" w:space="0" w:color="auto"/>
            </w:tcBorders>
            <w:shd w:val="clear" w:color="auto" w:fill="auto"/>
            <w:noWrap/>
            <w:vAlign w:val="center"/>
            <w:hideMark/>
          </w:tcPr>
          <w:p w14:paraId="17C7579B"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120,00</w:t>
            </w:r>
          </w:p>
        </w:tc>
        <w:tc>
          <w:tcPr>
            <w:tcW w:w="1340" w:type="dxa"/>
            <w:tcBorders>
              <w:top w:val="nil"/>
              <w:left w:val="nil"/>
              <w:bottom w:val="single" w:sz="4" w:space="0" w:color="auto"/>
              <w:right w:val="single" w:sz="8" w:space="0" w:color="auto"/>
            </w:tcBorders>
            <w:shd w:val="clear" w:color="auto" w:fill="auto"/>
            <w:noWrap/>
            <w:vAlign w:val="center"/>
            <w:hideMark/>
          </w:tcPr>
          <w:p w14:paraId="5578A6C1"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R$ 6.918,00 </w:t>
            </w:r>
          </w:p>
        </w:tc>
      </w:tr>
      <w:tr w:rsidR="00FD6786" w:rsidRPr="005D2FF8" w14:paraId="5B96C22B" w14:textId="77777777" w:rsidTr="009F43E3">
        <w:trPr>
          <w:trHeight w:val="765"/>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3770CBF5"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74131/4</w:t>
            </w:r>
          </w:p>
        </w:tc>
        <w:tc>
          <w:tcPr>
            <w:tcW w:w="3521" w:type="dxa"/>
            <w:tcBorders>
              <w:top w:val="nil"/>
              <w:left w:val="nil"/>
              <w:bottom w:val="single" w:sz="4" w:space="0" w:color="auto"/>
              <w:right w:val="single" w:sz="4" w:space="0" w:color="auto"/>
            </w:tcBorders>
            <w:shd w:val="clear" w:color="auto" w:fill="auto"/>
            <w:vAlign w:val="center"/>
            <w:hideMark/>
          </w:tcPr>
          <w:p w14:paraId="7D4D40A1"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QUADRO DE DISTRIBUICAO DE ENERGIA DE EMBUTIR, EM CHAPA METALICA, PARA 18 DISJUNTORES TERMOMAGNETICOS MONOPOLARES, COM BARRAMENTO TRIFASICO E NEUTRO,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17B55D66"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23CCBDBD"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R$ 416,18 </w:t>
            </w:r>
          </w:p>
        </w:tc>
        <w:tc>
          <w:tcPr>
            <w:tcW w:w="1559" w:type="dxa"/>
            <w:tcBorders>
              <w:top w:val="nil"/>
              <w:left w:val="nil"/>
              <w:bottom w:val="single" w:sz="4" w:space="0" w:color="auto"/>
              <w:right w:val="single" w:sz="4" w:space="0" w:color="auto"/>
            </w:tcBorders>
            <w:shd w:val="clear" w:color="auto" w:fill="auto"/>
            <w:noWrap/>
            <w:vAlign w:val="center"/>
            <w:hideMark/>
          </w:tcPr>
          <w:p w14:paraId="0097D188"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30,00</w:t>
            </w:r>
          </w:p>
        </w:tc>
        <w:tc>
          <w:tcPr>
            <w:tcW w:w="1340" w:type="dxa"/>
            <w:tcBorders>
              <w:top w:val="nil"/>
              <w:left w:val="nil"/>
              <w:bottom w:val="single" w:sz="4" w:space="0" w:color="auto"/>
              <w:right w:val="single" w:sz="8" w:space="0" w:color="auto"/>
            </w:tcBorders>
            <w:shd w:val="clear" w:color="auto" w:fill="auto"/>
            <w:noWrap/>
            <w:vAlign w:val="center"/>
            <w:hideMark/>
          </w:tcPr>
          <w:p w14:paraId="5B4E0806"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R$ 12.485,40 </w:t>
            </w:r>
          </w:p>
        </w:tc>
      </w:tr>
      <w:tr w:rsidR="00FD6786" w:rsidRPr="005D2FF8" w14:paraId="7CB18C0A" w14:textId="77777777" w:rsidTr="009F43E3">
        <w:trPr>
          <w:trHeight w:val="765"/>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41A3D7D1"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74131/5</w:t>
            </w:r>
          </w:p>
        </w:tc>
        <w:tc>
          <w:tcPr>
            <w:tcW w:w="3521" w:type="dxa"/>
            <w:tcBorders>
              <w:top w:val="nil"/>
              <w:left w:val="nil"/>
              <w:bottom w:val="single" w:sz="4" w:space="0" w:color="auto"/>
              <w:right w:val="single" w:sz="4" w:space="0" w:color="auto"/>
            </w:tcBorders>
            <w:shd w:val="clear" w:color="auto" w:fill="auto"/>
            <w:vAlign w:val="center"/>
            <w:hideMark/>
          </w:tcPr>
          <w:p w14:paraId="459B51DB"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QUADRO DE DISTRIBUICAO DE ENERGIA DE EMBUTIR, EM CHAPA METALICA, PARA 24 DISJUNTORES TERMOMAGNETICOS MONOPOLARES, COM BARRAMENTO TRIFASICO E NEUTRO,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72A00BBB"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00EF0896"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R$ 482,01 </w:t>
            </w:r>
          </w:p>
        </w:tc>
        <w:tc>
          <w:tcPr>
            <w:tcW w:w="1559" w:type="dxa"/>
            <w:tcBorders>
              <w:top w:val="nil"/>
              <w:left w:val="nil"/>
              <w:bottom w:val="single" w:sz="4" w:space="0" w:color="auto"/>
              <w:right w:val="single" w:sz="4" w:space="0" w:color="auto"/>
            </w:tcBorders>
            <w:shd w:val="clear" w:color="auto" w:fill="auto"/>
            <w:noWrap/>
            <w:vAlign w:val="center"/>
            <w:hideMark/>
          </w:tcPr>
          <w:p w14:paraId="6D291B83"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30,00</w:t>
            </w:r>
          </w:p>
        </w:tc>
        <w:tc>
          <w:tcPr>
            <w:tcW w:w="1340" w:type="dxa"/>
            <w:tcBorders>
              <w:top w:val="nil"/>
              <w:left w:val="nil"/>
              <w:bottom w:val="single" w:sz="4" w:space="0" w:color="auto"/>
              <w:right w:val="single" w:sz="8" w:space="0" w:color="auto"/>
            </w:tcBorders>
            <w:shd w:val="clear" w:color="auto" w:fill="auto"/>
            <w:noWrap/>
            <w:vAlign w:val="center"/>
            <w:hideMark/>
          </w:tcPr>
          <w:p w14:paraId="5D115332"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R$ 14.460,30 </w:t>
            </w:r>
          </w:p>
        </w:tc>
      </w:tr>
      <w:tr w:rsidR="00FD6786" w:rsidRPr="005D2FF8" w14:paraId="47496CB1" w14:textId="77777777" w:rsidTr="009F43E3">
        <w:trPr>
          <w:trHeight w:val="765"/>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42564488"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lastRenderedPageBreak/>
              <w:t>74131/6</w:t>
            </w:r>
          </w:p>
        </w:tc>
        <w:tc>
          <w:tcPr>
            <w:tcW w:w="3521" w:type="dxa"/>
            <w:tcBorders>
              <w:top w:val="nil"/>
              <w:left w:val="nil"/>
              <w:bottom w:val="single" w:sz="4" w:space="0" w:color="auto"/>
              <w:right w:val="single" w:sz="4" w:space="0" w:color="auto"/>
            </w:tcBorders>
            <w:shd w:val="clear" w:color="auto" w:fill="auto"/>
            <w:vAlign w:val="center"/>
            <w:hideMark/>
          </w:tcPr>
          <w:p w14:paraId="028FFAA3"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QUADRO DE DISTRIBUICAO DE ENERGIA DE EMBUTIR, EM CHAPA METALICA, PARA 32 DISJUNTORES TERMOMAGNETICOS MONOPOLARES, COM BARRAMENTO TRIFASICO E NEUTRO,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688F01E6"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5148C7B9"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R$ 959,54 </w:t>
            </w:r>
          </w:p>
        </w:tc>
        <w:tc>
          <w:tcPr>
            <w:tcW w:w="1559" w:type="dxa"/>
            <w:tcBorders>
              <w:top w:val="nil"/>
              <w:left w:val="nil"/>
              <w:bottom w:val="single" w:sz="4" w:space="0" w:color="auto"/>
              <w:right w:val="single" w:sz="4" w:space="0" w:color="auto"/>
            </w:tcBorders>
            <w:shd w:val="clear" w:color="auto" w:fill="auto"/>
            <w:noWrap/>
            <w:vAlign w:val="center"/>
            <w:hideMark/>
          </w:tcPr>
          <w:p w14:paraId="7022D5A7"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20,00</w:t>
            </w:r>
          </w:p>
        </w:tc>
        <w:tc>
          <w:tcPr>
            <w:tcW w:w="1340" w:type="dxa"/>
            <w:tcBorders>
              <w:top w:val="nil"/>
              <w:left w:val="nil"/>
              <w:bottom w:val="single" w:sz="4" w:space="0" w:color="auto"/>
              <w:right w:val="single" w:sz="8" w:space="0" w:color="auto"/>
            </w:tcBorders>
            <w:shd w:val="clear" w:color="auto" w:fill="auto"/>
            <w:noWrap/>
            <w:vAlign w:val="center"/>
            <w:hideMark/>
          </w:tcPr>
          <w:p w14:paraId="036B5285"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R$ 19.190,80 </w:t>
            </w:r>
          </w:p>
        </w:tc>
      </w:tr>
      <w:tr w:rsidR="00FD6786" w:rsidRPr="005D2FF8" w14:paraId="4875C536" w14:textId="77777777" w:rsidTr="009F43E3">
        <w:trPr>
          <w:trHeight w:val="765"/>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66DB9ADD"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74131/7</w:t>
            </w:r>
          </w:p>
        </w:tc>
        <w:tc>
          <w:tcPr>
            <w:tcW w:w="3521" w:type="dxa"/>
            <w:tcBorders>
              <w:top w:val="nil"/>
              <w:left w:val="nil"/>
              <w:bottom w:val="single" w:sz="4" w:space="0" w:color="auto"/>
              <w:right w:val="single" w:sz="4" w:space="0" w:color="auto"/>
            </w:tcBorders>
            <w:shd w:val="clear" w:color="auto" w:fill="auto"/>
            <w:vAlign w:val="center"/>
            <w:hideMark/>
          </w:tcPr>
          <w:p w14:paraId="11D104F4"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QUADRO DE DISTRIBUICAO DE ENERGIA DE EMBUTIR, EM CHAPA METALICA, PARA 40 DISJUNTORES TERMOMAGNETICOS MONOPOLARES, COM BARRAMENTO TRIFASICO E NEUTRO,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1AB7B100"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140E14DC"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R$ 787,17 </w:t>
            </w:r>
          </w:p>
        </w:tc>
        <w:tc>
          <w:tcPr>
            <w:tcW w:w="1559" w:type="dxa"/>
            <w:tcBorders>
              <w:top w:val="nil"/>
              <w:left w:val="nil"/>
              <w:bottom w:val="single" w:sz="4" w:space="0" w:color="auto"/>
              <w:right w:val="single" w:sz="4" w:space="0" w:color="auto"/>
            </w:tcBorders>
            <w:shd w:val="clear" w:color="auto" w:fill="auto"/>
            <w:noWrap/>
            <w:vAlign w:val="center"/>
            <w:hideMark/>
          </w:tcPr>
          <w:p w14:paraId="7B42F6D0"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20,00</w:t>
            </w:r>
          </w:p>
        </w:tc>
        <w:tc>
          <w:tcPr>
            <w:tcW w:w="1340" w:type="dxa"/>
            <w:tcBorders>
              <w:top w:val="nil"/>
              <w:left w:val="nil"/>
              <w:bottom w:val="single" w:sz="4" w:space="0" w:color="auto"/>
              <w:right w:val="single" w:sz="8" w:space="0" w:color="auto"/>
            </w:tcBorders>
            <w:shd w:val="clear" w:color="auto" w:fill="auto"/>
            <w:noWrap/>
            <w:vAlign w:val="center"/>
            <w:hideMark/>
          </w:tcPr>
          <w:p w14:paraId="530380EC"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R$ 15.743,40 </w:t>
            </w:r>
          </w:p>
        </w:tc>
      </w:tr>
      <w:tr w:rsidR="00FD6786" w:rsidRPr="005D2FF8" w14:paraId="50E3898B" w14:textId="77777777" w:rsidTr="009F43E3">
        <w:trPr>
          <w:trHeight w:val="765"/>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691B7C89"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74131/8</w:t>
            </w:r>
          </w:p>
        </w:tc>
        <w:tc>
          <w:tcPr>
            <w:tcW w:w="3521" w:type="dxa"/>
            <w:tcBorders>
              <w:top w:val="nil"/>
              <w:left w:val="nil"/>
              <w:bottom w:val="single" w:sz="4" w:space="0" w:color="auto"/>
              <w:right w:val="single" w:sz="4" w:space="0" w:color="auto"/>
            </w:tcBorders>
            <w:shd w:val="clear" w:color="auto" w:fill="auto"/>
            <w:vAlign w:val="center"/>
            <w:hideMark/>
          </w:tcPr>
          <w:p w14:paraId="5E857E64"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QUADRO DE DISTRIBUICAO DE ENERGIA DE EMBUTIR, EM CHAPA METALICA, PARA 50 DISJUNTORES TERMOMAGNETICOS MONOPOLARES, COM BARRAMENTO TRIFASICO E NEUTRO,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424EAE60"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5F846FDD"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R$ 1.167,34 </w:t>
            </w:r>
          </w:p>
        </w:tc>
        <w:tc>
          <w:tcPr>
            <w:tcW w:w="1559" w:type="dxa"/>
            <w:tcBorders>
              <w:top w:val="nil"/>
              <w:left w:val="nil"/>
              <w:bottom w:val="single" w:sz="4" w:space="0" w:color="auto"/>
              <w:right w:val="single" w:sz="4" w:space="0" w:color="auto"/>
            </w:tcBorders>
            <w:shd w:val="clear" w:color="auto" w:fill="auto"/>
            <w:noWrap/>
            <w:vAlign w:val="center"/>
            <w:hideMark/>
          </w:tcPr>
          <w:p w14:paraId="76C46D10"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20,00</w:t>
            </w:r>
          </w:p>
        </w:tc>
        <w:tc>
          <w:tcPr>
            <w:tcW w:w="1340" w:type="dxa"/>
            <w:tcBorders>
              <w:top w:val="nil"/>
              <w:left w:val="nil"/>
              <w:bottom w:val="single" w:sz="4" w:space="0" w:color="auto"/>
              <w:right w:val="single" w:sz="8" w:space="0" w:color="auto"/>
            </w:tcBorders>
            <w:shd w:val="clear" w:color="auto" w:fill="auto"/>
            <w:noWrap/>
            <w:vAlign w:val="center"/>
            <w:hideMark/>
          </w:tcPr>
          <w:p w14:paraId="689901B6"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R$ 23.346,80 </w:t>
            </w:r>
          </w:p>
        </w:tc>
      </w:tr>
      <w:tr w:rsidR="00FD6786" w:rsidRPr="005D2FF8" w14:paraId="29F283A9" w14:textId="77777777" w:rsidTr="009F43E3">
        <w:trPr>
          <w:trHeight w:val="765"/>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44207EF3"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83463</w:t>
            </w:r>
          </w:p>
        </w:tc>
        <w:tc>
          <w:tcPr>
            <w:tcW w:w="3521" w:type="dxa"/>
            <w:tcBorders>
              <w:top w:val="nil"/>
              <w:left w:val="nil"/>
              <w:bottom w:val="single" w:sz="4" w:space="0" w:color="auto"/>
              <w:right w:val="single" w:sz="4" w:space="0" w:color="auto"/>
            </w:tcBorders>
            <w:shd w:val="clear" w:color="auto" w:fill="auto"/>
            <w:vAlign w:val="center"/>
            <w:hideMark/>
          </w:tcPr>
          <w:p w14:paraId="2DB307DF"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QUADRO DE DISTRIBUICAO DE ENERGIA EM CHAPA DE ACO GALVANIZADO, PARA 12 DISJUNTORES TERMOMAGNETICOS MONOPOLARES, COM BARRAMENTO TRIFASICO E NEUTRO -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4841B673"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1C013BB6"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R$ 304,45 </w:t>
            </w:r>
          </w:p>
        </w:tc>
        <w:tc>
          <w:tcPr>
            <w:tcW w:w="1559" w:type="dxa"/>
            <w:tcBorders>
              <w:top w:val="nil"/>
              <w:left w:val="nil"/>
              <w:bottom w:val="single" w:sz="4" w:space="0" w:color="auto"/>
              <w:right w:val="single" w:sz="4" w:space="0" w:color="auto"/>
            </w:tcBorders>
            <w:shd w:val="clear" w:color="auto" w:fill="auto"/>
            <w:noWrap/>
            <w:vAlign w:val="center"/>
            <w:hideMark/>
          </w:tcPr>
          <w:p w14:paraId="765C781A"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20,00</w:t>
            </w:r>
          </w:p>
        </w:tc>
        <w:tc>
          <w:tcPr>
            <w:tcW w:w="1340" w:type="dxa"/>
            <w:tcBorders>
              <w:top w:val="nil"/>
              <w:left w:val="nil"/>
              <w:bottom w:val="single" w:sz="4" w:space="0" w:color="auto"/>
              <w:right w:val="single" w:sz="8" w:space="0" w:color="auto"/>
            </w:tcBorders>
            <w:shd w:val="clear" w:color="auto" w:fill="auto"/>
            <w:noWrap/>
            <w:vAlign w:val="center"/>
            <w:hideMark/>
          </w:tcPr>
          <w:p w14:paraId="5478661F"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R$ 6.089,00 </w:t>
            </w:r>
          </w:p>
        </w:tc>
      </w:tr>
      <w:tr w:rsidR="00FD6786" w:rsidRPr="005D2FF8" w14:paraId="69A9AA3A" w14:textId="77777777" w:rsidTr="009F43E3">
        <w:trPr>
          <w:trHeight w:val="765"/>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57B1C069"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84402</w:t>
            </w:r>
          </w:p>
        </w:tc>
        <w:tc>
          <w:tcPr>
            <w:tcW w:w="3521" w:type="dxa"/>
            <w:tcBorders>
              <w:top w:val="nil"/>
              <w:left w:val="nil"/>
              <w:bottom w:val="single" w:sz="4" w:space="0" w:color="auto"/>
              <w:right w:val="single" w:sz="4" w:space="0" w:color="auto"/>
            </w:tcBorders>
            <w:shd w:val="clear" w:color="auto" w:fill="auto"/>
            <w:vAlign w:val="center"/>
            <w:hideMark/>
          </w:tcPr>
          <w:p w14:paraId="592F6A10"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QUADRO DE DISTRIBUICAO DE ENERGIA P/ 6 DISJUNTORES TERMOMAGNETICOS MONOPOLARES SEM BARRAMENTO, DE EMBUTIR, EM CHAPA METALICA -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0B04D390"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5334F66E"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R$ 67,65 </w:t>
            </w:r>
          </w:p>
        </w:tc>
        <w:tc>
          <w:tcPr>
            <w:tcW w:w="1559" w:type="dxa"/>
            <w:tcBorders>
              <w:top w:val="nil"/>
              <w:left w:val="nil"/>
              <w:bottom w:val="single" w:sz="4" w:space="0" w:color="auto"/>
              <w:right w:val="single" w:sz="4" w:space="0" w:color="auto"/>
            </w:tcBorders>
            <w:shd w:val="clear" w:color="auto" w:fill="auto"/>
            <w:noWrap/>
            <w:vAlign w:val="center"/>
            <w:hideMark/>
          </w:tcPr>
          <w:p w14:paraId="31DEBFDD"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60,00</w:t>
            </w:r>
          </w:p>
        </w:tc>
        <w:tc>
          <w:tcPr>
            <w:tcW w:w="1340" w:type="dxa"/>
            <w:tcBorders>
              <w:top w:val="nil"/>
              <w:left w:val="nil"/>
              <w:bottom w:val="single" w:sz="4" w:space="0" w:color="auto"/>
              <w:right w:val="single" w:sz="8" w:space="0" w:color="auto"/>
            </w:tcBorders>
            <w:shd w:val="clear" w:color="auto" w:fill="auto"/>
            <w:noWrap/>
            <w:vAlign w:val="center"/>
            <w:hideMark/>
          </w:tcPr>
          <w:p w14:paraId="49735C53"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R$ 4.059,00 </w:t>
            </w:r>
          </w:p>
        </w:tc>
      </w:tr>
      <w:tr w:rsidR="00FD6786" w:rsidRPr="005D2FF8" w14:paraId="08687051"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2CF45740"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93653</w:t>
            </w:r>
          </w:p>
        </w:tc>
        <w:tc>
          <w:tcPr>
            <w:tcW w:w="3521" w:type="dxa"/>
            <w:tcBorders>
              <w:top w:val="nil"/>
              <w:left w:val="nil"/>
              <w:bottom w:val="single" w:sz="4" w:space="0" w:color="auto"/>
              <w:right w:val="single" w:sz="4" w:space="0" w:color="auto"/>
            </w:tcBorders>
            <w:shd w:val="clear" w:color="auto" w:fill="auto"/>
            <w:vAlign w:val="center"/>
            <w:hideMark/>
          </w:tcPr>
          <w:p w14:paraId="34C40678"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DISJUNTOR MONOPOLAR TIPO DIN, CORRENTE NOMINAL DE 10A - FORNECIMENTO E INSTALAÇÃO. AF_04/2016</w:t>
            </w:r>
          </w:p>
        </w:tc>
        <w:tc>
          <w:tcPr>
            <w:tcW w:w="1070" w:type="dxa"/>
            <w:tcBorders>
              <w:top w:val="nil"/>
              <w:left w:val="nil"/>
              <w:bottom w:val="single" w:sz="4" w:space="0" w:color="auto"/>
              <w:right w:val="single" w:sz="4" w:space="0" w:color="auto"/>
            </w:tcBorders>
            <w:shd w:val="clear" w:color="auto" w:fill="auto"/>
            <w:noWrap/>
            <w:vAlign w:val="center"/>
            <w:hideMark/>
          </w:tcPr>
          <w:p w14:paraId="5F3909BA"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2A370022"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R$ 7,82 </w:t>
            </w:r>
          </w:p>
        </w:tc>
        <w:tc>
          <w:tcPr>
            <w:tcW w:w="1559" w:type="dxa"/>
            <w:tcBorders>
              <w:top w:val="nil"/>
              <w:left w:val="nil"/>
              <w:bottom w:val="single" w:sz="4" w:space="0" w:color="auto"/>
              <w:right w:val="single" w:sz="4" w:space="0" w:color="auto"/>
            </w:tcBorders>
            <w:shd w:val="clear" w:color="auto" w:fill="auto"/>
            <w:noWrap/>
            <w:vAlign w:val="center"/>
            <w:hideMark/>
          </w:tcPr>
          <w:p w14:paraId="1B0CF0D8"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300,00</w:t>
            </w:r>
          </w:p>
        </w:tc>
        <w:tc>
          <w:tcPr>
            <w:tcW w:w="1340" w:type="dxa"/>
            <w:tcBorders>
              <w:top w:val="nil"/>
              <w:left w:val="nil"/>
              <w:bottom w:val="single" w:sz="4" w:space="0" w:color="auto"/>
              <w:right w:val="single" w:sz="8" w:space="0" w:color="auto"/>
            </w:tcBorders>
            <w:shd w:val="clear" w:color="auto" w:fill="auto"/>
            <w:noWrap/>
            <w:vAlign w:val="center"/>
            <w:hideMark/>
          </w:tcPr>
          <w:p w14:paraId="5A8055CD"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R$ 2.346,00 </w:t>
            </w:r>
          </w:p>
        </w:tc>
      </w:tr>
      <w:tr w:rsidR="00FD6786" w:rsidRPr="005D2FF8" w14:paraId="03A44E0C"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29A99AE9"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93654</w:t>
            </w:r>
          </w:p>
        </w:tc>
        <w:tc>
          <w:tcPr>
            <w:tcW w:w="3521" w:type="dxa"/>
            <w:tcBorders>
              <w:top w:val="nil"/>
              <w:left w:val="nil"/>
              <w:bottom w:val="single" w:sz="4" w:space="0" w:color="auto"/>
              <w:right w:val="single" w:sz="4" w:space="0" w:color="auto"/>
            </w:tcBorders>
            <w:shd w:val="clear" w:color="auto" w:fill="auto"/>
            <w:vAlign w:val="center"/>
            <w:hideMark/>
          </w:tcPr>
          <w:p w14:paraId="6AA89B0F"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DISJUNTOR MONOPOLAR TIPO DIN, CORRENTE NOMINAL DE 16A - FORNECIMENTO E INSTALAÇÃO. AF_04/2016</w:t>
            </w:r>
          </w:p>
        </w:tc>
        <w:tc>
          <w:tcPr>
            <w:tcW w:w="1070" w:type="dxa"/>
            <w:tcBorders>
              <w:top w:val="nil"/>
              <w:left w:val="nil"/>
              <w:bottom w:val="single" w:sz="4" w:space="0" w:color="auto"/>
              <w:right w:val="single" w:sz="4" w:space="0" w:color="auto"/>
            </w:tcBorders>
            <w:shd w:val="clear" w:color="auto" w:fill="auto"/>
            <w:noWrap/>
            <w:vAlign w:val="center"/>
            <w:hideMark/>
          </w:tcPr>
          <w:p w14:paraId="6151740D"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0CDDFC41"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R$ 8,22 </w:t>
            </w:r>
          </w:p>
        </w:tc>
        <w:tc>
          <w:tcPr>
            <w:tcW w:w="1559" w:type="dxa"/>
            <w:tcBorders>
              <w:top w:val="nil"/>
              <w:left w:val="nil"/>
              <w:bottom w:val="single" w:sz="4" w:space="0" w:color="auto"/>
              <w:right w:val="single" w:sz="4" w:space="0" w:color="auto"/>
            </w:tcBorders>
            <w:shd w:val="clear" w:color="auto" w:fill="auto"/>
            <w:noWrap/>
            <w:vAlign w:val="center"/>
            <w:hideMark/>
          </w:tcPr>
          <w:p w14:paraId="3B2301CF"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300,00</w:t>
            </w:r>
          </w:p>
        </w:tc>
        <w:tc>
          <w:tcPr>
            <w:tcW w:w="1340" w:type="dxa"/>
            <w:tcBorders>
              <w:top w:val="nil"/>
              <w:left w:val="nil"/>
              <w:bottom w:val="single" w:sz="4" w:space="0" w:color="auto"/>
              <w:right w:val="single" w:sz="8" w:space="0" w:color="auto"/>
            </w:tcBorders>
            <w:shd w:val="clear" w:color="auto" w:fill="auto"/>
            <w:noWrap/>
            <w:vAlign w:val="center"/>
            <w:hideMark/>
          </w:tcPr>
          <w:p w14:paraId="490944E1"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R$ 2.466,00 </w:t>
            </w:r>
          </w:p>
        </w:tc>
      </w:tr>
      <w:tr w:rsidR="00FD6786" w:rsidRPr="005D2FF8" w14:paraId="69637CD2"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5152E1D3"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93655</w:t>
            </w:r>
          </w:p>
        </w:tc>
        <w:tc>
          <w:tcPr>
            <w:tcW w:w="3521" w:type="dxa"/>
            <w:tcBorders>
              <w:top w:val="nil"/>
              <w:left w:val="nil"/>
              <w:bottom w:val="single" w:sz="4" w:space="0" w:color="auto"/>
              <w:right w:val="single" w:sz="4" w:space="0" w:color="auto"/>
            </w:tcBorders>
            <w:shd w:val="clear" w:color="auto" w:fill="auto"/>
            <w:vAlign w:val="center"/>
            <w:hideMark/>
          </w:tcPr>
          <w:p w14:paraId="73AE2FB8"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DISJUNTOR MONOPOLAR TIPO DIN, CORRENTE NOMINAL DE 20A - FORNECIMENTO E INSTALAÇÃO. AF_04/2016</w:t>
            </w:r>
          </w:p>
        </w:tc>
        <w:tc>
          <w:tcPr>
            <w:tcW w:w="1070" w:type="dxa"/>
            <w:tcBorders>
              <w:top w:val="nil"/>
              <w:left w:val="nil"/>
              <w:bottom w:val="single" w:sz="4" w:space="0" w:color="auto"/>
              <w:right w:val="single" w:sz="4" w:space="0" w:color="auto"/>
            </w:tcBorders>
            <w:shd w:val="clear" w:color="auto" w:fill="auto"/>
            <w:noWrap/>
            <w:vAlign w:val="center"/>
            <w:hideMark/>
          </w:tcPr>
          <w:p w14:paraId="7C699E66"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7AEEB94B"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R$ 8,96 </w:t>
            </w:r>
          </w:p>
        </w:tc>
        <w:tc>
          <w:tcPr>
            <w:tcW w:w="1559" w:type="dxa"/>
            <w:tcBorders>
              <w:top w:val="nil"/>
              <w:left w:val="nil"/>
              <w:bottom w:val="single" w:sz="4" w:space="0" w:color="auto"/>
              <w:right w:val="single" w:sz="4" w:space="0" w:color="auto"/>
            </w:tcBorders>
            <w:shd w:val="clear" w:color="auto" w:fill="auto"/>
            <w:noWrap/>
            <w:vAlign w:val="center"/>
            <w:hideMark/>
          </w:tcPr>
          <w:p w14:paraId="33477765"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300,00</w:t>
            </w:r>
          </w:p>
        </w:tc>
        <w:tc>
          <w:tcPr>
            <w:tcW w:w="1340" w:type="dxa"/>
            <w:tcBorders>
              <w:top w:val="nil"/>
              <w:left w:val="nil"/>
              <w:bottom w:val="single" w:sz="4" w:space="0" w:color="auto"/>
              <w:right w:val="single" w:sz="8" w:space="0" w:color="auto"/>
            </w:tcBorders>
            <w:shd w:val="clear" w:color="auto" w:fill="auto"/>
            <w:noWrap/>
            <w:vAlign w:val="center"/>
            <w:hideMark/>
          </w:tcPr>
          <w:p w14:paraId="57BC2EFD"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R$ 2.688,00 </w:t>
            </w:r>
          </w:p>
        </w:tc>
      </w:tr>
      <w:tr w:rsidR="00FD6786" w:rsidRPr="005D2FF8" w14:paraId="572E1C01"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28B8671F"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93656</w:t>
            </w:r>
          </w:p>
        </w:tc>
        <w:tc>
          <w:tcPr>
            <w:tcW w:w="3521" w:type="dxa"/>
            <w:tcBorders>
              <w:top w:val="nil"/>
              <w:left w:val="nil"/>
              <w:bottom w:val="single" w:sz="4" w:space="0" w:color="auto"/>
              <w:right w:val="single" w:sz="4" w:space="0" w:color="auto"/>
            </w:tcBorders>
            <w:shd w:val="clear" w:color="auto" w:fill="auto"/>
            <w:vAlign w:val="center"/>
            <w:hideMark/>
          </w:tcPr>
          <w:p w14:paraId="4558DA24"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DISJUNTOR MONOPOLAR TIPO DIN, CORRENTE NOMINAL DE 25A - FORNECIMENTO E INSTALAÇÃO. AF_04/2016</w:t>
            </w:r>
          </w:p>
        </w:tc>
        <w:tc>
          <w:tcPr>
            <w:tcW w:w="1070" w:type="dxa"/>
            <w:tcBorders>
              <w:top w:val="nil"/>
              <w:left w:val="nil"/>
              <w:bottom w:val="single" w:sz="4" w:space="0" w:color="auto"/>
              <w:right w:val="single" w:sz="4" w:space="0" w:color="auto"/>
            </w:tcBorders>
            <w:shd w:val="clear" w:color="auto" w:fill="auto"/>
            <w:noWrap/>
            <w:vAlign w:val="center"/>
            <w:hideMark/>
          </w:tcPr>
          <w:p w14:paraId="7CB574A9"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58497293"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R$ 8,96 </w:t>
            </w:r>
          </w:p>
        </w:tc>
        <w:tc>
          <w:tcPr>
            <w:tcW w:w="1559" w:type="dxa"/>
            <w:tcBorders>
              <w:top w:val="nil"/>
              <w:left w:val="nil"/>
              <w:bottom w:val="single" w:sz="4" w:space="0" w:color="auto"/>
              <w:right w:val="single" w:sz="4" w:space="0" w:color="auto"/>
            </w:tcBorders>
            <w:shd w:val="clear" w:color="auto" w:fill="auto"/>
            <w:noWrap/>
            <w:vAlign w:val="center"/>
            <w:hideMark/>
          </w:tcPr>
          <w:p w14:paraId="14BD62EC"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300,00</w:t>
            </w:r>
          </w:p>
        </w:tc>
        <w:tc>
          <w:tcPr>
            <w:tcW w:w="1340" w:type="dxa"/>
            <w:tcBorders>
              <w:top w:val="nil"/>
              <w:left w:val="nil"/>
              <w:bottom w:val="single" w:sz="4" w:space="0" w:color="auto"/>
              <w:right w:val="single" w:sz="8" w:space="0" w:color="auto"/>
            </w:tcBorders>
            <w:shd w:val="clear" w:color="auto" w:fill="auto"/>
            <w:noWrap/>
            <w:vAlign w:val="center"/>
            <w:hideMark/>
          </w:tcPr>
          <w:p w14:paraId="4088B254"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R$ 2.688,00 </w:t>
            </w:r>
          </w:p>
        </w:tc>
      </w:tr>
      <w:tr w:rsidR="00FD6786" w:rsidRPr="005D2FF8" w14:paraId="6EB3482D"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1EF523E3"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93657</w:t>
            </w:r>
          </w:p>
        </w:tc>
        <w:tc>
          <w:tcPr>
            <w:tcW w:w="3521" w:type="dxa"/>
            <w:tcBorders>
              <w:top w:val="nil"/>
              <w:left w:val="nil"/>
              <w:bottom w:val="single" w:sz="4" w:space="0" w:color="auto"/>
              <w:right w:val="single" w:sz="4" w:space="0" w:color="auto"/>
            </w:tcBorders>
            <w:shd w:val="clear" w:color="auto" w:fill="auto"/>
            <w:vAlign w:val="center"/>
            <w:hideMark/>
          </w:tcPr>
          <w:p w14:paraId="3D6E86EB"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DISJUNTOR MONOPOLAR TIPO DIN, CORRENTE NOMINAL DE 32A - FORNECIMENTO E INSTALAÇÃO. AF_04/2016</w:t>
            </w:r>
          </w:p>
        </w:tc>
        <w:tc>
          <w:tcPr>
            <w:tcW w:w="1070" w:type="dxa"/>
            <w:tcBorders>
              <w:top w:val="nil"/>
              <w:left w:val="nil"/>
              <w:bottom w:val="single" w:sz="4" w:space="0" w:color="auto"/>
              <w:right w:val="single" w:sz="4" w:space="0" w:color="auto"/>
            </w:tcBorders>
            <w:shd w:val="clear" w:color="auto" w:fill="auto"/>
            <w:noWrap/>
            <w:vAlign w:val="center"/>
            <w:hideMark/>
          </w:tcPr>
          <w:p w14:paraId="543ABBD6"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6C44F21B"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R$ 9,88 </w:t>
            </w:r>
          </w:p>
        </w:tc>
        <w:tc>
          <w:tcPr>
            <w:tcW w:w="1559" w:type="dxa"/>
            <w:tcBorders>
              <w:top w:val="nil"/>
              <w:left w:val="nil"/>
              <w:bottom w:val="single" w:sz="4" w:space="0" w:color="auto"/>
              <w:right w:val="single" w:sz="4" w:space="0" w:color="auto"/>
            </w:tcBorders>
            <w:shd w:val="clear" w:color="auto" w:fill="auto"/>
            <w:noWrap/>
            <w:vAlign w:val="center"/>
            <w:hideMark/>
          </w:tcPr>
          <w:p w14:paraId="2C08EF32"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300,00</w:t>
            </w:r>
          </w:p>
        </w:tc>
        <w:tc>
          <w:tcPr>
            <w:tcW w:w="1340" w:type="dxa"/>
            <w:tcBorders>
              <w:top w:val="nil"/>
              <w:left w:val="nil"/>
              <w:bottom w:val="single" w:sz="4" w:space="0" w:color="auto"/>
              <w:right w:val="single" w:sz="8" w:space="0" w:color="auto"/>
            </w:tcBorders>
            <w:shd w:val="clear" w:color="auto" w:fill="auto"/>
            <w:noWrap/>
            <w:vAlign w:val="center"/>
            <w:hideMark/>
          </w:tcPr>
          <w:p w14:paraId="6DCD0E87"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R$ 2.964,00 </w:t>
            </w:r>
          </w:p>
        </w:tc>
      </w:tr>
      <w:tr w:rsidR="00FD6786" w:rsidRPr="005D2FF8" w14:paraId="46002776"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6EE4DF5B"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93658</w:t>
            </w:r>
          </w:p>
        </w:tc>
        <w:tc>
          <w:tcPr>
            <w:tcW w:w="3521" w:type="dxa"/>
            <w:tcBorders>
              <w:top w:val="nil"/>
              <w:left w:val="nil"/>
              <w:bottom w:val="single" w:sz="4" w:space="0" w:color="auto"/>
              <w:right w:val="single" w:sz="4" w:space="0" w:color="auto"/>
            </w:tcBorders>
            <w:shd w:val="clear" w:color="auto" w:fill="auto"/>
            <w:vAlign w:val="center"/>
            <w:hideMark/>
          </w:tcPr>
          <w:p w14:paraId="5D598D62"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DISJUNTOR MONOPOLAR TIPO DIN, CORRENTE NOMINAL DE 40A - FORNECIMENTO E INSTALAÇÃO. AF_04/2016</w:t>
            </w:r>
          </w:p>
        </w:tc>
        <w:tc>
          <w:tcPr>
            <w:tcW w:w="1070" w:type="dxa"/>
            <w:tcBorders>
              <w:top w:val="nil"/>
              <w:left w:val="nil"/>
              <w:bottom w:val="single" w:sz="4" w:space="0" w:color="auto"/>
              <w:right w:val="single" w:sz="4" w:space="0" w:color="auto"/>
            </w:tcBorders>
            <w:shd w:val="clear" w:color="auto" w:fill="auto"/>
            <w:noWrap/>
            <w:vAlign w:val="center"/>
            <w:hideMark/>
          </w:tcPr>
          <w:p w14:paraId="4F91D506"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28A61AA7"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R$ 14,30 </w:t>
            </w:r>
          </w:p>
        </w:tc>
        <w:tc>
          <w:tcPr>
            <w:tcW w:w="1559" w:type="dxa"/>
            <w:tcBorders>
              <w:top w:val="nil"/>
              <w:left w:val="nil"/>
              <w:bottom w:val="single" w:sz="4" w:space="0" w:color="auto"/>
              <w:right w:val="single" w:sz="4" w:space="0" w:color="auto"/>
            </w:tcBorders>
            <w:shd w:val="clear" w:color="auto" w:fill="auto"/>
            <w:noWrap/>
            <w:vAlign w:val="center"/>
            <w:hideMark/>
          </w:tcPr>
          <w:p w14:paraId="0759397C"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300,00</w:t>
            </w:r>
          </w:p>
        </w:tc>
        <w:tc>
          <w:tcPr>
            <w:tcW w:w="1340" w:type="dxa"/>
            <w:tcBorders>
              <w:top w:val="nil"/>
              <w:left w:val="nil"/>
              <w:bottom w:val="single" w:sz="4" w:space="0" w:color="auto"/>
              <w:right w:val="single" w:sz="8" w:space="0" w:color="auto"/>
            </w:tcBorders>
            <w:shd w:val="clear" w:color="auto" w:fill="auto"/>
            <w:noWrap/>
            <w:vAlign w:val="center"/>
            <w:hideMark/>
          </w:tcPr>
          <w:p w14:paraId="04FF0219"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R$ 4.290,00 </w:t>
            </w:r>
          </w:p>
        </w:tc>
      </w:tr>
      <w:tr w:rsidR="00FD6786" w:rsidRPr="005D2FF8" w14:paraId="640A075D"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0EF6C46B"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93659</w:t>
            </w:r>
          </w:p>
        </w:tc>
        <w:tc>
          <w:tcPr>
            <w:tcW w:w="3521" w:type="dxa"/>
            <w:tcBorders>
              <w:top w:val="nil"/>
              <w:left w:val="nil"/>
              <w:bottom w:val="single" w:sz="4" w:space="0" w:color="auto"/>
              <w:right w:val="single" w:sz="4" w:space="0" w:color="auto"/>
            </w:tcBorders>
            <w:shd w:val="clear" w:color="auto" w:fill="auto"/>
            <w:vAlign w:val="center"/>
            <w:hideMark/>
          </w:tcPr>
          <w:p w14:paraId="2BD9FB96"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DISJUNTOR MONOPOLAR TIPO DIN, CORRENTE NOMINAL DE 50A - FORNECIMENTO E INSTALAÇÃO. AF_04/2016</w:t>
            </w:r>
          </w:p>
        </w:tc>
        <w:tc>
          <w:tcPr>
            <w:tcW w:w="1070" w:type="dxa"/>
            <w:tcBorders>
              <w:top w:val="nil"/>
              <w:left w:val="nil"/>
              <w:bottom w:val="single" w:sz="4" w:space="0" w:color="auto"/>
              <w:right w:val="single" w:sz="4" w:space="0" w:color="auto"/>
            </w:tcBorders>
            <w:shd w:val="clear" w:color="auto" w:fill="auto"/>
            <w:noWrap/>
            <w:vAlign w:val="center"/>
            <w:hideMark/>
          </w:tcPr>
          <w:p w14:paraId="6495849A"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570D035A"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R$ 16,16 </w:t>
            </w:r>
          </w:p>
        </w:tc>
        <w:tc>
          <w:tcPr>
            <w:tcW w:w="1559" w:type="dxa"/>
            <w:tcBorders>
              <w:top w:val="nil"/>
              <w:left w:val="nil"/>
              <w:bottom w:val="single" w:sz="4" w:space="0" w:color="auto"/>
              <w:right w:val="single" w:sz="4" w:space="0" w:color="auto"/>
            </w:tcBorders>
            <w:shd w:val="clear" w:color="auto" w:fill="auto"/>
            <w:noWrap/>
            <w:vAlign w:val="center"/>
            <w:hideMark/>
          </w:tcPr>
          <w:p w14:paraId="294673C1"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300,00</w:t>
            </w:r>
          </w:p>
        </w:tc>
        <w:tc>
          <w:tcPr>
            <w:tcW w:w="1340" w:type="dxa"/>
            <w:tcBorders>
              <w:top w:val="nil"/>
              <w:left w:val="nil"/>
              <w:bottom w:val="single" w:sz="4" w:space="0" w:color="auto"/>
              <w:right w:val="single" w:sz="8" w:space="0" w:color="auto"/>
            </w:tcBorders>
            <w:shd w:val="clear" w:color="auto" w:fill="auto"/>
            <w:noWrap/>
            <w:vAlign w:val="center"/>
            <w:hideMark/>
          </w:tcPr>
          <w:p w14:paraId="0ED387B6"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R$ 4.848,00 </w:t>
            </w:r>
          </w:p>
        </w:tc>
      </w:tr>
      <w:tr w:rsidR="00FD6786" w:rsidRPr="005D2FF8" w14:paraId="326AEEFB"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6FC9681A"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93660</w:t>
            </w:r>
          </w:p>
        </w:tc>
        <w:tc>
          <w:tcPr>
            <w:tcW w:w="3521" w:type="dxa"/>
            <w:tcBorders>
              <w:top w:val="nil"/>
              <w:left w:val="nil"/>
              <w:bottom w:val="single" w:sz="4" w:space="0" w:color="auto"/>
              <w:right w:val="single" w:sz="4" w:space="0" w:color="auto"/>
            </w:tcBorders>
            <w:shd w:val="clear" w:color="auto" w:fill="auto"/>
            <w:vAlign w:val="center"/>
            <w:hideMark/>
          </w:tcPr>
          <w:p w14:paraId="1CABAE2D"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DISJUNTOR BIPOLAR TIPO DIN, CORRENTE NOMINAL DE 10A - FORNECIMENTO E INSTALAÇÃO. AF_04/2016</w:t>
            </w:r>
          </w:p>
        </w:tc>
        <w:tc>
          <w:tcPr>
            <w:tcW w:w="1070" w:type="dxa"/>
            <w:tcBorders>
              <w:top w:val="nil"/>
              <w:left w:val="nil"/>
              <w:bottom w:val="single" w:sz="4" w:space="0" w:color="auto"/>
              <w:right w:val="single" w:sz="4" w:space="0" w:color="auto"/>
            </w:tcBorders>
            <w:shd w:val="clear" w:color="auto" w:fill="auto"/>
            <w:noWrap/>
            <w:vAlign w:val="center"/>
            <w:hideMark/>
          </w:tcPr>
          <w:p w14:paraId="0145AA3A"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68A0172F"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R$ 38,56 </w:t>
            </w:r>
          </w:p>
        </w:tc>
        <w:tc>
          <w:tcPr>
            <w:tcW w:w="1559" w:type="dxa"/>
            <w:tcBorders>
              <w:top w:val="nil"/>
              <w:left w:val="nil"/>
              <w:bottom w:val="single" w:sz="4" w:space="0" w:color="auto"/>
              <w:right w:val="single" w:sz="4" w:space="0" w:color="auto"/>
            </w:tcBorders>
            <w:shd w:val="clear" w:color="auto" w:fill="auto"/>
            <w:noWrap/>
            <w:vAlign w:val="center"/>
            <w:hideMark/>
          </w:tcPr>
          <w:p w14:paraId="60A6550B"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300,00</w:t>
            </w:r>
          </w:p>
        </w:tc>
        <w:tc>
          <w:tcPr>
            <w:tcW w:w="1340" w:type="dxa"/>
            <w:tcBorders>
              <w:top w:val="nil"/>
              <w:left w:val="nil"/>
              <w:bottom w:val="single" w:sz="4" w:space="0" w:color="auto"/>
              <w:right w:val="single" w:sz="8" w:space="0" w:color="auto"/>
            </w:tcBorders>
            <w:shd w:val="clear" w:color="auto" w:fill="auto"/>
            <w:noWrap/>
            <w:vAlign w:val="center"/>
            <w:hideMark/>
          </w:tcPr>
          <w:p w14:paraId="68196CAC"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R$ 11.568,00 </w:t>
            </w:r>
          </w:p>
        </w:tc>
      </w:tr>
      <w:tr w:rsidR="00FD6786" w:rsidRPr="005D2FF8" w14:paraId="6F7C3787"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4B5EED9F"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93661</w:t>
            </w:r>
          </w:p>
        </w:tc>
        <w:tc>
          <w:tcPr>
            <w:tcW w:w="3521" w:type="dxa"/>
            <w:tcBorders>
              <w:top w:val="nil"/>
              <w:left w:val="nil"/>
              <w:bottom w:val="single" w:sz="4" w:space="0" w:color="auto"/>
              <w:right w:val="single" w:sz="4" w:space="0" w:color="auto"/>
            </w:tcBorders>
            <w:shd w:val="clear" w:color="auto" w:fill="auto"/>
            <w:vAlign w:val="center"/>
            <w:hideMark/>
          </w:tcPr>
          <w:p w14:paraId="13CECFD2"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DISJUNTOR BIPOLAR TIPO DIN, CORRENTE NOMINAL DE 16A - FORNECIMENTO E INSTALAÇÃO. AF_04/2016</w:t>
            </w:r>
          </w:p>
        </w:tc>
        <w:tc>
          <w:tcPr>
            <w:tcW w:w="1070" w:type="dxa"/>
            <w:tcBorders>
              <w:top w:val="nil"/>
              <w:left w:val="nil"/>
              <w:bottom w:val="single" w:sz="4" w:space="0" w:color="auto"/>
              <w:right w:val="single" w:sz="4" w:space="0" w:color="auto"/>
            </w:tcBorders>
            <w:shd w:val="clear" w:color="auto" w:fill="auto"/>
            <w:noWrap/>
            <w:vAlign w:val="center"/>
            <w:hideMark/>
          </w:tcPr>
          <w:p w14:paraId="000763B7"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36890E57"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R$ 39,33 </w:t>
            </w:r>
          </w:p>
        </w:tc>
        <w:tc>
          <w:tcPr>
            <w:tcW w:w="1559" w:type="dxa"/>
            <w:tcBorders>
              <w:top w:val="nil"/>
              <w:left w:val="nil"/>
              <w:bottom w:val="single" w:sz="4" w:space="0" w:color="auto"/>
              <w:right w:val="single" w:sz="4" w:space="0" w:color="auto"/>
            </w:tcBorders>
            <w:shd w:val="clear" w:color="auto" w:fill="auto"/>
            <w:noWrap/>
            <w:vAlign w:val="center"/>
            <w:hideMark/>
          </w:tcPr>
          <w:p w14:paraId="42F7F58D"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200,00</w:t>
            </w:r>
          </w:p>
        </w:tc>
        <w:tc>
          <w:tcPr>
            <w:tcW w:w="1340" w:type="dxa"/>
            <w:tcBorders>
              <w:top w:val="nil"/>
              <w:left w:val="nil"/>
              <w:bottom w:val="single" w:sz="4" w:space="0" w:color="auto"/>
              <w:right w:val="single" w:sz="8" w:space="0" w:color="auto"/>
            </w:tcBorders>
            <w:shd w:val="clear" w:color="auto" w:fill="auto"/>
            <w:noWrap/>
            <w:vAlign w:val="center"/>
            <w:hideMark/>
          </w:tcPr>
          <w:p w14:paraId="3D93F073"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R$ 7.866,00 </w:t>
            </w:r>
          </w:p>
        </w:tc>
      </w:tr>
      <w:tr w:rsidR="00FD6786" w:rsidRPr="005D2FF8" w14:paraId="55307766"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0B6B2863"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93662</w:t>
            </w:r>
          </w:p>
        </w:tc>
        <w:tc>
          <w:tcPr>
            <w:tcW w:w="3521" w:type="dxa"/>
            <w:tcBorders>
              <w:top w:val="nil"/>
              <w:left w:val="nil"/>
              <w:bottom w:val="single" w:sz="4" w:space="0" w:color="auto"/>
              <w:right w:val="single" w:sz="4" w:space="0" w:color="auto"/>
            </w:tcBorders>
            <w:shd w:val="clear" w:color="auto" w:fill="auto"/>
            <w:vAlign w:val="center"/>
            <w:hideMark/>
          </w:tcPr>
          <w:p w14:paraId="28F918A3"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DISJUNTOR BIPOLAR TIPO DIN, CORRENTE NOMINAL DE 20A - FORNECIMENTO E INSTALAÇÃO. AF_04/2016</w:t>
            </w:r>
          </w:p>
        </w:tc>
        <w:tc>
          <w:tcPr>
            <w:tcW w:w="1070" w:type="dxa"/>
            <w:tcBorders>
              <w:top w:val="nil"/>
              <w:left w:val="nil"/>
              <w:bottom w:val="single" w:sz="4" w:space="0" w:color="auto"/>
              <w:right w:val="single" w:sz="4" w:space="0" w:color="auto"/>
            </w:tcBorders>
            <w:shd w:val="clear" w:color="auto" w:fill="auto"/>
            <w:noWrap/>
            <w:vAlign w:val="center"/>
            <w:hideMark/>
          </w:tcPr>
          <w:p w14:paraId="7732E14E"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75FA6119"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R$ 40,88 </w:t>
            </w:r>
          </w:p>
        </w:tc>
        <w:tc>
          <w:tcPr>
            <w:tcW w:w="1559" w:type="dxa"/>
            <w:tcBorders>
              <w:top w:val="nil"/>
              <w:left w:val="nil"/>
              <w:bottom w:val="single" w:sz="4" w:space="0" w:color="auto"/>
              <w:right w:val="single" w:sz="4" w:space="0" w:color="auto"/>
            </w:tcBorders>
            <w:shd w:val="clear" w:color="auto" w:fill="auto"/>
            <w:noWrap/>
            <w:vAlign w:val="center"/>
            <w:hideMark/>
          </w:tcPr>
          <w:p w14:paraId="216BEE5A"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200,00</w:t>
            </w:r>
          </w:p>
        </w:tc>
        <w:tc>
          <w:tcPr>
            <w:tcW w:w="1340" w:type="dxa"/>
            <w:tcBorders>
              <w:top w:val="nil"/>
              <w:left w:val="nil"/>
              <w:bottom w:val="single" w:sz="4" w:space="0" w:color="auto"/>
              <w:right w:val="single" w:sz="8" w:space="0" w:color="auto"/>
            </w:tcBorders>
            <w:shd w:val="clear" w:color="auto" w:fill="auto"/>
            <w:noWrap/>
            <w:vAlign w:val="center"/>
            <w:hideMark/>
          </w:tcPr>
          <w:p w14:paraId="44A3A652"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R$ 8.176,00 </w:t>
            </w:r>
          </w:p>
        </w:tc>
      </w:tr>
      <w:tr w:rsidR="00FD6786" w:rsidRPr="005D2FF8" w14:paraId="773131B0"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3F615534"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93663</w:t>
            </w:r>
          </w:p>
        </w:tc>
        <w:tc>
          <w:tcPr>
            <w:tcW w:w="3521" w:type="dxa"/>
            <w:tcBorders>
              <w:top w:val="nil"/>
              <w:left w:val="nil"/>
              <w:bottom w:val="single" w:sz="4" w:space="0" w:color="auto"/>
              <w:right w:val="single" w:sz="4" w:space="0" w:color="auto"/>
            </w:tcBorders>
            <w:shd w:val="clear" w:color="auto" w:fill="auto"/>
            <w:vAlign w:val="center"/>
            <w:hideMark/>
          </w:tcPr>
          <w:p w14:paraId="140E7ADE"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DISJUNTOR BIPOLAR TIPO DIN, CORRENTE NOMINAL DE 25A - FORNECIMENTO E INSTALAÇÃO. AF_04/2016</w:t>
            </w:r>
          </w:p>
        </w:tc>
        <w:tc>
          <w:tcPr>
            <w:tcW w:w="1070" w:type="dxa"/>
            <w:tcBorders>
              <w:top w:val="nil"/>
              <w:left w:val="nil"/>
              <w:bottom w:val="single" w:sz="4" w:space="0" w:color="auto"/>
              <w:right w:val="single" w:sz="4" w:space="0" w:color="auto"/>
            </w:tcBorders>
            <w:shd w:val="clear" w:color="auto" w:fill="auto"/>
            <w:noWrap/>
            <w:vAlign w:val="center"/>
            <w:hideMark/>
          </w:tcPr>
          <w:p w14:paraId="0A8C5B5C"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4599A18D"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R$ 40,88 </w:t>
            </w:r>
          </w:p>
        </w:tc>
        <w:tc>
          <w:tcPr>
            <w:tcW w:w="1559" w:type="dxa"/>
            <w:tcBorders>
              <w:top w:val="nil"/>
              <w:left w:val="nil"/>
              <w:bottom w:val="single" w:sz="4" w:space="0" w:color="auto"/>
              <w:right w:val="single" w:sz="4" w:space="0" w:color="auto"/>
            </w:tcBorders>
            <w:shd w:val="clear" w:color="auto" w:fill="auto"/>
            <w:noWrap/>
            <w:vAlign w:val="center"/>
            <w:hideMark/>
          </w:tcPr>
          <w:p w14:paraId="31D782DA"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200,00</w:t>
            </w:r>
          </w:p>
        </w:tc>
        <w:tc>
          <w:tcPr>
            <w:tcW w:w="1340" w:type="dxa"/>
            <w:tcBorders>
              <w:top w:val="nil"/>
              <w:left w:val="nil"/>
              <w:bottom w:val="single" w:sz="4" w:space="0" w:color="auto"/>
              <w:right w:val="single" w:sz="8" w:space="0" w:color="auto"/>
            </w:tcBorders>
            <w:shd w:val="clear" w:color="auto" w:fill="auto"/>
            <w:noWrap/>
            <w:vAlign w:val="center"/>
            <w:hideMark/>
          </w:tcPr>
          <w:p w14:paraId="33C3BCDD"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R$ 8.176,00 </w:t>
            </w:r>
          </w:p>
        </w:tc>
      </w:tr>
      <w:tr w:rsidR="00FD6786" w:rsidRPr="005D2FF8" w14:paraId="63F078F2"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354C311D"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93664</w:t>
            </w:r>
          </w:p>
        </w:tc>
        <w:tc>
          <w:tcPr>
            <w:tcW w:w="3521" w:type="dxa"/>
            <w:tcBorders>
              <w:top w:val="nil"/>
              <w:left w:val="nil"/>
              <w:bottom w:val="single" w:sz="4" w:space="0" w:color="auto"/>
              <w:right w:val="single" w:sz="4" w:space="0" w:color="auto"/>
            </w:tcBorders>
            <w:shd w:val="clear" w:color="auto" w:fill="auto"/>
            <w:vAlign w:val="center"/>
            <w:hideMark/>
          </w:tcPr>
          <w:p w14:paraId="4704E8E5"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DISJUNTOR BIPOLAR TIPO DIN, CORRENTE NOMINAL DE 32A - FORNECIMENTO E INSTALAÇÃO. AF_04/2016</w:t>
            </w:r>
          </w:p>
        </w:tc>
        <w:tc>
          <w:tcPr>
            <w:tcW w:w="1070" w:type="dxa"/>
            <w:tcBorders>
              <w:top w:val="nil"/>
              <w:left w:val="nil"/>
              <w:bottom w:val="single" w:sz="4" w:space="0" w:color="auto"/>
              <w:right w:val="single" w:sz="4" w:space="0" w:color="auto"/>
            </w:tcBorders>
            <w:shd w:val="clear" w:color="auto" w:fill="auto"/>
            <w:noWrap/>
            <w:vAlign w:val="center"/>
            <w:hideMark/>
          </w:tcPr>
          <w:p w14:paraId="22677E59"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7766D80C"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R$ 42,69 </w:t>
            </w:r>
          </w:p>
        </w:tc>
        <w:tc>
          <w:tcPr>
            <w:tcW w:w="1559" w:type="dxa"/>
            <w:tcBorders>
              <w:top w:val="nil"/>
              <w:left w:val="nil"/>
              <w:bottom w:val="single" w:sz="4" w:space="0" w:color="auto"/>
              <w:right w:val="single" w:sz="4" w:space="0" w:color="auto"/>
            </w:tcBorders>
            <w:shd w:val="clear" w:color="auto" w:fill="auto"/>
            <w:noWrap/>
            <w:vAlign w:val="center"/>
            <w:hideMark/>
          </w:tcPr>
          <w:p w14:paraId="3F7B3BA5"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200,00</w:t>
            </w:r>
          </w:p>
        </w:tc>
        <w:tc>
          <w:tcPr>
            <w:tcW w:w="1340" w:type="dxa"/>
            <w:tcBorders>
              <w:top w:val="nil"/>
              <w:left w:val="nil"/>
              <w:bottom w:val="single" w:sz="4" w:space="0" w:color="auto"/>
              <w:right w:val="single" w:sz="8" w:space="0" w:color="auto"/>
            </w:tcBorders>
            <w:shd w:val="clear" w:color="auto" w:fill="auto"/>
            <w:noWrap/>
            <w:vAlign w:val="center"/>
            <w:hideMark/>
          </w:tcPr>
          <w:p w14:paraId="75AC095F"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R$ 8.538,00 </w:t>
            </w:r>
          </w:p>
        </w:tc>
      </w:tr>
      <w:tr w:rsidR="00FD6786" w:rsidRPr="005D2FF8" w14:paraId="1731C2BA"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1B5CCA70"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93665</w:t>
            </w:r>
          </w:p>
        </w:tc>
        <w:tc>
          <w:tcPr>
            <w:tcW w:w="3521" w:type="dxa"/>
            <w:tcBorders>
              <w:top w:val="nil"/>
              <w:left w:val="nil"/>
              <w:bottom w:val="single" w:sz="4" w:space="0" w:color="auto"/>
              <w:right w:val="single" w:sz="4" w:space="0" w:color="auto"/>
            </w:tcBorders>
            <w:shd w:val="clear" w:color="auto" w:fill="auto"/>
            <w:vAlign w:val="center"/>
            <w:hideMark/>
          </w:tcPr>
          <w:p w14:paraId="51CEDB17"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DISJUNTOR BIPOLAR TIPO DIN, CORRENTE NOMINAL DE 40A - FORNECIMENTO E INSTALAÇÃO. AF_04/2016</w:t>
            </w:r>
          </w:p>
        </w:tc>
        <w:tc>
          <w:tcPr>
            <w:tcW w:w="1070" w:type="dxa"/>
            <w:tcBorders>
              <w:top w:val="nil"/>
              <w:left w:val="nil"/>
              <w:bottom w:val="single" w:sz="4" w:space="0" w:color="auto"/>
              <w:right w:val="single" w:sz="4" w:space="0" w:color="auto"/>
            </w:tcBorders>
            <w:shd w:val="clear" w:color="auto" w:fill="auto"/>
            <w:noWrap/>
            <w:vAlign w:val="center"/>
            <w:hideMark/>
          </w:tcPr>
          <w:p w14:paraId="07B7E83C"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35550856"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R$ 45,05 </w:t>
            </w:r>
          </w:p>
        </w:tc>
        <w:tc>
          <w:tcPr>
            <w:tcW w:w="1559" w:type="dxa"/>
            <w:tcBorders>
              <w:top w:val="nil"/>
              <w:left w:val="nil"/>
              <w:bottom w:val="single" w:sz="4" w:space="0" w:color="auto"/>
              <w:right w:val="single" w:sz="4" w:space="0" w:color="auto"/>
            </w:tcBorders>
            <w:shd w:val="clear" w:color="auto" w:fill="auto"/>
            <w:noWrap/>
            <w:vAlign w:val="center"/>
            <w:hideMark/>
          </w:tcPr>
          <w:p w14:paraId="1A2D8A1C"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200,00</w:t>
            </w:r>
          </w:p>
        </w:tc>
        <w:tc>
          <w:tcPr>
            <w:tcW w:w="1340" w:type="dxa"/>
            <w:tcBorders>
              <w:top w:val="nil"/>
              <w:left w:val="nil"/>
              <w:bottom w:val="single" w:sz="4" w:space="0" w:color="auto"/>
              <w:right w:val="single" w:sz="8" w:space="0" w:color="auto"/>
            </w:tcBorders>
            <w:shd w:val="clear" w:color="auto" w:fill="auto"/>
            <w:noWrap/>
            <w:vAlign w:val="center"/>
            <w:hideMark/>
          </w:tcPr>
          <w:p w14:paraId="601816DB"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R$ 9.010,00 </w:t>
            </w:r>
          </w:p>
        </w:tc>
      </w:tr>
      <w:tr w:rsidR="00FD6786" w:rsidRPr="005D2FF8" w14:paraId="3E9CB427"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6B081403"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93666</w:t>
            </w:r>
          </w:p>
        </w:tc>
        <w:tc>
          <w:tcPr>
            <w:tcW w:w="3521" w:type="dxa"/>
            <w:tcBorders>
              <w:top w:val="nil"/>
              <w:left w:val="nil"/>
              <w:bottom w:val="single" w:sz="4" w:space="0" w:color="auto"/>
              <w:right w:val="single" w:sz="4" w:space="0" w:color="auto"/>
            </w:tcBorders>
            <w:shd w:val="clear" w:color="auto" w:fill="auto"/>
            <w:vAlign w:val="center"/>
            <w:hideMark/>
          </w:tcPr>
          <w:p w14:paraId="2FF4AB01"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DISJUNTOR BIPOLAR TIPO DIN, CORRENTE NOMINAL DE 50A - FORNECIMENTO E INSTALAÇÃO. AF_04/2016</w:t>
            </w:r>
          </w:p>
        </w:tc>
        <w:tc>
          <w:tcPr>
            <w:tcW w:w="1070" w:type="dxa"/>
            <w:tcBorders>
              <w:top w:val="nil"/>
              <w:left w:val="nil"/>
              <w:bottom w:val="single" w:sz="4" w:space="0" w:color="auto"/>
              <w:right w:val="single" w:sz="4" w:space="0" w:color="auto"/>
            </w:tcBorders>
            <w:shd w:val="clear" w:color="auto" w:fill="auto"/>
            <w:noWrap/>
            <w:vAlign w:val="center"/>
            <w:hideMark/>
          </w:tcPr>
          <w:p w14:paraId="58511F33"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3B26DF90"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R$ 48,77 </w:t>
            </w:r>
          </w:p>
        </w:tc>
        <w:tc>
          <w:tcPr>
            <w:tcW w:w="1559" w:type="dxa"/>
            <w:tcBorders>
              <w:top w:val="nil"/>
              <w:left w:val="nil"/>
              <w:bottom w:val="single" w:sz="4" w:space="0" w:color="auto"/>
              <w:right w:val="single" w:sz="4" w:space="0" w:color="auto"/>
            </w:tcBorders>
            <w:shd w:val="clear" w:color="auto" w:fill="auto"/>
            <w:noWrap/>
            <w:vAlign w:val="center"/>
            <w:hideMark/>
          </w:tcPr>
          <w:p w14:paraId="5D5B70B3"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200,00</w:t>
            </w:r>
          </w:p>
        </w:tc>
        <w:tc>
          <w:tcPr>
            <w:tcW w:w="1340" w:type="dxa"/>
            <w:tcBorders>
              <w:top w:val="nil"/>
              <w:left w:val="nil"/>
              <w:bottom w:val="single" w:sz="4" w:space="0" w:color="auto"/>
              <w:right w:val="single" w:sz="8" w:space="0" w:color="auto"/>
            </w:tcBorders>
            <w:shd w:val="clear" w:color="auto" w:fill="auto"/>
            <w:noWrap/>
            <w:vAlign w:val="center"/>
            <w:hideMark/>
          </w:tcPr>
          <w:p w14:paraId="17FF779E"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R$ 9.754,00 </w:t>
            </w:r>
          </w:p>
        </w:tc>
      </w:tr>
      <w:tr w:rsidR="00FD6786" w:rsidRPr="005D2FF8" w14:paraId="20B9F1DE"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1CB80826"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93667</w:t>
            </w:r>
          </w:p>
        </w:tc>
        <w:tc>
          <w:tcPr>
            <w:tcW w:w="3521" w:type="dxa"/>
            <w:tcBorders>
              <w:top w:val="nil"/>
              <w:left w:val="nil"/>
              <w:bottom w:val="single" w:sz="4" w:space="0" w:color="auto"/>
              <w:right w:val="single" w:sz="4" w:space="0" w:color="auto"/>
            </w:tcBorders>
            <w:shd w:val="clear" w:color="auto" w:fill="auto"/>
            <w:vAlign w:val="center"/>
            <w:hideMark/>
          </w:tcPr>
          <w:p w14:paraId="5B1D5453"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DISJUNTOR TRIPOLAR TIPO DIN, CORRENTE NOMINAL DE 10A - FORNECIMENTO E INSTALAÇÃO. AF_04/2016</w:t>
            </w:r>
          </w:p>
        </w:tc>
        <w:tc>
          <w:tcPr>
            <w:tcW w:w="1070" w:type="dxa"/>
            <w:tcBorders>
              <w:top w:val="nil"/>
              <w:left w:val="nil"/>
              <w:bottom w:val="single" w:sz="4" w:space="0" w:color="auto"/>
              <w:right w:val="single" w:sz="4" w:space="0" w:color="auto"/>
            </w:tcBorders>
            <w:shd w:val="clear" w:color="auto" w:fill="auto"/>
            <w:noWrap/>
            <w:vAlign w:val="center"/>
            <w:hideMark/>
          </w:tcPr>
          <w:p w14:paraId="0F38C8AD"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10774421"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R$ 48,19 </w:t>
            </w:r>
          </w:p>
        </w:tc>
        <w:tc>
          <w:tcPr>
            <w:tcW w:w="1559" w:type="dxa"/>
            <w:tcBorders>
              <w:top w:val="nil"/>
              <w:left w:val="nil"/>
              <w:bottom w:val="single" w:sz="4" w:space="0" w:color="auto"/>
              <w:right w:val="single" w:sz="4" w:space="0" w:color="auto"/>
            </w:tcBorders>
            <w:shd w:val="clear" w:color="auto" w:fill="auto"/>
            <w:noWrap/>
            <w:vAlign w:val="center"/>
            <w:hideMark/>
          </w:tcPr>
          <w:p w14:paraId="4A7D7111"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200,00</w:t>
            </w:r>
          </w:p>
        </w:tc>
        <w:tc>
          <w:tcPr>
            <w:tcW w:w="1340" w:type="dxa"/>
            <w:tcBorders>
              <w:top w:val="nil"/>
              <w:left w:val="nil"/>
              <w:bottom w:val="single" w:sz="4" w:space="0" w:color="auto"/>
              <w:right w:val="single" w:sz="8" w:space="0" w:color="auto"/>
            </w:tcBorders>
            <w:shd w:val="clear" w:color="auto" w:fill="auto"/>
            <w:noWrap/>
            <w:vAlign w:val="center"/>
            <w:hideMark/>
          </w:tcPr>
          <w:p w14:paraId="4967732A"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R$ 9.638,00 </w:t>
            </w:r>
          </w:p>
        </w:tc>
      </w:tr>
      <w:tr w:rsidR="00FD6786" w:rsidRPr="005D2FF8" w14:paraId="0A43458A"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1880A2CC"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93668</w:t>
            </w:r>
          </w:p>
        </w:tc>
        <w:tc>
          <w:tcPr>
            <w:tcW w:w="3521" w:type="dxa"/>
            <w:tcBorders>
              <w:top w:val="nil"/>
              <w:left w:val="nil"/>
              <w:bottom w:val="single" w:sz="4" w:space="0" w:color="auto"/>
              <w:right w:val="single" w:sz="4" w:space="0" w:color="auto"/>
            </w:tcBorders>
            <w:shd w:val="clear" w:color="auto" w:fill="auto"/>
            <w:vAlign w:val="center"/>
            <w:hideMark/>
          </w:tcPr>
          <w:p w14:paraId="19F23B16"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DISJUNTOR TRIPOLAR TIPO DIN, CORRENTE NOMINAL DE 16A - FORNECIMENTO E INSTALAÇÃO. AF_04/2016</w:t>
            </w:r>
          </w:p>
        </w:tc>
        <w:tc>
          <w:tcPr>
            <w:tcW w:w="1070" w:type="dxa"/>
            <w:tcBorders>
              <w:top w:val="nil"/>
              <w:left w:val="nil"/>
              <w:bottom w:val="single" w:sz="4" w:space="0" w:color="auto"/>
              <w:right w:val="single" w:sz="4" w:space="0" w:color="auto"/>
            </w:tcBorders>
            <w:shd w:val="clear" w:color="auto" w:fill="auto"/>
            <w:noWrap/>
            <w:vAlign w:val="center"/>
            <w:hideMark/>
          </w:tcPr>
          <w:p w14:paraId="7CD17FB3"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0C1CE586"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R$ 49,36 </w:t>
            </w:r>
          </w:p>
        </w:tc>
        <w:tc>
          <w:tcPr>
            <w:tcW w:w="1559" w:type="dxa"/>
            <w:tcBorders>
              <w:top w:val="nil"/>
              <w:left w:val="nil"/>
              <w:bottom w:val="single" w:sz="4" w:space="0" w:color="auto"/>
              <w:right w:val="single" w:sz="4" w:space="0" w:color="auto"/>
            </w:tcBorders>
            <w:shd w:val="clear" w:color="auto" w:fill="auto"/>
            <w:noWrap/>
            <w:vAlign w:val="center"/>
            <w:hideMark/>
          </w:tcPr>
          <w:p w14:paraId="4B9E03F2"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200,00</w:t>
            </w:r>
          </w:p>
        </w:tc>
        <w:tc>
          <w:tcPr>
            <w:tcW w:w="1340" w:type="dxa"/>
            <w:tcBorders>
              <w:top w:val="nil"/>
              <w:left w:val="nil"/>
              <w:bottom w:val="single" w:sz="4" w:space="0" w:color="auto"/>
              <w:right w:val="single" w:sz="8" w:space="0" w:color="auto"/>
            </w:tcBorders>
            <w:shd w:val="clear" w:color="auto" w:fill="auto"/>
            <w:noWrap/>
            <w:vAlign w:val="center"/>
            <w:hideMark/>
          </w:tcPr>
          <w:p w14:paraId="080A3295"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R$ 9.872,00 </w:t>
            </w:r>
          </w:p>
        </w:tc>
      </w:tr>
      <w:tr w:rsidR="00FD6786" w:rsidRPr="005D2FF8" w14:paraId="0C8BC1AC"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51CF7694"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lastRenderedPageBreak/>
              <w:t>93669</w:t>
            </w:r>
          </w:p>
        </w:tc>
        <w:tc>
          <w:tcPr>
            <w:tcW w:w="3521" w:type="dxa"/>
            <w:tcBorders>
              <w:top w:val="nil"/>
              <w:left w:val="nil"/>
              <w:bottom w:val="single" w:sz="4" w:space="0" w:color="auto"/>
              <w:right w:val="single" w:sz="4" w:space="0" w:color="auto"/>
            </w:tcBorders>
            <w:shd w:val="clear" w:color="auto" w:fill="auto"/>
            <w:vAlign w:val="center"/>
            <w:hideMark/>
          </w:tcPr>
          <w:p w14:paraId="1F04F57E"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DISJUNTOR TRIPOLAR TIPO DIN, CORRENTE NOMINAL DE 20A - FORNECIMENTO E INSTALAÇÃO. AF_04/2016</w:t>
            </w:r>
          </w:p>
        </w:tc>
        <w:tc>
          <w:tcPr>
            <w:tcW w:w="1070" w:type="dxa"/>
            <w:tcBorders>
              <w:top w:val="nil"/>
              <w:left w:val="nil"/>
              <w:bottom w:val="single" w:sz="4" w:space="0" w:color="auto"/>
              <w:right w:val="single" w:sz="4" w:space="0" w:color="auto"/>
            </w:tcBorders>
            <w:shd w:val="clear" w:color="auto" w:fill="auto"/>
            <w:noWrap/>
            <w:vAlign w:val="center"/>
            <w:hideMark/>
          </w:tcPr>
          <w:p w14:paraId="1C4AA191"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7624F364"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R$ 51,64 </w:t>
            </w:r>
          </w:p>
        </w:tc>
        <w:tc>
          <w:tcPr>
            <w:tcW w:w="1559" w:type="dxa"/>
            <w:tcBorders>
              <w:top w:val="nil"/>
              <w:left w:val="nil"/>
              <w:bottom w:val="single" w:sz="4" w:space="0" w:color="auto"/>
              <w:right w:val="single" w:sz="4" w:space="0" w:color="auto"/>
            </w:tcBorders>
            <w:shd w:val="clear" w:color="auto" w:fill="auto"/>
            <w:noWrap/>
            <w:vAlign w:val="center"/>
            <w:hideMark/>
          </w:tcPr>
          <w:p w14:paraId="029A3A9E"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200,00</w:t>
            </w:r>
          </w:p>
        </w:tc>
        <w:tc>
          <w:tcPr>
            <w:tcW w:w="1340" w:type="dxa"/>
            <w:tcBorders>
              <w:top w:val="nil"/>
              <w:left w:val="nil"/>
              <w:bottom w:val="single" w:sz="4" w:space="0" w:color="auto"/>
              <w:right w:val="single" w:sz="8" w:space="0" w:color="auto"/>
            </w:tcBorders>
            <w:shd w:val="clear" w:color="auto" w:fill="auto"/>
            <w:noWrap/>
            <w:vAlign w:val="center"/>
            <w:hideMark/>
          </w:tcPr>
          <w:p w14:paraId="71C77977"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R$ 10.328,00 </w:t>
            </w:r>
          </w:p>
        </w:tc>
      </w:tr>
      <w:tr w:rsidR="00FD6786" w:rsidRPr="005D2FF8" w14:paraId="4A3010F4"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68919C34"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93670</w:t>
            </w:r>
          </w:p>
        </w:tc>
        <w:tc>
          <w:tcPr>
            <w:tcW w:w="3521" w:type="dxa"/>
            <w:tcBorders>
              <w:top w:val="nil"/>
              <w:left w:val="nil"/>
              <w:bottom w:val="single" w:sz="4" w:space="0" w:color="auto"/>
              <w:right w:val="single" w:sz="4" w:space="0" w:color="auto"/>
            </w:tcBorders>
            <w:shd w:val="clear" w:color="auto" w:fill="auto"/>
            <w:vAlign w:val="center"/>
            <w:hideMark/>
          </w:tcPr>
          <w:p w14:paraId="352263FD"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DISJUNTOR TRIPOLAR TIPO DIN, CORRENTE NOMINAL DE 25A - FORNECIMENTO E INSTALAÇÃO. AF_04/2016</w:t>
            </w:r>
          </w:p>
        </w:tc>
        <w:tc>
          <w:tcPr>
            <w:tcW w:w="1070" w:type="dxa"/>
            <w:tcBorders>
              <w:top w:val="nil"/>
              <w:left w:val="nil"/>
              <w:bottom w:val="single" w:sz="4" w:space="0" w:color="auto"/>
              <w:right w:val="single" w:sz="4" w:space="0" w:color="auto"/>
            </w:tcBorders>
            <w:shd w:val="clear" w:color="auto" w:fill="auto"/>
            <w:noWrap/>
            <w:vAlign w:val="center"/>
            <w:hideMark/>
          </w:tcPr>
          <w:p w14:paraId="0362A65F"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7A954C98"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R$ 51,64 </w:t>
            </w:r>
          </w:p>
        </w:tc>
        <w:tc>
          <w:tcPr>
            <w:tcW w:w="1559" w:type="dxa"/>
            <w:tcBorders>
              <w:top w:val="nil"/>
              <w:left w:val="nil"/>
              <w:bottom w:val="single" w:sz="4" w:space="0" w:color="auto"/>
              <w:right w:val="single" w:sz="4" w:space="0" w:color="auto"/>
            </w:tcBorders>
            <w:shd w:val="clear" w:color="auto" w:fill="auto"/>
            <w:noWrap/>
            <w:vAlign w:val="center"/>
            <w:hideMark/>
          </w:tcPr>
          <w:p w14:paraId="4CA86B5D"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200,00</w:t>
            </w:r>
          </w:p>
        </w:tc>
        <w:tc>
          <w:tcPr>
            <w:tcW w:w="1340" w:type="dxa"/>
            <w:tcBorders>
              <w:top w:val="nil"/>
              <w:left w:val="nil"/>
              <w:bottom w:val="single" w:sz="4" w:space="0" w:color="auto"/>
              <w:right w:val="single" w:sz="8" w:space="0" w:color="auto"/>
            </w:tcBorders>
            <w:shd w:val="clear" w:color="auto" w:fill="auto"/>
            <w:noWrap/>
            <w:vAlign w:val="center"/>
            <w:hideMark/>
          </w:tcPr>
          <w:p w14:paraId="742BAA45"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R$ 10.328,00 </w:t>
            </w:r>
          </w:p>
        </w:tc>
      </w:tr>
      <w:tr w:rsidR="00FD6786" w:rsidRPr="005D2FF8" w14:paraId="5CF82A90"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31072C18"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93671</w:t>
            </w:r>
          </w:p>
        </w:tc>
        <w:tc>
          <w:tcPr>
            <w:tcW w:w="3521" w:type="dxa"/>
            <w:tcBorders>
              <w:top w:val="nil"/>
              <w:left w:val="nil"/>
              <w:bottom w:val="single" w:sz="4" w:space="0" w:color="auto"/>
              <w:right w:val="single" w:sz="4" w:space="0" w:color="auto"/>
            </w:tcBorders>
            <w:shd w:val="clear" w:color="auto" w:fill="auto"/>
            <w:vAlign w:val="center"/>
            <w:hideMark/>
          </w:tcPr>
          <w:p w14:paraId="7B336B2F"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DISJUNTOR TRIPOLAR TIPO DIN, CORRENTE NOMINAL DE 32A - FORNECIMENTO E INSTALAÇÃO. AF_04/2016</w:t>
            </w:r>
          </w:p>
        </w:tc>
        <w:tc>
          <w:tcPr>
            <w:tcW w:w="1070" w:type="dxa"/>
            <w:tcBorders>
              <w:top w:val="nil"/>
              <w:left w:val="nil"/>
              <w:bottom w:val="single" w:sz="4" w:space="0" w:color="auto"/>
              <w:right w:val="single" w:sz="4" w:space="0" w:color="auto"/>
            </w:tcBorders>
            <w:shd w:val="clear" w:color="auto" w:fill="auto"/>
            <w:noWrap/>
            <w:vAlign w:val="center"/>
            <w:hideMark/>
          </w:tcPr>
          <w:p w14:paraId="7EA3DB70"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6F265125"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R$ 54,39 </w:t>
            </w:r>
          </w:p>
        </w:tc>
        <w:tc>
          <w:tcPr>
            <w:tcW w:w="1559" w:type="dxa"/>
            <w:tcBorders>
              <w:top w:val="nil"/>
              <w:left w:val="nil"/>
              <w:bottom w:val="single" w:sz="4" w:space="0" w:color="auto"/>
              <w:right w:val="single" w:sz="4" w:space="0" w:color="auto"/>
            </w:tcBorders>
            <w:shd w:val="clear" w:color="auto" w:fill="auto"/>
            <w:noWrap/>
            <w:vAlign w:val="center"/>
            <w:hideMark/>
          </w:tcPr>
          <w:p w14:paraId="2C03E337"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200,00</w:t>
            </w:r>
          </w:p>
        </w:tc>
        <w:tc>
          <w:tcPr>
            <w:tcW w:w="1340" w:type="dxa"/>
            <w:tcBorders>
              <w:top w:val="nil"/>
              <w:left w:val="nil"/>
              <w:bottom w:val="single" w:sz="4" w:space="0" w:color="auto"/>
              <w:right w:val="single" w:sz="8" w:space="0" w:color="auto"/>
            </w:tcBorders>
            <w:shd w:val="clear" w:color="auto" w:fill="auto"/>
            <w:noWrap/>
            <w:vAlign w:val="center"/>
            <w:hideMark/>
          </w:tcPr>
          <w:p w14:paraId="2C3088AD"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R$ 10.878,00 </w:t>
            </w:r>
          </w:p>
        </w:tc>
      </w:tr>
      <w:tr w:rsidR="00FD6786" w:rsidRPr="005D2FF8" w14:paraId="78562B12"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3785CEB9"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93672</w:t>
            </w:r>
          </w:p>
        </w:tc>
        <w:tc>
          <w:tcPr>
            <w:tcW w:w="3521" w:type="dxa"/>
            <w:tcBorders>
              <w:top w:val="nil"/>
              <w:left w:val="nil"/>
              <w:bottom w:val="single" w:sz="4" w:space="0" w:color="auto"/>
              <w:right w:val="single" w:sz="4" w:space="0" w:color="auto"/>
            </w:tcBorders>
            <w:shd w:val="clear" w:color="auto" w:fill="auto"/>
            <w:vAlign w:val="center"/>
            <w:hideMark/>
          </w:tcPr>
          <w:p w14:paraId="23586514"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DISJUNTOR TRIPOLAR TIPO DIN, CORRENTE NOMINAL DE 40A - FORNECIMENTO E INSTALAÇÃO. AF_04/2016</w:t>
            </w:r>
          </w:p>
        </w:tc>
        <w:tc>
          <w:tcPr>
            <w:tcW w:w="1070" w:type="dxa"/>
            <w:tcBorders>
              <w:top w:val="nil"/>
              <w:left w:val="nil"/>
              <w:bottom w:val="single" w:sz="4" w:space="0" w:color="auto"/>
              <w:right w:val="single" w:sz="4" w:space="0" w:color="auto"/>
            </w:tcBorders>
            <w:shd w:val="clear" w:color="auto" w:fill="auto"/>
            <w:noWrap/>
            <w:vAlign w:val="center"/>
            <w:hideMark/>
          </w:tcPr>
          <w:p w14:paraId="112A69E3"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232CF718"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R$ 58,75 </w:t>
            </w:r>
          </w:p>
        </w:tc>
        <w:tc>
          <w:tcPr>
            <w:tcW w:w="1559" w:type="dxa"/>
            <w:tcBorders>
              <w:top w:val="nil"/>
              <w:left w:val="nil"/>
              <w:bottom w:val="single" w:sz="4" w:space="0" w:color="auto"/>
              <w:right w:val="single" w:sz="4" w:space="0" w:color="auto"/>
            </w:tcBorders>
            <w:shd w:val="clear" w:color="auto" w:fill="auto"/>
            <w:noWrap/>
            <w:vAlign w:val="center"/>
            <w:hideMark/>
          </w:tcPr>
          <w:p w14:paraId="0F100E17"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200,00</w:t>
            </w:r>
          </w:p>
        </w:tc>
        <w:tc>
          <w:tcPr>
            <w:tcW w:w="1340" w:type="dxa"/>
            <w:tcBorders>
              <w:top w:val="nil"/>
              <w:left w:val="nil"/>
              <w:bottom w:val="single" w:sz="4" w:space="0" w:color="auto"/>
              <w:right w:val="single" w:sz="8" w:space="0" w:color="auto"/>
            </w:tcBorders>
            <w:shd w:val="clear" w:color="auto" w:fill="auto"/>
            <w:noWrap/>
            <w:vAlign w:val="center"/>
            <w:hideMark/>
          </w:tcPr>
          <w:p w14:paraId="75F94EEF"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R$ 11.750,00 </w:t>
            </w:r>
          </w:p>
        </w:tc>
      </w:tr>
      <w:tr w:rsidR="00FD6786" w:rsidRPr="005D2FF8" w14:paraId="0A5BC6A2"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1CBF424F"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93673</w:t>
            </w:r>
          </w:p>
        </w:tc>
        <w:tc>
          <w:tcPr>
            <w:tcW w:w="3521" w:type="dxa"/>
            <w:tcBorders>
              <w:top w:val="nil"/>
              <w:left w:val="nil"/>
              <w:bottom w:val="single" w:sz="4" w:space="0" w:color="auto"/>
              <w:right w:val="single" w:sz="4" w:space="0" w:color="auto"/>
            </w:tcBorders>
            <w:shd w:val="clear" w:color="auto" w:fill="auto"/>
            <w:vAlign w:val="center"/>
            <w:hideMark/>
          </w:tcPr>
          <w:p w14:paraId="705F9269"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DISJUNTOR TRIPOLAR TIPO DIN, CORRENTE NOMINAL DE 50A - FORNECIMENTO E INSTALAÇÃO. AF_04/2016</w:t>
            </w:r>
          </w:p>
        </w:tc>
        <w:tc>
          <w:tcPr>
            <w:tcW w:w="1070" w:type="dxa"/>
            <w:tcBorders>
              <w:top w:val="nil"/>
              <w:left w:val="nil"/>
              <w:bottom w:val="single" w:sz="4" w:space="0" w:color="auto"/>
              <w:right w:val="single" w:sz="4" w:space="0" w:color="auto"/>
            </w:tcBorders>
            <w:shd w:val="clear" w:color="auto" w:fill="auto"/>
            <w:noWrap/>
            <w:vAlign w:val="center"/>
            <w:hideMark/>
          </w:tcPr>
          <w:p w14:paraId="1D80AB73"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6C3E246E"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R$ 64,35 </w:t>
            </w:r>
          </w:p>
        </w:tc>
        <w:tc>
          <w:tcPr>
            <w:tcW w:w="1559" w:type="dxa"/>
            <w:tcBorders>
              <w:top w:val="nil"/>
              <w:left w:val="nil"/>
              <w:bottom w:val="single" w:sz="4" w:space="0" w:color="auto"/>
              <w:right w:val="single" w:sz="4" w:space="0" w:color="auto"/>
            </w:tcBorders>
            <w:shd w:val="clear" w:color="auto" w:fill="auto"/>
            <w:noWrap/>
            <w:vAlign w:val="center"/>
            <w:hideMark/>
          </w:tcPr>
          <w:p w14:paraId="27087F02"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200,00</w:t>
            </w:r>
          </w:p>
        </w:tc>
        <w:tc>
          <w:tcPr>
            <w:tcW w:w="1340" w:type="dxa"/>
            <w:tcBorders>
              <w:top w:val="nil"/>
              <w:left w:val="nil"/>
              <w:bottom w:val="single" w:sz="4" w:space="0" w:color="auto"/>
              <w:right w:val="single" w:sz="8" w:space="0" w:color="auto"/>
            </w:tcBorders>
            <w:shd w:val="clear" w:color="auto" w:fill="auto"/>
            <w:noWrap/>
            <w:vAlign w:val="center"/>
            <w:hideMark/>
          </w:tcPr>
          <w:p w14:paraId="0BFD2AB3"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R$ 12.870,00 </w:t>
            </w:r>
          </w:p>
        </w:tc>
      </w:tr>
      <w:tr w:rsidR="00FD6786" w:rsidRPr="005D2FF8" w14:paraId="1B4F8BEA" w14:textId="77777777" w:rsidTr="009F43E3">
        <w:trPr>
          <w:trHeight w:val="255"/>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7DDFF1C4"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72339</w:t>
            </w:r>
          </w:p>
        </w:tc>
        <w:tc>
          <w:tcPr>
            <w:tcW w:w="3521" w:type="dxa"/>
            <w:tcBorders>
              <w:top w:val="nil"/>
              <w:left w:val="nil"/>
              <w:bottom w:val="single" w:sz="4" w:space="0" w:color="auto"/>
              <w:right w:val="single" w:sz="4" w:space="0" w:color="auto"/>
            </w:tcBorders>
            <w:shd w:val="clear" w:color="auto" w:fill="auto"/>
            <w:vAlign w:val="center"/>
            <w:hideMark/>
          </w:tcPr>
          <w:p w14:paraId="134ADFE5"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TOMADA 3P+T 30A/440V SEM PLACA -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3A7C190D"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45D9DECA"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R$ 45,50 </w:t>
            </w:r>
          </w:p>
        </w:tc>
        <w:tc>
          <w:tcPr>
            <w:tcW w:w="1559" w:type="dxa"/>
            <w:tcBorders>
              <w:top w:val="nil"/>
              <w:left w:val="nil"/>
              <w:bottom w:val="single" w:sz="4" w:space="0" w:color="auto"/>
              <w:right w:val="single" w:sz="4" w:space="0" w:color="auto"/>
            </w:tcBorders>
            <w:shd w:val="clear" w:color="auto" w:fill="auto"/>
            <w:noWrap/>
            <w:vAlign w:val="center"/>
            <w:hideMark/>
          </w:tcPr>
          <w:p w14:paraId="5244C7C5"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120,00</w:t>
            </w:r>
          </w:p>
        </w:tc>
        <w:tc>
          <w:tcPr>
            <w:tcW w:w="1340" w:type="dxa"/>
            <w:tcBorders>
              <w:top w:val="nil"/>
              <w:left w:val="nil"/>
              <w:bottom w:val="single" w:sz="4" w:space="0" w:color="auto"/>
              <w:right w:val="single" w:sz="8" w:space="0" w:color="auto"/>
            </w:tcBorders>
            <w:shd w:val="clear" w:color="auto" w:fill="auto"/>
            <w:noWrap/>
            <w:vAlign w:val="center"/>
            <w:hideMark/>
          </w:tcPr>
          <w:p w14:paraId="33B0A8FC"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R$ 5.460,00 </w:t>
            </w:r>
          </w:p>
        </w:tc>
      </w:tr>
      <w:tr w:rsidR="00FD6786" w:rsidRPr="005D2FF8" w14:paraId="0730A1AD"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55B7449B"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91945</w:t>
            </w:r>
          </w:p>
        </w:tc>
        <w:tc>
          <w:tcPr>
            <w:tcW w:w="3521" w:type="dxa"/>
            <w:tcBorders>
              <w:top w:val="nil"/>
              <w:left w:val="nil"/>
              <w:bottom w:val="single" w:sz="4" w:space="0" w:color="auto"/>
              <w:right w:val="single" w:sz="4" w:space="0" w:color="auto"/>
            </w:tcBorders>
            <w:shd w:val="clear" w:color="auto" w:fill="auto"/>
            <w:vAlign w:val="center"/>
            <w:hideMark/>
          </w:tcPr>
          <w:p w14:paraId="72CFDBC7"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SUPORTE PARAFUSADO COM PLACA DE ENCAIXE 4" X 2" ALTO (2,00 M DO PISO) PARA PONTO ELÉTRICO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2B2F4998"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50272010"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R$ 6,44 </w:t>
            </w:r>
          </w:p>
        </w:tc>
        <w:tc>
          <w:tcPr>
            <w:tcW w:w="1559" w:type="dxa"/>
            <w:tcBorders>
              <w:top w:val="nil"/>
              <w:left w:val="nil"/>
              <w:bottom w:val="single" w:sz="4" w:space="0" w:color="auto"/>
              <w:right w:val="single" w:sz="4" w:space="0" w:color="auto"/>
            </w:tcBorders>
            <w:shd w:val="clear" w:color="auto" w:fill="auto"/>
            <w:noWrap/>
            <w:vAlign w:val="center"/>
            <w:hideMark/>
          </w:tcPr>
          <w:p w14:paraId="0805E979"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500,00</w:t>
            </w:r>
          </w:p>
        </w:tc>
        <w:tc>
          <w:tcPr>
            <w:tcW w:w="1340" w:type="dxa"/>
            <w:tcBorders>
              <w:top w:val="nil"/>
              <w:left w:val="nil"/>
              <w:bottom w:val="single" w:sz="4" w:space="0" w:color="auto"/>
              <w:right w:val="single" w:sz="8" w:space="0" w:color="auto"/>
            </w:tcBorders>
            <w:shd w:val="clear" w:color="auto" w:fill="auto"/>
            <w:noWrap/>
            <w:vAlign w:val="center"/>
            <w:hideMark/>
          </w:tcPr>
          <w:p w14:paraId="65DA6A65"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R$ 3.220,00 </w:t>
            </w:r>
          </w:p>
        </w:tc>
      </w:tr>
      <w:tr w:rsidR="00FD6786" w:rsidRPr="005D2FF8" w14:paraId="04F2E21C"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6FB71C6C"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91946</w:t>
            </w:r>
          </w:p>
        </w:tc>
        <w:tc>
          <w:tcPr>
            <w:tcW w:w="3521" w:type="dxa"/>
            <w:tcBorders>
              <w:top w:val="nil"/>
              <w:left w:val="nil"/>
              <w:bottom w:val="single" w:sz="4" w:space="0" w:color="auto"/>
              <w:right w:val="single" w:sz="4" w:space="0" w:color="auto"/>
            </w:tcBorders>
            <w:shd w:val="clear" w:color="auto" w:fill="auto"/>
            <w:vAlign w:val="center"/>
            <w:hideMark/>
          </w:tcPr>
          <w:p w14:paraId="5ECA4C60"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SUPORTE PARAFUSADO COM PLACA DE ENCAIXE 4" X 2" MÉDIO (1,30 M DO PISO) PARA PONTO ELÉTRICO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11E0E382"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7B84A387"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R$ 5,43 </w:t>
            </w:r>
          </w:p>
        </w:tc>
        <w:tc>
          <w:tcPr>
            <w:tcW w:w="1559" w:type="dxa"/>
            <w:tcBorders>
              <w:top w:val="nil"/>
              <w:left w:val="nil"/>
              <w:bottom w:val="single" w:sz="4" w:space="0" w:color="auto"/>
              <w:right w:val="single" w:sz="4" w:space="0" w:color="auto"/>
            </w:tcBorders>
            <w:shd w:val="clear" w:color="auto" w:fill="auto"/>
            <w:noWrap/>
            <w:vAlign w:val="center"/>
            <w:hideMark/>
          </w:tcPr>
          <w:p w14:paraId="2A825FD1"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500,00</w:t>
            </w:r>
          </w:p>
        </w:tc>
        <w:tc>
          <w:tcPr>
            <w:tcW w:w="1340" w:type="dxa"/>
            <w:tcBorders>
              <w:top w:val="nil"/>
              <w:left w:val="nil"/>
              <w:bottom w:val="single" w:sz="4" w:space="0" w:color="auto"/>
              <w:right w:val="single" w:sz="8" w:space="0" w:color="auto"/>
            </w:tcBorders>
            <w:shd w:val="clear" w:color="auto" w:fill="auto"/>
            <w:noWrap/>
            <w:vAlign w:val="center"/>
            <w:hideMark/>
          </w:tcPr>
          <w:p w14:paraId="66A28C72"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R$ 2.715,00 </w:t>
            </w:r>
          </w:p>
        </w:tc>
      </w:tr>
      <w:tr w:rsidR="00FD6786" w:rsidRPr="005D2FF8" w14:paraId="33029D06"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74D906D6"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91947</w:t>
            </w:r>
          </w:p>
        </w:tc>
        <w:tc>
          <w:tcPr>
            <w:tcW w:w="3521" w:type="dxa"/>
            <w:tcBorders>
              <w:top w:val="nil"/>
              <w:left w:val="nil"/>
              <w:bottom w:val="single" w:sz="4" w:space="0" w:color="auto"/>
              <w:right w:val="single" w:sz="4" w:space="0" w:color="auto"/>
            </w:tcBorders>
            <w:shd w:val="clear" w:color="auto" w:fill="auto"/>
            <w:vAlign w:val="center"/>
            <w:hideMark/>
          </w:tcPr>
          <w:p w14:paraId="44E84890"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SUPORTE PARAFUSADO COM PLACA DE ENCAIXE 4" X 2" BAIXO (0,30 M DO PISO) PARA PONTO ELÉTRICO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1E3489DE"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6099BD0C"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R$ 4,80 </w:t>
            </w:r>
          </w:p>
        </w:tc>
        <w:tc>
          <w:tcPr>
            <w:tcW w:w="1559" w:type="dxa"/>
            <w:tcBorders>
              <w:top w:val="nil"/>
              <w:left w:val="nil"/>
              <w:bottom w:val="single" w:sz="4" w:space="0" w:color="auto"/>
              <w:right w:val="single" w:sz="4" w:space="0" w:color="auto"/>
            </w:tcBorders>
            <w:shd w:val="clear" w:color="auto" w:fill="auto"/>
            <w:noWrap/>
            <w:vAlign w:val="center"/>
            <w:hideMark/>
          </w:tcPr>
          <w:p w14:paraId="04F6666E"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500,00</w:t>
            </w:r>
          </w:p>
        </w:tc>
        <w:tc>
          <w:tcPr>
            <w:tcW w:w="1340" w:type="dxa"/>
            <w:tcBorders>
              <w:top w:val="nil"/>
              <w:left w:val="nil"/>
              <w:bottom w:val="single" w:sz="4" w:space="0" w:color="auto"/>
              <w:right w:val="single" w:sz="8" w:space="0" w:color="auto"/>
            </w:tcBorders>
            <w:shd w:val="clear" w:color="auto" w:fill="auto"/>
            <w:noWrap/>
            <w:vAlign w:val="center"/>
            <w:hideMark/>
          </w:tcPr>
          <w:p w14:paraId="7BC4411B"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R$ 2.400,00 </w:t>
            </w:r>
          </w:p>
        </w:tc>
      </w:tr>
      <w:tr w:rsidR="00FD6786" w:rsidRPr="005D2FF8" w14:paraId="6918A442"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064EBE88"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91949</w:t>
            </w:r>
          </w:p>
        </w:tc>
        <w:tc>
          <w:tcPr>
            <w:tcW w:w="3521" w:type="dxa"/>
            <w:tcBorders>
              <w:top w:val="nil"/>
              <w:left w:val="nil"/>
              <w:bottom w:val="single" w:sz="4" w:space="0" w:color="auto"/>
              <w:right w:val="single" w:sz="4" w:space="0" w:color="auto"/>
            </w:tcBorders>
            <w:shd w:val="clear" w:color="auto" w:fill="auto"/>
            <w:vAlign w:val="center"/>
            <w:hideMark/>
          </w:tcPr>
          <w:p w14:paraId="15F02899"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SUPORTE PARAFUSADO COM PLACA DE ENCAIXE 4" X 4" ALTO (2,00 M DO PISO) PARA PONTO ELÉTRICO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39522A1C"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20263450"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R$ 9,96 </w:t>
            </w:r>
          </w:p>
        </w:tc>
        <w:tc>
          <w:tcPr>
            <w:tcW w:w="1559" w:type="dxa"/>
            <w:tcBorders>
              <w:top w:val="nil"/>
              <w:left w:val="nil"/>
              <w:bottom w:val="single" w:sz="4" w:space="0" w:color="auto"/>
              <w:right w:val="single" w:sz="4" w:space="0" w:color="auto"/>
            </w:tcBorders>
            <w:shd w:val="clear" w:color="auto" w:fill="auto"/>
            <w:noWrap/>
            <w:vAlign w:val="center"/>
            <w:hideMark/>
          </w:tcPr>
          <w:p w14:paraId="74B1A71E"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300,00</w:t>
            </w:r>
          </w:p>
        </w:tc>
        <w:tc>
          <w:tcPr>
            <w:tcW w:w="1340" w:type="dxa"/>
            <w:tcBorders>
              <w:top w:val="nil"/>
              <w:left w:val="nil"/>
              <w:bottom w:val="single" w:sz="4" w:space="0" w:color="auto"/>
              <w:right w:val="single" w:sz="8" w:space="0" w:color="auto"/>
            </w:tcBorders>
            <w:shd w:val="clear" w:color="auto" w:fill="auto"/>
            <w:noWrap/>
            <w:vAlign w:val="center"/>
            <w:hideMark/>
          </w:tcPr>
          <w:p w14:paraId="5E6523BB"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R$ 2.988,00 </w:t>
            </w:r>
          </w:p>
        </w:tc>
      </w:tr>
      <w:tr w:rsidR="00FD6786" w:rsidRPr="005D2FF8" w14:paraId="7622132C"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71626452"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91950</w:t>
            </w:r>
          </w:p>
        </w:tc>
        <w:tc>
          <w:tcPr>
            <w:tcW w:w="3521" w:type="dxa"/>
            <w:tcBorders>
              <w:top w:val="nil"/>
              <w:left w:val="nil"/>
              <w:bottom w:val="single" w:sz="4" w:space="0" w:color="auto"/>
              <w:right w:val="single" w:sz="4" w:space="0" w:color="auto"/>
            </w:tcBorders>
            <w:shd w:val="clear" w:color="auto" w:fill="auto"/>
            <w:vAlign w:val="center"/>
            <w:hideMark/>
          </w:tcPr>
          <w:p w14:paraId="66AF90A7"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SUPORTE PARAFUSADO COM PLACA DE ENCAIXE 4" X 4" MÉDIO (1,30 M DO PISO) PARA PONTO ELÉTRICO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784D4209"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46EB5EA3"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R$ 8,74 </w:t>
            </w:r>
          </w:p>
        </w:tc>
        <w:tc>
          <w:tcPr>
            <w:tcW w:w="1559" w:type="dxa"/>
            <w:tcBorders>
              <w:top w:val="nil"/>
              <w:left w:val="nil"/>
              <w:bottom w:val="single" w:sz="4" w:space="0" w:color="auto"/>
              <w:right w:val="single" w:sz="4" w:space="0" w:color="auto"/>
            </w:tcBorders>
            <w:shd w:val="clear" w:color="auto" w:fill="auto"/>
            <w:noWrap/>
            <w:vAlign w:val="center"/>
            <w:hideMark/>
          </w:tcPr>
          <w:p w14:paraId="4E9A675C"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300,00</w:t>
            </w:r>
          </w:p>
        </w:tc>
        <w:tc>
          <w:tcPr>
            <w:tcW w:w="1340" w:type="dxa"/>
            <w:tcBorders>
              <w:top w:val="nil"/>
              <w:left w:val="nil"/>
              <w:bottom w:val="single" w:sz="4" w:space="0" w:color="auto"/>
              <w:right w:val="single" w:sz="8" w:space="0" w:color="auto"/>
            </w:tcBorders>
            <w:shd w:val="clear" w:color="auto" w:fill="auto"/>
            <w:noWrap/>
            <w:vAlign w:val="center"/>
            <w:hideMark/>
          </w:tcPr>
          <w:p w14:paraId="147C0D97"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R$ 2.622,00 </w:t>
            </w:r>
          </w:p>
        </w:tc>
      </w:tr>
      <w:tr w:rsidR="00FD6786" w:rsidRPr="005D2FF8" w14:paraId="39B7D0DD"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14467D77"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91951</w:t>
            </w:r>
          </w:p>
        </w:tc>
        <w:tc>
          <w:tcPr>
            <w:tcW w:w="3521" w:type="dxa"/>
            <w:tcBorders>
              <w:top w:val="nil"/>
              <w:left w:val="nil"/>
              <w:bottom w:val="single" w:sz="4" w:space="0" w:color="auto"/>
              <w:right w:val="single" w:sz="4" w:space="0" w:color="auto"/>
            </w:tcBorders>
            <w:shd w:val="clear" w:color="auto" w:fill="auto"/>
            <w:vAlign w:val="center"/>
            <w:hideMark/>
          </w:tcPr>
          <w:p w14:paraId="6F480915"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SUPORTE PARAFUSADO COM PLACA DE ENCAIXE 4" X 4" BAIXO (0,30 M DO PISO) PARA PONTO ELÉTRICO - FORNECIMENTO E INSTALAÇÃO. AF_12/2015</w:t>
            </w:r>
          </w:p>
        </w:tc>
        <w:tc>
          <w:tcPr>
            <w:tcW w:w="1070" w:type="dxa"/>
            <w:tcBorders>
              <w:top w:val="nil"/>
              <w:left w:val="nil"/>
              <w:bottom w:val="single" w:sz="4" w:space="0" w:color="auto"/>
              <w:right w:val="single" w:sz="4" w:space="0" w:color="auto"/>
            </w:tcBorders>
            <w:shd w:val="clear" w:color="auto" w:fill="auto"/>
            <w:noWrap/>
            <w:vAlign w:val="center"/>
            <w:hideMark/>
          </w:tcPr>
          <w:p w14:paraId="39915614"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17A00307"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R$ 8,01 </w:t>
            </w:r>
          </w:p>
        </w:tc>
        <w:tc>
          <w:tcPr>
            <w:tcW w:w="1559" w:type="dxa"/>
            <w:tcBorders>
              <w:top w:val="nil"/>
              <w:left w:val="nil"/>
              <w:bottom w:val="single" w:sz="4" w:space="0" w:color="auto"/>
              <w:right w:val="single" w:sz="4" w:space="0" w:color="auto"/>
            </w:tcBorders>
            <w:shd w:val="clear" w:color="auto" w:fill="auto"/>
            <w:noWrap/>
            <w:vAlign w:val="center"/>
            <w:hideMark/>
          </w:tcPr>
          <w:p w14:paraId="70A0DB23"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300,00</w:t>
            </w:r>
          </w:p>
        </w:tc>
        <w:tc>
          <w:tcPr>
            <w:tcW w:w="1340" w:type="dxa"/>
            <w:tcBorders>
              <w:top w:val="nil"/>
              <w:left w:val="nil"/>
              <w:bottom w:val="single" w:sz="4" w:space="0" w:color="auto"/>
              <w:right w:val="single" w:sz="8" w:space="0" w:color="auto"/>
            </w:tcBorders>
            <w:shd w:val="clear" w:color="auto" w:fill="auto"/>
            <w:noWrap/>
            <w:vAlign w:val="center"/>
            <w:hideMark/>
          </w:tcPr>
          <w:p w14:paraId="6603C560"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R$ 2.403,00 </w:t>
            </w:r>
          </w:p>
        </w:tc>
      </w:tr>
      <w:tr w:rsidR="00FD6786" w:rsidRPr="005D2FF8" w14:paraId="7E615044" w14:textId="77777777" w:rsidTr="009F43E3">
        <w:trPr>
          <w:trHeight w:val="255"/>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5BD471B8"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72278</w:t>
            </w:r>
          </w:p>
        </w:tc>
        <w:tc>
          <w:tcPr>
            <w:tcW w:w="3521" w:type="dxa"/>
            <w:tcBorders>
              <w:top w:val="nil"/>
              <w:left w:val="nil"/>
              <w:bottom w:val="single" w:sz="4" w:space="0" w:color="auto"/>
              <w:right w:val="single" w:sz="4" w:space="0" w:color="auto"/>
            </w:tcBorders>
            <w:shd w:val="clear" w:color="auto" w:fill="auto"/>
            <w:vAlign w:val="center"/>
            <w:hideMark/>
          </w:tcPr>
          <w:p w14:paraId="001B8BF8"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LAMPADA VAPOR METALICO 400W -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3BD560B1"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03EB379A"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R$ 75,70 </w:t>
            </w:r>
          </w:p>
        </w:tc>
        <w:tc>
          <w:tcPr>
            <w:tcW w:w="1559" w:type="dxa"/>
            <w:tcBorders>
              <w:top w:val="nil"/>
              <w:left w:val="nil"/>
              <w:bottom w:val="single" w:sz="4" w:space="0" w:color="auto"/>
              <w:right w:val="single" w:sz="4" w:space="0" w:color="auto"/>
            </w:tcBorders>
            <w:shd w:val="clear" w:color="auto" w:fill="auto"/>
            <w:noWrap/>
            <w:vAlign w:val="center"/>
            <w:hideMark/>
          </w:tcPr>
          <w:p w14:paraId="71C0D3E0"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200,00</w:t>
            </w:r>
          </w:p>
        </w:tc>
        <w:tc>
          <w:tcPr>
            <w:tcW w:w="1340" w:type="dxa"/>
            <w:tcBorders>
              <w:top w:val="nil"/>
              <w:left w:val="nil"/>
              <w:bottom w:val="single" w:sz="4" w:space="0" w:color="auto"/>
              <w:right w:val="single" w:sz="8" w:space="0" w:color="auto"/>
            </w:tcBorders>
            <w:shd w:val="clear" w:color="auto" w:fill="auto"/>
            <w:noWrap/>
            <w:vAlign w:val="center"/>
            <w:hideMark/>
          </w:tcPr>
          <w:p w14:paraId="0D8D3CC7"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R$ 15.140,00 </w:t>
            </w:r>
          </w:p>
        </w:tc>
      </w:tr>
      <w:tr w:rsidR="00FD6786" w:rsidRPr="005D2FF8" w14:paraId="69DB8849" w14:textId="77777777" w:rsidTr="009F43E3">
        <w:trPr>
          <w:trHeight w:val="255"/>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765146D2"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72280</w:t>
            </w:r>
          </w:p>
        </w:tc>
        <w:tc>
          <w:tcPr>
            <w:tcW w:w="3521" w:type="dxa"/>
            <w:tcBorders>
              <w:top w:val="nil"/>
              <w:left w:val="nil"/>
              <w:bottom w:val="single" w:sz="4" w:space="0" w:color="auto"/>
              <w:right w:val="single" w:sz="4" w:space="0" w:color="auto"/>
            </w:tcBorders>
            <w:shd w:val="clear" w:color="auto" w:fill="auto"/>
            <w:vAlign w:val="center"/>
            <w:hideMark/>
          </w:tcPr>
          <w:p w14:paraId="2716EBE3"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IGNITOR PARA PARTIDA LÂMPADA VAPOR SÓDIO ALTA PRESSÃO ATÉ 400W</w:t>
            </w:r>
          </w:p>
        </w:tc>
        <w:tc>
          <w:tcPr>
            <w:tcW w:w="1070" w:type="dxa"/>
            <w:tcBorders>
              <w:top w:val="nil"/>
              <w:left w:val="nil"/>
              <w:bottom w:val="single" w:sz="4" w:space="0" w:color="auto"/>
              <w:right w:val="single" w:sz="4" w:space="0" w:color="auto"/>
            </w:tcBorders>
            <w:shd w:val="clear" w:color="auto" w:fill="auto"/>
            <w:noWrap/>
            <w:vAlign w:val="center"/>
            <w:hideMark/>
          </w:tcPr>
          <w:p w14:paraId="35643836"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60CD33CD"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R$ 40,50 </w:t>
            </w:r>
          </w:p>
        </w:tc>
        <w:tc>
          <w:tcPr>
            <w:tcW w:w="1559" w:type="dxa"/>
            <w:tcBorders>
              <w:top w:val="nil"/>
              <w:left w:val="nil"/>
              <w:bottom w:val="single" w:sz="4" w:space="0" w:color="auto"/>
              <w:right w:val="single" w:sz="4" w:space="0" w:color="auto"/>
            </w:tcBorders>
            <w:shd w:val="clear" w:color="auto" w:fill="auto"/>
            <w:noWrap/>
            <w:vAlign w:val="center"/>
            <w:hideMark/>
          </w:tcPr>
          <w:p w14:paraId="3B49248D"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200,00</w:t>
            </w:r>
          </w:p>
        </w:tc>
        <w:tc>
          <w:tcPr>
            <w:tcW w:w="1340" w:type="dxa"/>
            <w:tcBorders>
              <w:top w:val="nil"/>
              <w:left w:val="nil"/>
              <w:bottom w:val="single" w:sz="4" w:space="0" w:color="auto"/>
              <w:right w:val="single" w:sz="8" w:space="0" w:color="auto"/>
            </w:tcBorders>
            <w:shd w:val="clear" w:color="auto" w:fill="auto"/>
            <w:noWrap/>
            <w:vAlign w:val="center"/>
            <w:hideMark/>
          </w:tcPr>
          <w:p w14:paraId="000C1057"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R$ 8.100,00 </w:t>
            </w:r>
          </w:p>
        </w:tc>
      </w:tr>
      <w:tr w:rsidR="00FD6786" w:rsidRPr="005D2FF8" w14:paraId="65C49105" w14:textId="77777777" w:rsidTr="009F43E3">
        <w:trPr>
          <w:trHeight w:val="255"/>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26083895"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73624</w:t>
            </w:r>
          </w:p>
        </w:tc>
        <w:tc>
          <w:tcPr>
            <w:tcW w:w="3521" w:type="dxa"/>
            <w:tcBorders>
              <w:top w:val="nil"/>
              <w:left w:val="nil"/>
              <w:bottom w:val="single" w:sz="4" w:space="0" w:color="auto"/>
              <w:right w:val="single" w:sz="4" w:space="0" w:color="auto"/>
            </w:tcBorders>
            <w:shd w:val="clear" w:color="auto" w:fill="auto"/>
            <w:vAlign w:val="center"/>
            <w:hideMark/>
          </w:tcPr>
          <w:p w14:paraId="246F6800"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SUPORTE PARA TRANSFORMADOR EM POSTE DE CONCRETO CIRCULAR</w:t>
            </w:r>
          </w:p>
        </w:tc>
        <w:tc>
          <w:tcPr>
            <w:tcW w:w="1070" w:type="dxa"/>
            <w:tcBorders>
              <w:top w:val="nil"/>
              <w:left w:val="nil"/>
              <w:bottom w:val="single" w:sz="4" w:space="0" w:color="auto"/>
              <w:right w:val="single" w:sz="4" w:space="0" w:color="auto"/>
            </w:tcBorders>
            <w:shd w:val="clear" w:color="auto" w:fill="auto"/>
            <w:noWrap/>
            <w:vAlign w:val="center"/>
            <w:hideMark/>
          </w:tcPr>
          <w:p w14:paraId="60F5807F"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454F6054"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R$ 70,70 </w:t>
            </w:r>
          </w:p>
        </w:tc>
        <w:tc>
          <w:tcPr>
            <w:tcW w:w="1559" w:type="dxa"/>
            <w:tcBorders>
              <w:top w:val="nil"/>
              <w:left w:val="nil"/>
              <w:bottom w:val="single" w:sz="4" w:space="0" w:color="auto"/>
              <w:right w:val="single" w:sz="4" w:space="0" w:color="auto"/>
            </w:tcBorders>
            <w:shd w:val="clear" w:color="auto" w:fill="auto"/>
            <w:noWrap/>
            <w:vAlign w:val="center"/>
            <w:hideMark/>
          </w:tcPr>
          <w:p w14:paraId="112F4857"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150,00</w:t>
            </w:r>
          </w:p>
        </w:tc>
        <w:tc>
          <w:tcPr>
            <w:tcW w:w="1340" w:type="dxa"/>
            <w:tcBorders>
              <w:top w:val="nil"/>
              <w:left w:val="nil"/>
              <w:bottom w:val="single" w:sz="4" w:space="0" w:color="auto"/>
              <w:right w:val="single" w:sz="8" w:space="0" w:color="auto"/>
            </w:tcBorders>
            <w:shd w:val="clear" w:color="auto" w:fill="auto"/>
            <w:noWrap/>
            <w:vAlign w:val="center"/>
            <w:hideMark/>
          </w:tcPr>
          <w:p w14:paraId="5DF6F291"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R$ 10.605,00 </w:t>
            </w:r>
          </w:p>
        </w:tc>
      </w:tr>
      <w:tr w:rsidR="00FD6786" w:rsidRPr="005D2FF8" w14:paraId="04C5F607" w14:textId="77777777" w:rsidTr="009F43E3">
        <w:trPr>
          <w:trHeight w:val="765"/>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40FC5FAF"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73767/1</w:t>
            </w:r>
          </w:p>
        </w:tc>
        <w:tc>
          <w:tcPr>
            <w:tcW w:w="3521" w:type="dxa"/>
            <w:tcBorders>
              <w:top w:val="nil"/>
              <w:left w:val="nil"/>
              <w:bottom w:val="single" w:sz="4" w:space="0" w:color="auto"/>
              <w:right w:val="single" w:sz="4" w:space="0" w:color="auto"/>
            </w:tcBorders>
            <w:shd w:val="clear" w:color="auto" w:fill="auto"/>
            <w:vAlign w:val="center"/>
            <w:hideMark/>
          </w:tcPr>
          <w:p w14:paraId="2CEF8182"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GRAMPO PARALELO EM ALUMINIO FUNDIDO OU ESTRUDADO DE 2 PARAFUSOS, PARA CABO DE 6 A 50 MM2, PASTA ANTIOXIDANTE. FORNEC E INSTALAÇÃO.</w:t>
            </w:r>
          </w:p>
        </w:tc>
        <w:tc>
          <w:tcPr>
            <w:tcW w:w="1070" w:type="dxa"/>
            <w:tcBorders>
              <w:top w:val="nil"/>
              <w:left w:val="nil"/>
              <w:bottom w:val="single" w:sz="4" w:space="0" w:color="auto"/>
              <w:right w:val="single" w:sz="4" w:space="0" w:color="auto"/>
            </w:tcBorders>
            <w:shd w:val="clear" w:color="auto" w:fill="auto"/>
            <w:noWrap/>
            <w:vAlign w:val="center"/>
            <w:hideMark/>
          </w:tcPr>
          <w:p w14:paraId="7B483642"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1C56809C"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R$ 8,96 </w:t>
            </w:r>
          </w:p>
        </w:tc>
        <w:tc>
          <w:tcPr>
            <w:tcW w:w="1559" w:type="dxa"/>
            <w:tcBorders>
              <w:top w:val="nil"/>
              <w:left w:val="nil"/>
              <w:bottom w:val="single" w:sz="4" w:space="0" w:color="auto"/>
              <w:right w:val="single" w:sz="4" w:space="0" w:color="auto"/>
            </w:tcBorders>
            <w:shd w:val="clear" w:color="auto" w:fill="auto"/>
            <w:noWrap/>
            <w:vAlign w:val="center"/>
            <w:hideMark/>
          </w:tcPr>
          <w:p w14:paraId="3D909340"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800,00</w:t>
            </w:r>
          </w:p>
        </w:tc>
        <w:tc>
          <w:tcPr>
            <w:tcW w:w="1340" w:type="dxa"/>
            <w:tcBorders>
              <w:top w:val="nil"/>
              <w:left w:val="nil"/>
              <w:bottom w:val="single" w:sz="4" w:space="0" w:color="auto"/>
              <w:right w:val="single" w:sz="8" w:space="0" w:color="auto"/>
            </w:tcBorders>
            <w:shd w:val="clear" w:color="auto" w:fill="auto"/>
            <w:noWrap/>
            <w:vAlign w:val="center"/>
            <w:hideMark/>
          </w:tcPr>
          <w:p w14:paraId="6E6DC907"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R$ 7.168,00 </w:t>
            </w:r>
          </w:p>
        </w:tc>
      </w:tr>
      <w:tr w:rsidR="00FD6786" w:rsidRPr="005D2FF8" w14:paraId="529665AE"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397C0DFC"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73767/2</w:t>
            </w:r>
          </w:p>
        </w:tc>
        <w:tc>
          <w:tcPr>
            <w:tcW w:w="3521" w:type="dxa"/>
            <w:tcBorders>
              <w:top w:val="nil"/>
              <w:left w:val="nil"/>
              <w:bottom w:val="single" w:sz="4" w:space="0" w:color="auto"/>
              <w:right w:val="single" w:sz="4" w:space="0" w:color="auto"/>
            </w:tcBorders>
            <w:shd w:val="clear" w:color="auto" w:fill="auto"/>
            <w:vAlign w:val="center"/>
            <w:hideMark/>
          </w:tcPr>
          <w:p w14:paraId="67315329"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ALCA PRE-FORMADA DISTRIBUIÇÃO EM  ACO RECOBERTO COM ALUMINIO PARA CABO 25MM2, ENCAPADO. FORNECIMENTO E INSTALAÇÃO.</w:t>
            </w:r>
          </w:p>
        </w:tc>
        <w:tc>
          <w:tcPr>
            <w:tcW w:w="1070" w:type="dxa"/>
            <w:tcBorders>
              <w:top w:val="nil"/>
              <w:left w:val="nil"/>
              <w:bottom w:val="single" w:sz="4" w:space="0" w:color="auto"/>
              <w:right w:val="single" w:sz="4" w:space="0" w:color="auto"/>
            </w:tcBorders>
            <w:shd w:val="clear" w:color="auto" w:fill="auto"/>
            <w:noWrap/>
            <w:vAlign w:val="center"/>
            <w:hideMark/>
          </w:tcPr>
          <w:p w14:paraId="6A504B32"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2561AE4F"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R$ 9,59 </w:t>
            </w:r>
          </w:p>
        </w:tc>
        <w:tc>
          <w:tcPr>
            <w:tcW w:w="1559" w:type="dxa"/>
            <w:tcBorders>
              <w:top w:val="nil"/>
              <w:left w:val="nil"/>
              <w:bottom w:val="single" w:sz="4" w:space="0" w:color="auto"/>
              <w:right w:val="single" w:sz="4" w:space="0" w:color="auto"/>
            </w:tcBorders>
            <w:shd w:val="clear" w:color="auto" w:fill="auto"/>
            <w:noWrap/>
            <w:vAlign w:val="center"/>
            <w:hideMark/>
          </w:tcPr>
          <w:p w14:paraId="2F68CAD1"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500,00</w:t>
            </w:r>
          </w:p>
        </w:tc>
        <w:tc>
          <w:tcPr>
            <w:tcW w:w="1340" w:type="dxa"/>
            <w:tcBorders>
              <w:top w:val="nil"/>
              <w:left w:val="nil"/>
              <w:bottom w:val="single" w:sz="4" w:space="0" w:color="auto"/>
              <w:right w:val="single" w:sz="8" w:space="0" w:color="auto"/>
            </w:tcBorders>
            <w:shd w:val="clear" w:color="auto" w:fill="auto"/>
            <w:noWrap/>
            <w:vAlign w:val="center"/>
            <w:hideMark/>
          </w:tcPr>
          <w:p w14:paraId="62397DA7"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R$ 4.795,00 </w:t>
            </w:r>
          </w:p>
        </w:tc>
      </w:tr>
      <w:tr w:rsidR="00FD6786" w:rsidRPr="005D2FF8" w14:paraId="5CE675CD"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6EC7A145"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73767/3</w:t>
            </w:r>
          </w:p>
        </w:tc>
        <w:tc>
          <w:tcPr>
            <w:tcW w:w="3521" w:type="dxa"/>
            <w:tcBorders>
              <w:top w:val="nil"/>
              <w:left w:val="nil"/>
              <w:bottom w:val="single" w:sz="4" w:space="0" w:color="auto"/>
              <w:right w:val="single" w:sz="4" w:space="0" w:color="auto"/>
            </w:tcBorders>
            <w:shd w:val="clear" w:color="auto" w:fill="auto"/>
            <w:vAlign w:val="center"/>
            <w:hideMark/>
          </w:tcPr>
          <w:p w14:paraId="7B82C4D5"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LACO DE ROLDANA PRE-FORMADO ACO RECOBERTO DE ALUMINIO PARA CABO DE ALUMINIO NU BITOLA 25MM2 - FORNECIMENTO E COLOCACAO</w:t>
            </w:r>
          </w:p>
        </w:tc>
        <w:tc>
          <w:tcPr>
            <w:tcW w:w="1070" w:type="dxa"/>
            <w:tcBorders>
              <w:top w:val="nil"/>
              <w:left w:val="nil"/>
              <w:bottom w:val="single" w:sz="4" w:space="0" w:color="auto"/>
              <w:right w:val="single" w:sz="4" w:space="0" w:color="auto"/>
            </w:tcBorders>
            <w:shd w:val="clear" w:color="auto" w:fill="auto"/>
            <w:noWrap/>
            <w:vAlign w:val="center"/>
            <w:hideMark/>
          </w:tcPr>
          <w:p w14:paraId="62C60774"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6218D284"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R$ 6,75 </w:t>
            </w:r>
          </w:p>
        </w:tc>
        <w:tc>
          <w:tcPr>
            <w:tcW w:w="1559" w:type="dxa"/>
            <w:tcBorders>
              <w:top w:val="nil"/>
              <w:left w:val="nil"/>
              <w:bottom w:val="single" w:sz="4" w:space="0" w:color="auto"/>
              <w:right w:val="single" w:sz="4" w:space="0" w:color="auto"/>
            </w:tcBorders>
            <w:shd w:val="clear" w:color="auto" w:fill="auto"/>
            <w:noWrap/>
            <w:vAlign w:val="center"/>
            <w:hideMark/>
          </w:tcPr>
          <w:p w14:paraId="6D5108F0"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800,00</w:t>
            </w:r>
          </w:p>
        </w:tc>
        <w:tc>
          <w:tcPr>
            <w:tcW w:w="1340" w:type="dxa"/>
            <w:tcBorders>
              <w:top w:val="nil"/>
              <w:left w:val="nil"/>
              <w:bottom w:val="single" w:sz="4" w:space="0" w:color="auto"/>
              <w:right w:val="single" w:sz="8" w:space="0" w:color="auto"/>
            </w:tcBorders>
            <w:shd w:val="clear" w:color="auto" w:fill="auto"/>
            <w:noWrap/>
            <w:vAlign w:val="center"/>
            <w:hideMark/>
          </w:tcPr>
          <w:p w14:paraId="58D0CA1C"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R$ 5.400,00 </w:t>
            </w:r>
          </w:p>
        </w:tc>
      </w:tr>
      <w:tr w:rsidR="00FD6786" w:rsidRPr="005D2FF8" w14:paraId="0FA860A8"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10422D51"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73767/4</w:t>
            </w:r>
          </w:p>
        </w:tc>
        <w:tc>
          <w:tcPr>
            <w:tcW w:w="3521" w:type="dxa"/>
            <w:tcBorders>
              <w:top w:val="nil"/>
              <w:left w:val="nil"/>
              <w:bottom w:val="single" w:sz="4" w:space="0" w:color="auto"/>
              <w:right w:val="single" w:sz="4" w:space="0" w:color="auto"/>
            </w:tcBorders>
            <w:shd w:val="clear" w:color="auto" w:fill="auto"/>
            <w:vAlign w:val="center"/>
            <w:hideMark/>
          </w:tcPr>
          <w:p w14:paraId="55D128DB"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ALCA PRE-FORMADA DISTRIBUICAO EM ACO RECOBERTO COM ALUMINIO NU PARA CABO 25MM2, ENCAPADO.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54194EBF"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69EED285"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R$ 4,17 </w:t>
            </w:r>
          </w:p>
        </w:tc>
        <w:tc>
          <w:tcPr>
            <w:tcW w:w="1559" w:type="dxa"/>
            <w:tcBorders>
              <w:top w:val="nil"/>
              <w:left w:val="nil"/>
              <w:bottom w:val="single" w:sz="4" w:space="0" w:color="auto"/>
              <w:right w:val="single" w:sz="4" w:space="0" w:color="auto"/>
            </w:tcBorders>
            <w:shd w:val="clear" w:color="auto" w:fill="auto"/>
            <w:noWrap/>
            <w:vAlign w:val="center"/>
            <w:hideMark/>
          </w:tcPr>
          <w:p w14:paraId="0A0F300E"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900,00</w:t>
            </w:r>
          </w:p>
        </w:tc>
        <w:tc>
          <w:tcPr>
            <w:tcW w:w="1340" w:type="dxa"/>
            <w:tcBorders>
              <w:top w:val="nil"/>
              <w:left w:val="nil"/>
              <w:bottom w:val="single" w:sz="4" w:space="0" w:color="auto"/>
              <w:right w:val="single" w:sz="8" w:space="0" w:color="auto"/>
            </w:tcBorders>
            <w:shd w:val="clear" w:color="auto" w:fill="auto"/>
            <w:noWrap/>
            <w:vAlign w:val="center"/>
            <w:hideMark/>
          </w:tcPr>
          <w:p w14:paraId="03B3469B"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R$ 3.753,00 </w:t>
            </w:r>
          </w:p>
        </w:tc>
      </w:tr>
      <w:tr w:rsidR="00FD6786" w:rsidRPr="005D2FF8" w14:paraId="3B8DA3E5"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4990D749"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73767/5</w:t>
            </w:r>
          </w:p>
        </w:tc>
        <w:tc>
          <w:tcPr>
            <w:tcW w:w="3521" w:type="dxa"/>
            <w:tcBorders>
              <w:top w:val="nil"/>
              <w:left w:val="nil"/>
              <w:bottom w:val="single" w:sz="4" w:space="0" w:color="auto"/>
              <w:right w:val="single" w:sz="4" w:space="0" w:color="auto"/>
            </w:tcBorders>
            <w:shd w:val="clear" w:color="auto" w:fill="auto"/>
            <w:vAlign w:val="center"/>
            <w:hideMark/>
          </w:tcPr>
          <w:p w14:paraId="549FE595"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ALCA PRE-FORMADA SERV DE ACO RECOB C/ALUM NU ENCAPADO 25MM2 (BITOLA)  CONF PROJ A4-148-CP RIOLUZ FORNECIMENTO E COLOCACAO</w:t>
            </w:r>
          </w:p>
        </w:tc>
        <w:tc>
          <w:tcPr>
            <w:tcW w:w="1070" w:type="dxa"/>
            <w:tcBorders>
              <w:top w:val="nil"/>
              <w:left w:val="nil"/>
              <w:bottom w:val="single" w:sz="4" w:space="0" w:color="auto"/>
              <w:right w:val="single" w:sz="4" w:space="0" w:color="auto"/>
            </w:tcBorders>
            <w:shd w:val="clear" w:color="auto" w:fill="auto"/>
            <w:noWrap/>
            <w:vAlign w:val="center"/>
            <w:hideMark/>
          </w:tcPr>
          <w:p w14:paraId="15376BB5"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0A2BCBC9"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R$ 3,76 </w:t>
            </w:r>
          </w:p>
        </w:tc>
        <w:tc>
          <w:tcPr>
            <w:tcW w:w="1559" w:type="dxa"/>
            <w:tcBorders>
              <w:top w:val="nil"/>
              <w:left w:val="nil"/>
              <w:bottom w:val="single" w:sz="4" w:space="0" w:color="auto"/>
              <w:right w:val="single" w:sz="4" w:space="0" w:color="auto"/>
            </w:tcBorders>
            <w:shd w:val="clear" w:color="auto" w:fill="auto"/>
            <w:noWrap/>
            <w:vAlign w:val="center"/>
            <w:hideMark/>
          </w:tcPr>
          <w:p w14:paraId="4D358701"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900,00</w:t>
            </w:r>
          </w:p>
        </w:tc>
        <w:tc>
          <w:tcPr>
            <w:tcW w:w="1340" w:type="dxa"/>
            <w:tcBorders>
              <w:top w:val="nil"/>
              <w:left w:val="nil"/>
              <w:bottom w:val="single" w:sz="4" w:space="0" w:color="auto"/>
              <w:right w:val="single" w:sz="8" w:space="0" w:color="auto"/>
            </w:tcBorders>
            <w:shd w:val="clear" w:color="auto" w:fill="auto"/>
            <w:noWrap/>
            <w:vAlign w:val="center"/>
            <w:hideMark/>
          </w:tcPr>
          <w:p w14:paraId="198918EB"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R$ 3.384,00 </w:t>
            </w:r>
          </w:p>
        </w:tc>
      </w:tr>
      <w:tr w:rsidR="00FD6786" w:rsidRPr="005D2FF8" w14:paraId="40C39589" w14:textId="77777777" w:rsidTr="009F43E3">
        <w:trPr>
          <w:trHeight w:val="765"/>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43D56EB2"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73781/1</w:t>
            </w:r>
          </w:p>
        </w:tc>
        <w:tc>
          <w:tcPr>
            <w:tcW w:w="3521" w:type="dxa"/>
            <w:tcBorders>
              <w:top w:val="nil"/>
              <w:left w:val="nil"/>
              <w:bottom w:val="single" w:sz="4" w:space="0" w:color="auto"/>
              <w:right w:val="single" w:sz="4" w:space="0" w:color="auto"/>
            </w:tcBorders>
            <w:shd w:val="clear" w:color="auto" w:fill="auto"/>
            <w:vAlign w:val="center"/>
            <w:hideMark/>
          </w:tcPr>
          <w:p w14:paraId="6E0468B8"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MUFLA TERMINAL PRIMARIA UNIPOLAR USO INTERNO PARA CABO 35/120MM2, ISOLACAO 15/25KV EM EPR - BORRACHA DE SILICONE.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3A3254AE"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37E7582D"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R$ 334,08 </w:t>
            </w:r>
          </w:p>
        </w:tc>
        <w:tc>
          <w:tcPr>
            <w:tcW w:w="1559" w:type="dxa"/>
            <w:tcBorders>
              <w:top w:val="nil"/>
              <w:left w:val="nil"/>
              <w:bottom w:val="single" w:sz="4" w:space="0" w:color="auto"/>
              <w:right w:val="single" w:sz="4" w:space="0" w:color="auto"/>
            </w:tcBorders>
            <w:shd w:val="clear" w:color="auto" w:fill="auto"/>
            <w:noWrap/>
            <w:vAlign w:val="center"/>
            <w:hideMark/>
          </w:tcPr>
          <w:p w14:paraId="412E7C55"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40,00</w:t>
            </w:r>
          </w:p>
        </w:tc>
        <w:tc>
          <w:tcPr>
            <w:tcW w:w="1340" w:type="dxa"/>
            <w:tcBorders>
              <w:top w:val="nil"/>
              <w:left w:val="nil"/>
              <w:bottom w:val="single" w:sz="4" w:space="0" w:color="auto"/>
              <w:right w:val="single" w:sz="8" w:space="0" w:color="auto"/>
            </w:tcBorders>
            <w:shd w:val="clear" w:color="auto" w:fill="auto"/>
            <w:noWrap/>
            <w:vAlign w:val="center"/>
            <w:hideMark/>
          </w:tcPr>
          <w:p w14:paraId="2F649562"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R$ 13.363,20 </w:t>
            </w:r>
          </w:p>
        </w:tc>
      </w:tr>
      <w:tr w:rsidR="00FD6786" w:rsidRPr="005D2FF8" w14:paraId="0F009222"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2A4C86CE"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73781/2</w:t>
            </w:r>
          </w:p>
        </w:tc>
        <w:tc>
          <w:tcPr>
            <w:tcW w:w="3521" w:type="dxa"/>
            <w:tcBorders>
              <w:top w:val="nil"/>
              <w:left w:val="nil"/>
              <w:bottom w:val="single" w:sz="4" w:space="0" w:color="auto"/>
              <w:right w:val="single" w:sz="4" w:space="0" w:color="auto"/>
            </w:tcBorders>
            <w:shd w:val="clear" w:color="auto" w:fill="auto"/>
            <w:vAlign w:val="center"/>
            <w:hideMark/>
          </w:tcPr>
          <w:p w14:paraId="54DC651A"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ISOLADOR DE PINO TP HI-POT CILINDRICO CLASSE 15KV.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261F6F3D"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1EFB3401"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R$ 25,50 </w:t>
            </w:r>
          </w:p>
        </w:tc>
        <w:tc>
          <w:tcPr>
            <w:tcW w:w="1559" w:type="dxa"/>
            <w:tcBorders>
              <w:top w:val="nil"/>
              <w:left w:val="nil"/>
              <w:bottom w:val="single" w:sz="4" w:space="0" w:color="auto"/>
              <w:right w:val="single" w:sz="4" w:space="0" w:color="auto"/>
            </w:tcBorders>
            <w:shd w:val="clear" w:color="auto" w:fill="auto"/>
            <w:noWrap/>
            <w:vAlign w:val="center"/>
            <w:hideMark/>
          </w:tcPr>
          <w:p w14:paraId="2606D0B9"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150,00</w:t>
            </w:r>
          </w:p>
        </w:tc>
        <w:tc>
          <w:tcPr>
            <w:tcW w:w="1340" w:type="dxa"/>
            <w:tcBorders>
              <w:top w:val="nil"/>
              <w:left w:val="nil"/>
              <w:bottom w:val="single" w:sz="4" w:space="0" w:color="auto"/>
              <w:right w:val="single" w:sz="8" w:space="0" w:color="auto"/>
            </w:tcBorders>
            <w:shd w:val="clear" w:color="auto" w:fill="auto"/>
            <w:noWrap/>
            <w:vAlign w:val="center"/>
            <w:hideMark/>
          </w:tcPr>
          <w:p w14:paraId="6E82122F"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R$ 3.825,00 </w:t>
            </w:r>
          </w:p>
        </w:tc>
      </w:tr>
      <w:tr w:rsidR="00FD6786" w:rsidRPr="005D2FF8" w14:paraId="7012967B"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23F2DBF9"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73781/3</w:t>
            </w:r>
          </w:p>
        </w:tc>
        <w:tc>
          <w:tcPr>
            <w:tcW w:w="3521" w:type="dxa"/>
            <w:tcBorders>
              <w:top w:val="nil"/>
              <w:left w:val="nil"/>
              <w:bottom w:val="single" w:sz="4" w:space="0" w:color="auto"/>
              <w:right w:val="single" w:sz="4" w:space="0" w:color="auto"/>
            </w:tcBorders>
            <w:shd w:val="clear" w:color="auto" w:fill="auto"/>
            <w:vAlign w:val="center"/>
            <w:hideMark/>
          </w:tcPr>
          <w:p w14:paraId="36EDAD15"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ISOLADOR DE SUSPENSAO (DISCO) TP CAVILHA CLASSE 15KV - 6''.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5715DF5C"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7D26B95D"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R$ 78,56 </w:t>
            </w:r>
          </w:p>
        </w:tc>
        <w:tc>
          <w:tcPr>
            <w:tcW w:w="1559" w:type="dxa"/>
            <w:tcBorders>
              <w:top w:val="nil"/>
              <w:left w:val="nil"/>
              <w:bottom w:val="single" w:sz="4" w:space="0" w:color="auto"/>
              <w:right w:val="single" w:sz="4" w:space="0" w:color="auto"/>
            </w:tcBorders>
            <w:shd w:val="clear" w:color="auto" w:fill="auto"/>
            <w:noWrap/>
            <w:vAlign w:val="center"/>
            <w:hideMark/>
          </w:tcPr>
          <w:p w14:paraId="51A22908"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100,00</w:t>
            </w:r>
          </w:p>
        </w:tc>
        <w:tc>
          <w:tcPr>
            <w:tcW w:w="1340" w:type="dxa"/>
            <w:tcBorders>
              <w:top w:val="nil"/>
              <w:left w:val="nil"/>
              <w:bottom w:val="single" w:sz="4" w:space="0" w:color="auto"/>
              <w:right w:val="single" w:sz="8" w:space="0" w:color="auto"/>
            </w:tcBorders>
            <w:shd w:val="clear" w:color="auto" w:fill="auto"/>
            <w:noWrap/>
            <w:vAlign w:val="center"/>
            <w:hideMark/>
          </w:tcPr>
          <w:p w14:paraId="550D08AC"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R$ 7.856,00 </w:t>
            </w:r>
          </w:p>
        </w:tc>
      </w:tr>
      <w:tr w:rsidR="00FD6786" w:rsidRPr="005D2FF8" w14:paraId="6AFFE6A9"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1423F162"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lastRenderedPageBreak/>
              <w:t>88543</w:t>
            </w:r>
          </w:p>
        </w:tc>
        <w:tc>
          <w:tcPr>
            <w:tcW w:w="3521" w:type="dxa"/>
            <w:tcBorders>
              <w:top w:val="nil"/>
              <w:left w:val="nil"/>
              <w:bottom w:val="single" w:sz="4" w:space="0" w:color="auto"/>
              <w:right w:val="single" w:sz="4" w:space="0" w:color="auto"/>
            </w:tcBorders>
            <w:shd w:val="clear" w:color="auto" w:fill="auto"/>
            <w:vAlign w:val="center"/>
            <w:hideMark/>
          </w:tcPr>
          <w:p w14:paraId="41F00A74"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ARMACAO SECUNDARIA OU REX COMPLETA PARA TRESLINHAS-FORNECIMENTO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30CDD36A"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63346A17"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R$ 129,08 </w:t>
            </w:r>
          </w:p>
        </w:tc>
        <w:tc>
          <w:tcPr>
            <w:tcW w:w="1559" w:type="dxa"/>
            <w:tcBorders>
              <w:top w:val="nil"/>
              <w:left w:val="nil"/>
              <w:bottom w:val="single" w:sz="4" w:space="0" w:color="auto"/>
              <w:right w:val="single" w:sz="4" w:space="0" w:color="auto"/>
            </w:tcBorders>
            <w:shd w:val="clear" w:color="auto" w:fill="auto"/>
            <w:noWrap/>
            <w:vAlign w:val="center"/>
            <w:hideMark/>
          </w:tcPr>
          <w:p w14:paraId="6CD6D35D"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80,00</w:t>
            </w:r>
          </w:p>
        </w:tc>
        <w:tc>
          <w:tcPr>
            <w:tcW w:w="1340" w:type="dxa"/>
            <w:tcBorders>
              <w:top w:val="nil"/>
              <w:left w:val="nil"/>
              <w:bottom w:val="single" w:sz="4" w:space="0" w:color="auto"/>
              <w:right w:val="single" w:sz="8" w:space="0" w:color="auto"/>
            </w:tcBorders>
            <w:shd w:val="clear" w:color="auto" w:fill="auto"/>
            <w:noWrap/>
            <w:vAlign w:val="center"/>
            <w:hideMark/>
          </w:tcPr>
          <w:p w14:paraId="08777CEB"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R$ 10.326,40 </w:t>
            </w:r>
          </w:p>
        </w:tc>
      </w:tr>
      <w:tr w:rsidR="00FD6786" w:rsidRPr="005D2FF8" w14:paraId="0DCFDA00"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7640D06F"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88544</w:t>
            </w:r>
          </w:p>
        </w:tc>
        <w:tc>
          <w:tcPr>
            <w:tcW w:w="3521" w:type="dxa"/>
            <w:tcBorders>
              <w:top w:val="nil"/>
              <w:left w:val="nil"/>
              <w:bottom w:val="single" w:sz="4" w:space="0" w:color="auto"/>
              <w:right w:val="single" w:sz="4" w:space="0" w:color="auto"/>
            </w:tcBorders>
            <w:shd w:val="clear" w:color="auto" w:fill="auto"/>
            <w:vAlign w:val="center"/>
            <w:hideMark/>
          </w:tcPr>
          <w:p w14:paraId="2F893A05"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ARMACAO SECUNDARIA OU REX COMPLETA PARA DUAS LINHAS-FORNECIMENTO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3E83A9DC"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5C1820CE"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R$ 79,40 </w:t>
            </w:r>
          </w:p>
        </w:tc>
        <w:tc>
          <w:tcPr>
            <w:tcW w:w="1559" w:type="dxa"/>
            <w:tcBorders>
              <w:top w:val="nil"/>
              <w:left w:val="nil"/>
              <w:bottom w:val="single" w:sz="4" w:space="0" w:color="auto"/>
              <w:right w:val="single" w:sz="4" w:space="0" w:color="auto"/>
            </w:tcBorders>
            <w:shd w:val="clear" w:color="auto" w:fill="auto"/>
            <w:noWrap/>
            <w:vAlign w:val="center"/>
            <w:hideMark/>
          </w:tcPr>
          <w:p w14:paraId="24AF6E68"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80,00</w:t>
            </w:r>
          </w:p>
        </w:tc>
        <w:tc>
          <w:tcPr>
            <w:tcW w:w="1340" w:type="dxa"/>
            <w:tcBorders>
              <w:top w:val="nil"/>
              <w:left w:val="nil"/>
              <w:bottom w:val="single" w:sz="4" w:space="0" w:color="auto"/>
              <w:right w:val="single" w:sz="8" w:space="0" w:color="auto"/>
            </w:tcBorders>
            <w:shd w:val="clear" w:color="auto" w:fill="auto"/>
            <w:noWrap/>
            <w:vAlign w:val="center"/>
            <w:hideMark/>
          </w:tcPr>
          <w:p w14:paraId="792B5103"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R$ 6.352,00 </w:t>
            </w:r>
          </w:p>
        </w:tc>
      </w:tr>
      <w:tr w:rsidR="00FD6786" w:rsidRPr="005D2FF8" w14:paraId="31E669E9"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79EAF9DA"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88545</w:t>
            </w:r>
          </w:p>
        </w:tc>
        <w:tc>
          <w:tcPr>
            <w:tcW w:w="3521" w:type="dxa"/>
            <w:tcBorders>
              <w:top w:val="nil"/>
              <w:left w:val="nil"/>
              <w:bottom w:val="single" w:sz="4" w:space="0" w:color="auto"/>
              <w:right w:val="single" w:sz="4" w:space="0" w:color="auto"/>
            </w:tcBorders>
            <w:shd w:val="clear" w:color="auto" w:fill="auto"/>
            <w:vAlign w:val="center"/>
            <w:hideMark/>
          </w:tcPr>
          <w:p w14:paraId="468027D1"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ARMACAO SECUNDARIA OU REX COMPLETA PARA QUATRO LINHAS-FORNECIMENTO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3D844E13"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17B3FDE1"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R$ 150,38 </w:t>
            </w:r>
          </w:p>
        </w:tc>
        <w:tc>
          <w:tcPr>
            <w:tcW w:w="1559" w:type="dxa"/>
            <w:tcBorders>
              <w:top w:val="nil"/>
              <w:left w:val="nil"/>
              <w:bottom w:val="single" w:sz="4" w:space="0" w:color="auto"/>
              <w:right w:val="single" w:sz="4" w:space="0" w:color="auto"/>
            </w:tcBorders>
            <w:shd w:val="clear" w:color="auto" w:fill="auto"/>
            <w:noWrap/>
            <w:vAlign w:val="center"/>
            <w:hideMark/>
          </w:tcPr>
          <w:p w14:paraId="6F1F6572"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80,00</w:t>
            </w:r>
          </w:p>
        </w:tc>
        <w:tc>
          <w:tcPr>
            <w:tcW w:w="1340" w:type="dxa"/>
            <w:tcBorders>
              <w:top w:val="nil"/>
              <w:left w:val="nil"/>
              <w:bottom w:val="single" w:sz="4" w:space="0" w:color="auto"/>
              <w:right w:val="single" w:sz="8" w:space="0" w:color="auto"/>
            </w:tcBorders>
            <w:shd w:val="clear" w:color="auto" w:fill="auto"/>
            <w:noWrap/>
            <w:vAlign w:val="center"/>
            <w:hideMark/>
          </w:tcPr>
          <w:p w14:paraId="2283B5E9"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R$ 12.030,40 </w:t>
            </w:r>
          </w:p>
        </w:tc>
      </w:tr>
      <w:tr w:rsidR="00FD6786" w:rsidRPr="005D2FF8" w14:paraId="4F22A865"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6F79E74F"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83397</w:t>
            </w:r>
          </w:p>
        </w:tc>
        <w:tc>
          <w:tcPr>
            <w:tcW w:w="3521" w:type="dxa"/>
            <w:tcBorders>
              <w:top w:val="nil"/>
              <w:left w:val="nil"/>
              <w:bottom w:val="single" w:sz="4" w:space="0" w:color="auto"/>
              <w:right w:val="single" w:sz="4" w:space="0" w:color="auto"/>
            </w:tcBorders>
            <w:shd w:val="clear" w:color="auto" w:fill="auto"/>
            <w:vAlign w:val="center"/>
            <w:hideMark/>
          </w:tcPr>
          <w:p w14:paraId="32ABAF78"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POSTE DE CONCRETO DUPLO T H=9M CARGA NOMINAL 500KG INCLUSIVE ESCAVACAO, EXCLUSIVE TRANSPORTE -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7F776C7A"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23897504"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R$ 1.170,08 </w:t>
            </w:r>
          </w:p>
        </w:tc>
        <w:tc>
          <w:tcPr>
            <w:tcW w:w="1559" w:type="dxa"/>
            <w:tcBorders>
              <w:top w:val="nil"/>
              <w:left w:val="nil"/>
              <w:bottom w:val="single" w:sz="4" w:space="0" w:color="auto"/>
              <w:right w:val="single" w:sz="4" w:space="0" w:color="auto"/>
            </w:tcBorders>
            <w:shd w:val="clear" w:color="auto" w:fill="auto"/>
            <w:noWrap/>
            <w:vAlign w:val="center"/>
            <w:hideMark/>
          </w:tcPr>
          <w:p w14:paraId="6B5AD51F"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40,00</w:t>
            </w:r>
          </w:p>
        </w:tc>
        <w:tc>
          <w:tcPr>
            <w:tcW w:w="1340" w:type="dxa"/>
            <w:tcBorders>
              <w:top w:val="nil"/>
              <w:left w:val="nil"/>
              <w:bottom w:val="single" w:sz="4" w:space="0" w:color="auto"/>
              <w:right w:val="single" w:sz="8" w:space="0" w:color="auto"/>
            </w:tcBorders>
            <w:shd w:val="clear" w:color="auto" w:fill="auto"/>
            <w:noWrap/>
            <w:vAlign w:val="center"/>
            <w:hideMark/>
          </w:tcPr>
          <w:p w14:paraId="16AEE8B8"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R$ 46.803,20 </w:t>
            </w:r>
          </w:p>
        </w:tc>
      </w:tr>
      <w:tr w:rsidR="00FD6786" w:rsidRPr="005D2FF8" w14:paraId="60138909"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7FA30474"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73769/1</w:t>
            </w:r>
          </w:p>
        </w:tc>
        <w:tc>
          <w:tcPr>
            <w:tcW w:w="3521" w:type="dxa"/>
            <w:tcBorders>
              <w:top w:val="nil"/>
              <w:left w:val="nil"/>
              <w:bottom w:val="single" w:sz="4" w:space="0" w:color="auto"/>
              <w:right w:val="single" w:sz="4" w:space="0" w:color="auto"/>
            </w:tcBorders>
            <w:shd w:val="clear" w:color="auto" w:fill="auto"/>
            <w:vAlign w:val="center"/>
            <w:hideMark/>
          </w:tcPr>
          <w:p w14:paraId="2BEEC735"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POSTE ACO CONICO CONTINUO CURVO SIMPLES SEM BASE C/JANELA 9M (INSPECAO) -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025D19D8"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48B521ED"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R$ 1.161,99 </w:t>
            </w:r>
          </w:p>
        </w:tc>
        <w:tc>
          <w:tcPr>
            <w:tcW w:w="1559" w:type="dxa"/>
            <w:tcBorders>
              <w:top w:val="nil"/>
              <w:left w:val="nil"/>
              <w:bottom w:val="single" w:sz="4" w:space="0" w:color="auto"/>
              <w:right w:val="single" w:sz="4" w:space="0" w:color="auto"/>
            </w:tcBorders>
            <w:shd w:val="clear" w:color="auto" w:fill="auto"/>
            <w:noWrap/>
            <w:vAlign w:val="center"/>
            <w:hideMark/>
          </w:tcPr>
          <w:p w14:paraId="67E34C40"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25,00</w:t>
            </w:r>
          </w:p>
        </w:tc>
        <w:tc>
          <w:tcPr>
            <w:tcW w:w="1340" w:type="dxa"/>
            <w:tcBorders>
              <w:top w:val="nil"/>
              <w:left w:val="nil"/>
              <w:bottom w:val="single" w:sz="4" w:space="0" w:color="auto"/>
              <w:right w:val="single" w:sz="8" w:space="0" w:color="auto"/>
            </w:tcBorders>
            <w:shd w:val="clear" w:color="auto" w:fill="auto"/>
            <w:noWrap/>
            <w:vAlign w:val="center"/>
            <w:hideMark/>
          </w:tcPr>
          <w:p w14:paraId="15F12B37"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R$ 29.049,75 </w:t>
            </w:r>
          </w:p>
        </w:tc>
      </w:tr>
      <w:tr w:rsidR="00FD6786" w:rsidRPr="005D2FF8" w14:paraId="358F429E"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687D16FA"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73769/2</w:t>
            </w:r>
          </w:p>
        </w:tc>
        <w:tc>
          <w:tcPr>
            <w:tcW w:w="3521" w:type="dxa"/>
            <w:tcBorders>
              <w:top w:val="nil"/>
              <w:left w:val="nil"/>
              <w:bottom w:val="single" w:sz="4" w:space="0" w:color="auto"/>
              <w:right w:val="single" w:sz="4" w:space="0" w:color="auto"/>
            </w:tcBorders>
            <w:shd w:val="clear" w:color="auto" w:fill="auto"/>
            <w:vAlign w:val="center"/>
            <w:hideMark/>
          </w:tcPr>
          <w:p w14:paraId="21E76690"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POSTE DE AÇO CONICO CONTÍNUO CURVO SIMPLES, FLANGEADO, COM JANELA DE INSPEÇÃO H=9M -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455671D0"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205907B0"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R$ 1.163,50 </w:t>
            </w:r>
          </w:p>
        </w:tc>
        <w:tc>
          <w:tcPr>
            <w:tcW w:w="1559" w:type="dxa"/>
            <w:tcBorders>
              <w:top w:val="nil"/>
              <w:left w:val="nil"/>
              <w:bottom w:val="single" w:sz="4" w:space="0" w:color="auto"/>
              <w:right w:val="single" w:sz="4" w:space="0" w:color="auto"/>
            </w:tcBorders>
            <w:shd w:val="clear" w:color="auto" w:fill="auto"/>
            <w:noWrap/>
            <w:vAlign w:val="center"/>
            <w:hideMark/>
          </w:tcPr>
          <w:p w14:paraId="1288BD96"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20,00</w:t>
            </w:r>
          </w:p>
        </w:tc>
        <w:tc>
          <w:tcPr>
            <w:tcW w:w="1340" w:type="dxa"/>
            <w:tcBorders>
              <w:top w:val="nil"/>
              <w:left w:val="nil"/>
              <w:bottom w:val="single" w:sz="4" w:space="0" w:color="auto"/>
              <w:right w:val="single" w:sz="8" w:space="0" w:color="auto"/>
            </w:tcBorders>
            <w:shd w:val="clear" w:color="auto" w:fill="auto"/>
            <w:noWrap/>
            <w:vAlign w:val="center"/>
            <w:hideMark/>
          </w:tcPr>
          <w:p w14:paraId="22DDE462"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R$ 23.270,00 </w:t>
            </w:r>
          </w:p>
        </w:tc>
      </w:tr>
      <w:tr w:rsidR="00FD6786" w:rsidRPr="005D2FF8" w14:paraId="5CB5849C"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53FB7805"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73769/3</w:t>
            </w:r>
          </w:p>
        </w:tc>
        <w:tc>
          <w:tcPr>
            <w:tcW w:w="3521" w:type="dxa"/>
            <w:tcBorders>
              <w:top w:val="nil"/>
              <w:left w:val="nil"/>
              <w:bottom w:val="single" w:sz="4" w:space="0" w:color="auto"/>
              <w:right w:val="single" w:sz="4" w:space="0" w:color="auto"/>
            </w:tcBorders>
            <w:shd w:val="clear" w:color="auto" w:fill="auto"/>
            <w:vAlign w:val="center"/>
            <w:hideMark/>
          </w:tcPr>
          <w:p w14:paraId="713842BD"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POSTE DE ACO CONICO CONTINUO CURVO DUPLO, FLANGEADO, COM JANELA DE INSPECAO H=9M -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16652E38"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42AAE100"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R$ 1.199,45 </w:t>
            </w:r>
          </w:p>
        </w:tc>
        <w:tc>
          <w:tcPr>
            <w:tcW w:w="1559" w:type="dxa"/>
            <w:tcBorders>
              <w:top w:val="nil"/>
              <w:left w:val="nil"/>
              <w:bottom w:val="single" w:sz="4" w:space="0" w:color="auto"/>
              <w:right w:val="single" w:sz="4" w:space="0" w:color="auto"/>
            </w:tcBorders>
            <w:shd w:val="clear" w:color="auto" w:fill="auto"/>
            <w:noWrap/>
            <w:vAlign w:val="center"/>
            <w:hideMark/>
          </w:tcPr>
          <w:p w14:paraId="3086A1DB"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20,00</w:t>
            </w:r>
          </w:p>
        </w:tc>
        <w:tc>
          <w:tcPr>
            <w:tcW w:w="1340" w:type="dxa"/>
            <w:tcBorders>
              <w:top w:val="nil"/>
              <w:left w:val="nil"/>
              <w:bottom w:val="single" w:sz="4" w:space="0" w:color="auto"/>
              <w:right w:val="single" w:sz="8" w:space="0" w:color="auto"/>
            </w:tcBorders>
            <w:shd w:val="clear" w:color="auto" w:fill="auto"/>
            <w:noWrap/>
            <w:vAlign w:val="center"/>
            <w:hideMark/>
          </w:tcPr>
          <w:p w14:paraId="37FC14C4"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R$ 23.989,00 </w:t>
            </w:r>
          </w:p>
        </w:tc>
      </w:tr>
      <w:tr w:rsidR="00FD6786" w:rsidRPr="005D2FF8" w14:paraId="5C190D8A"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3AAD339B"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73769/4</w:t>
            </w:r>
          </w:p>
        </w:tc>
        <w:tc>
          <w:tcPr>
            <w:tcW w:w="3521" w:type="dxa"/>
            <w:tcBorders>
              <w:top w:val="nil"/>
              <w:left w:val="nil"/>
              <w:bottom w:val="single" w:sz="4" w:space="0" w:color="auto"/>
              <w:right w:val="single" w:sz="4" w:space="0" w:color="auto"/>
            </w:tcBorders>
            <w:shd w:val="clear" w:color="auto" w:fill="auto"/>
            <w:vAlign w:val="center"/>
            <w:hideMark/>
          </w:tcPr>
          <w:p w14:paraId="21A1A078"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POSTE DE ACO CONICO CONTINUO RETO, ENGASTADO, H=9M -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5095E94B"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2223C9F3"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R$ 1.210,65 </w:t>
            </w:r>
          </w:p>
        </w:tc>
        <w:tc>
          <w:tcPr>
            <w:tcW w:w="1559" w:type="dxa"/>
            <w:tcBorders>
              <w:top w:val="nil"/>
              <w:left w:val="nil"/>
              <w:bottom w:val="single" w:sz="4" w:space="0" w:color="auto"/>
              <w:right w:val="single" w:sz="4" w:space="0" w:color="auto"/>
            </w:tcBorders>
            <w:shd w:val="clear" w:color="auto" w:fill="auto"/>
            <w:noWrap/>
            <w:vAlign w:val="center"/>
            <w:hideMark/>
          </w:tcPr>
          <w:p w14:paraId="520731BD"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20,00</w:t>
            </w:r>
          </w:p>
        </w:tc>
        <w:tc>
          <w:tcPr>
            <w:tcW w:w="1340" w:type="dxa"/>
            <w:tcBorders>
              <w:top w:val="nil"/>
              <w:left w:val="nil"/>
              <w:bottom w:val="single" w:sz="4" w:space="0" w:color="auto"/>
              <w:right w:val="single" w:sz="8" w:space="0" w:color="auto"/>
            </w:tcBorders>
            <w:shd w:val="clear" w:color="auto" w:fill="auto"/>
            <w:noWrap/>
            <w:vAlign w:val="center"/>
            <w:hideMark/>
          </w:tcPr>
          <w:p w14:paraId="790BFDEB"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R$ 24.213,00 </w:t>
            </w:r>
          </w:p>
        </w:tc>
      </w:tr>
      <w:tr w:rsidR="00FD6786" w:rsidRPr="005D2FF8" w14:paraId="0260BFD2"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482959FF"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73855/1</w:t>
            </w:r>
          </w:p>
        </w:tc>
        <w:tc>
          <w:tcPr>
            <w:tcW w:w="3521" w:type="dxa"/>
            <w:tcBorders>
              <w:top w:val="nil"/>
              <w:left w:val="nil"/>
              <w:bottom w:val="single" w:sz="4" w:space="0" w:color="auto"/>
              <w:right w:val="single" w:sz="4" w:space="0" w:color="auto"/>
            </w:tcBorders>
            <w:shd w:val="clear" w:color="auto" w:fill="auto"/>
            <w:vAlign w:val="center"/>
            <w:hideMark/>
          </w:tcPr>
          <w:p w14:paraId="756E76EE"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CHUMBADOR DE AÇO PARA FIXAÇÃO DE POSTE DE ACO RETO OU CURVO 7 A 9M COM FLANGE -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29D58CDC"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0089AC44"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R$ 840,48 </w:t>
            </w:r>
          </w:p>
        </w:tc>
        <w:tc>
          <w:tcPr>
            <w:tcW w:w="1559" w:type="dxa"/>
            <w:tcBorders>
              <w:top w:val="nil"/>
              <w:left w:val="nil"/>
              <w:bottom w:val="single" w:sz="4" w:space="0" w:color="auto"/>
              <w:right w:val="single" w:sz="4" w:space="0" w:color="auto"/>
            </w:tcBorders>
            <w:shd w:val="clear" w:color="auto" w:fill="auto"/>
            <w:noWrap/>
            <w:vAlign w:val="center"/>
            <w:hideMark/>
          </w:tcPr>
          <w:p w14:paraId="3CA26619"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25,00</w:t>
            </w:r>
          </w:p>
        </w:tc>
        <w:tc>
          <w:tcPr>
            <w:tcW w:w="1340" w:type="dxa"/>
            <w:tcBorders>
              <w:top w:val="nil"/>
              <w:left w:val="nil"/>
              <w:bottom w:val="single" w:sz="4" w:space="0" w:color="auto"/>
              <w:right w:val="single" w:sz="8" w:space="0" w:color="auto"/>
            </w:tcBorders>
            <w:shd w:val="clear" w:color="auto" w:fill="auto"/>
            <w:noWrap/>
            <w:vAlign w:val="center"/>
            <w:hideMark/>
          </w:tcPr>
          <w:p w14:paraId="3D33AC2B"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R$ 21.012,00 </w:t>
            </w:r>
          </w:p>
        </w:tc>
      </w:tr>
      <w:tr w:rsidR="00FD6786" w:rsidRPr="005D2FF8" w14:paraId="15115437" w14:textId="77777777" w:rsidTr="009F43E3">
        <w:trPr>
          <w:trHeight w:val="255"/>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54AB98BB"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72281</w:t>
            </w:r>
          </w:p>
        </w:tc>
        <w:tc>
          <w:tcPr>
            <w:tcW w:w="3521" w:type="dxa"/>
            <w:tcBorders>
              <w:top w:val="nil"/>
              <w:left w:val="nil"/>
              <w:bottom w:val="single" w:sz="4" w:space="0" w:color="auto"/>
              <w:right w:val="single" w:sz="4" w:space="0" w:color="auto"/>
            </w:tcBorders>
            <w:shd w:val="clear" w:color="auto" w:fill="auto"/>
            <w:vAlign w:val="center"/>
            <w:hideMark/>
          </w:tcPr>
          <w:p w14:paraId="560F15AD"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REATOR PARA LAMPADA VAPOR DE MERCURIO USO EXTERNO 220V/400W</w:t>
            </w:r>
          </w:p>
        </w:tc>
        <w:tc>
          <w:tcPr>
            <w:tcW w:w="1070" w:type="dxa"/>
            <w:tcBorders>
              <w:top w:val="nil"/>
              <w:left w:val="nil"/>
              <w:bottom w:val="single" w:sz="4" w:space="0" w:color="auto"/>
              <w:right w:val="single" w:sz="4" w:space="0" w:color="auto"/>
            </w:tcBorders>
            <w:shd w:val="clear" w:color="auto" w:fill="auto"/>
            <w:noWrap/>
            <w:vAlign w:val="center"/>
            <w:hideMark/>
          </w:tcPr>
          <w:p w14:paraId="1BBF733A"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1AB448B2"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R$ 99,71 </w:t>
            </w:r>
          </w:p>
        </w:tc>
        <w:tc>
          <w:tcPr>
            <w:tcW w:w="1559" w:type="dxa"/>
            <w:tcBorders>
              <w:top w:val="nil"/>
              <w:left w:val="nil"/>
              <w:bottom w:val="single" w:sz="4" w:space="0" w:color="auto"/>
              <w:right w:val="single" w:sz="4" w:space="0" w:color="auto"/>
            </w:tcBorders>
            <w:shd w:val="clear" w:color="auto" w:fill="auto"/>
            <w:noWrap/>
            <w:vAlign w:val="center"/>
            <w:hideMark/>
          </w:tcPr>
          <w:p w14:paraId="1155993A"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35,00</w:t>
            </w:r>
          </w:p>
        </w:tc>
        <w:tc>
          <w:tcPr>
            <w:tcW w:w="1340" w:type="dxa"/>
            <w:tcBorders>
              <w:top w:val="nil"/>
              <w:left w:val="nil"/>
              <w:bottom w:val="single" w:sz="4" w:space="0" w:color="auto"/>
              <w:right w:val="single" w:sz="8" w:space="0" w:color="auto"/>
            </w:tcBorders>
            <w:shd w:val="clear" w:color="auto" w:fill="auto"/>
            <w:noWrap/>
            <w:vAlign w:val="center"/>
            <w:hideMark/>
          </w:tcPr>
          <w:p w14:paraId="1BE40144"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R$ 3.489,85 </w:t>
            </w:r>
          </w:p>
        </w:tc>
      </w:tr>
      <w:tr w:rsidR="00FD6786" w:rsidRPr="005D2FF8" w14:paraId="56054AA6"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54D87288"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72282</w:t>
            </w:r>
          </w:p>
        </w:tc>
        <w:tc>
          <w:tcPr>
            <w:tcW w:w="3521" w:type="dxa"/>
            <w:tcBorders>
              <w:top w:val="nil"/>
              <w:left w:val="nil"/>
              <w:bottom w:val="single" w:sz="4" w:space="0" w:color="auto"/>
              <w:right w:val="single" w:sz="4" w:space="0" w:color="auto"/>
            </w:tcBorders>
            <w:shd w:val="clear" w:color="auto" w:fill="auto"/>
            <w:vAlign w:val="center"/>
            <w:hideMark/>
          </w:tcPr>
          <w:p w14:paraId="0EAEC039"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REATOR PARA LAMPADA VAPOR DE SODIO ALTA PRESSAO - 220V/250W - USO EXTERNO</w:t>
            </w:r>
          </w:p>
        </w:tc>
        <w:tc>
          <w:tcPr>
            <w:tcW w:w="1070" w:type="dxa"/>
            <w:tcBorders>
              <w:top w:val="nil"/>
              <w:left w:val="nil"/>
              <w:bottom w:val="single" w:sz="4" w:space="0" w:color="auto"/>
              <w:right w:val="single" w:sz="4" w:space="0" w:color="auto"/>
            </w:tcBorders>
            <w:shd w:val="clear" w:color="auto" w:fill="auto"/>
            <w:noWrap/>
            <w:vAlign w:val="center"/>
            <w:hideMark/>
          </w:tcPr>
          <w:p w14:paraId="61110500"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64F9B6FA"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R$ 137,57 </w:t>
            </w:r>
          </w:p>
        </w:tc>
        <w:tc>
          <w:tcPr>
            <w:tcW w:w="1559" w:type="dxa"/>
            <w:tcBorders>
              <w:top w:val="nil"/>
              <w:left w:val="nil"/>
              <w:bottom w:val="single" w:sz="4" w:space="0" w:color="auto"/>
              <w:right w:val="single" w:sz="4" w:space="0" w:color="auto"/>
            </w:tcBorders>
            <w:shd w:val="clear" w:color="auto" w:fill="auto"/>
            <w:noWrap/>
            <w:vAlign w:val="center"/>
            <w:hideMark/>
          </w:tcPr>
          <w:p w14:paraId="5AED76D3"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50,00</w:t>
            </w:r>
          </w:p>
        </w:tc>
        <w:tc>
          <w:tcPr>
            <w:tcW w:w="1340" w:type="dxa"/>
            <w:tcBorders>
              <w:top w:val="nil"/>
              <w:left w:val="nil"/>
              <w:bottom w:val="single" w:sz="4" w:space="0" w:color="auto"/>
              <w:right w:val="single" w:sz="8" w:space="0" w:color="auto"/>
            </w:tcBorders>
            <w:shd w:val="clear" w:color="auto" w:fill="auto"/>
            <w:noWrap/>
            <w:vAlign w:val="center"/>
            <w:hideMark/>
          </w:tcPr>
          <w:p w14:paraId="62F46CF8"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R$ 6.878,50 </w:t>
            </w:r>
          </w:p>
        </w:tc>
      </w:tr>
      <w:tr w:rsidR="00FD6786" w:rsidRPr="005D2FF8" w14:paraId="335AC504"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240D9301"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73831/2</w:t>
            </w:r>
          </w:p>
        </w:tc>
        <w:tc>
          <w:tcPr>
            <w:tcW w:w="3521" w:type="dxa"/>
            <w:tcBorders>
              <w:top w:val="nil"/>
              <w:left w:val="nil"/>
              <w:bottom w:val="single" w:sz="4" w:space="0" w:color="auto"/>
              <w:right w:val="single" w:sz="4" w:space="0" w:color="auto"/>
            </w:tcBorders>
            <w:shd w:val="clear" w:color="auto" w:fill="auto"/>
            <w:vAlign w:val="center"/>
            <w:hideMark/>
          </w:tcPr>
          <w:p w14:paraId="37CD58E4"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LAMPADA DE VAPOR DE MERCURIO DE 250W -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5BD80043"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088EF797"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R$ 32,99 </w:t>
            </w:r>
          </w:p>
        </w:tc>
        <w:tc>
          <w:tcPr>
            <w:tcW w:w="1559" w:type="dxa"/>
            <w:tcBorders>
              <w:top w:val="nil"/>
              <w:left w:val="nil"/>
              <w:bottom w:val="single" w:sz="4" w:space="0" w:color="auto"/>
              <w:right w:val="single" w:sz="4" w:space="0" w:color="auto"/>
            </w:tcBorders>
            <w:shd w:val="clear" w:color="auto" w:fill="auto"/>
            <w:noWrap/>
            <w:vAlign w:val="center"/>
            <w:hideMark/>
          </w:tcPr>
          <w:p w14:paraId="6FBD08E3"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250,00</w:t>
            </w:r>
          </w:p>
        </w:tc>
        <w:tc>
          <w:tcPr>
            <w:tcW w:w="1340" w:type="dxa"/>
            <w:tcBorders>
              <w:top w:val="nil"/>
              <w:left w:val="nil"/>
              <w:bottom w:val="single" w:sz="4" w:space="0" w:color="auto"/>
              <w:right w:val="single" w:sz="8" w:space="0" w:color="auto"/>
            </w:tcBorders>
            <w:shd w:val="clear" w:color="auto" w:fill="auto"/>
            <w:noWrap/>
            <w:vAlign w:val="center"/>
            <w:hideMark/>
          </w:tcPr>
          <w:p w14:paraId="420ACCAC"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R$ 8.247,50 </w:t>
            </w:r>
          </w:p>
        </w:tc>
      </w:tr>
      <w:tr w:rsidR="00FD6786" w:rsidRPr="005D2FF8" w14:paraId="08199860"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3C44FED3"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73831/3</w:t>
            </w:r>
          </w:p>
        </w:tc>
        <w:tc>
          <w:tcPr>
            <w:tcW w:w="3521" w:type="dxa"/>
            <w:tcBorders>
              <w:top w:val="nil"/>
              <w:left w:val="nil"/>
              <w:bottom w:val="single" w:sz="4" w:space="0" w:color="auto"/>
              <w:right w:val="single" w:sz="4" w:space="0" w:color="auto"/>
            </w:tcBorders>
            <w:shd w:val="clear" w:color="auto" w:fill="auto"/>
            <w:vAlign w:val="center"/>
            <w:hideMark/>
          </w:tcPr>
          <w:p w14:paraId="3DF0AC5C"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LAMPADA DE VAPOR DE MERCURIO DE 400W/250V -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551118BE"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0BEF0A44"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R$ 43,75 </w:t>
            </w:r>
          </w:p>
        </w:tc>
        <w:tc>
          <w:tcPr>
            <w:tcW w:w="1559" w:type="dxa"/>
            <w:tcBorders>
              <w:top w:val="nil"/>
              <w:left w:val="nil"/>
              <w:bottom w:val="single" w:sz="4" w:space="0" w:color="auto"/>
              <w:right w:val="single" w:sz="4" w:space="0" w:color="auto"/>
            </w:tcBorders>
            <w:shd w:val="clear" w:color="auto" w:fill="auto"/>
            <w:noWrap/>
            <w:vAlign w:val="center"/>
            <w:hideMark/>
          </w:tcPr>
          <w:p w14:paraId="6C6992FD"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100,00</w:t>
            </w:r>
          </w:p>
        </w:tc>
        <w:tc>
          <w:tcPr>
            <w:tcW w:w="1340" w:type="dxa"/>
            <w:tcBorders>
              <w:top w:val="nil"/>
              <w:left w:val="nil"/>
              <w:bottom w:val="single" w:sz="4" w:space="0" w:color="auto"/>
              <w:right w:val="single" w:sz="8" w:space="0" w:color="auto"/>
            </w:tcBorders>
            <w:shd w:val="clear" w:color="auto" w:fill="auto"/>
            <w:noWrap/>
            <w:vAlign w:val="center"/>
            <w:hideMark/>
          </w:tcPr>
          <w:p w14:paraId="2938EE45"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R$ 4.375,00 </w:t>
            </w:r>
          </w:p>
        </w:tc>
      </w:tr>
      <w:tr w:rsidR="00FD6786" w:rsidRPr="005D2FF8" w14:paraId="16F1D540" w14:textId="77777777" w:rsidTr="009F43E3">
        <w:trPr>
          <w:trHeight w:val="255"/>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58F73D0B"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73831/4</w:t>
            </w:r>
          </w:p>
        </w:tc>
        <w:tc>
          <w:tcPr>
            <w:tcW w:w="3521" w:type="dxa"/>
            <w:tcBorders>
              <w:top w:val="nil"/>
              <w:left w:val="nil"/>
              <w:bottom w:val="single" w:sz="4" w:space="0" w:color="auto"/>
              <w:right w:val="single" w:sz="4" w:space="0" w:color="auto"/>
            </w:tcBorders>
            <w:shd w:val="clear" w:color="auto" w:fill="auto"/>
            <w:vAlign w:val="center"/>
            <w:hideMark/>
          </w:tcPr>
          <w:p w14:paraId="1FEDA23E"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LAMPADA MISTA DE 160W -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7A75F6CB"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1A89B486"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R$ 21,17 </w:t>
            </w:r>
          </w:p>
        </w:tc>
        <w:tc>
          <w:tcPr>
            <w:tcW w:w="1559" w:type="dxa"/>
            <w:tcBorders>
              <w:top w:val="nil"/>
              <w:left w:val="nil"/>
              <w:bottom w:val="single" w:sz="4" w:space="0" w:color="auto"/>
              <w:right w:val="single" w:sz="4" w:space="0" w:color="auto"/>
            </w:tcBorders>
            <w:shd w:val="clear" w:color="auto" w:fill="auto"/>
            <w:noWrap/>
            <w:vAlign w:val="center"/>
            <w:hideMark/>
          </w:tcPr>
          <w:p w14:paraId="2FDF2603"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250,00</w:t>
            </w:r>
          </w:p>
        </w:tc>
        <w:tc>
          <w:tcPr>
            <w:tcW w:w="1340" w:type="dxa"/>
            <w:tcBorders>
              <w:top w:val="nil"/>
              <w:left w:val="nil"/>
              <w:bottom w:val="single" w:sz="4" w:space="0" w:color="auto"/>
              <w:right w:val="single" w:sz="8" w:space="0" w:color="auto"/>
            </w:tcBorders>
            <w:shd w:val="clear" w:color="auto" w:fill="auto"/>
            <w:noWrap/>
            <w:vAlign w:val="center"/>
            <w:hideMark/>
          </w:tcPr>
          <w:p w14:paraId="1EC216CF"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R$ 5.292,50 </w:t>
            </w:r>
          </w:p>
        </w:tc>
      </w:tr>
      <w:tr w:rsidR="00FD6786" w:rsidRPr="005D2FF8" w14:paraId="7F9F2538" w14:textId="77777777" w:rsidTr="009F43E3">
        <w:trPr>
          <w:trHeight w:val="255"/>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568EA7C1"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73831/5</w:t>
            </w:r>
          </w:p>
        </w:tc>
        <w:tc>
          <w:tcPr>
            <w:tcW w:w="3521" w:type="dxa"/>
            <w:tcBorders>
              <w:top w:val="nil"/>
              <w:left w:val="nil"/>
              <w:bottom w:val="single" w:sz="4" w:space="0" w:color="auto"/>
              <w:right w:val="single" w:sz="4" w:space="0" w:color="auto"/>
            </w:tcBorders>
            <w:shd w:val="clear" w:color="auto" w:fill="auto"/>
            <w:vAlign w:val="center"/>
            <w:hideMark/>
          </w:tcPr>
          <w:p w14:paraId="39C67719"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LAMPADA MISTA DE 250W -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0DD3C7B6"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10A14B7D"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R$ 27,56 </w:t>
            </w:r>
          </w:p>
        </w:tc>
        <w:tc>
          <w:tcPr>
            <w:tcW w:w="1559" w:type="dxa"/>
            <w:tcBorders>
              <w:top w:val="nil"/>
              <w:left w:val="nil"/>
              <w:bottom w:val="single" w:sz="4" w:space="0" w:color="auto"/>
              <w:right w:val="single" w:sz="4" w:space="0" w:color="auto"/>
            </w:tcBorders>
            <w:shd w:val="clear" w:color="auto" w:fill="auto"/>
            <w:noWrap/>
            <w:vAlign w:val="center"/>
            <w:hideMark/>
          </w:tcPr>
          <w:p w14:paraId="16D9C0FF"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250,00</w:t>
            </w:r>
          </w:p>
        </w:tc>
        <w:tc>
          <w:tcPr>
            <w:tcW w:w="1340" w:type="dxa"/>
            <w:tcBorders>
              <w:top w:val="nil"/>
              <w:left w:val="nil"/>
              <w:bottom w:val="single" w:sz="4" w:space="0" w:color="auto"/>
              <w:right w:val="single" w:sz="8" w:space="0" w:color="auto"/>
            </w:tcBorders>
            <w:shd w:val="clear" w:color="auto" w:fill="auto"/>
            <w:noWrap/>
            <w:vAlign w:val="center"/>
            <w:hideMark/>
          </w:tcPr>
          <w:p w14:paraId="3ACDAE29"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R$ 6.890,00 </w:t>
            </w:r>
          </w:p>
        </w:tc>
      </w:tr>
      <w:tr w:rsidR="00FD6786" w:rsidRPr="005D2FF8" w14:paraId="0A979523" w14:textId="77777777" w:rsidTr="009F43E3">
        <w:trPr>
          <w:trHeight w:val="255"/>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1763DCBE"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73831/6</w:t>
            </w:r>
          </w:p>
        </w:tc>
        <w:tc>
          <w:tcPr>
            <w:tcW w:w="3521" w:type="dxa"/>
            <w:tcBorders>
              <w:top w:val="nil"/>
              <w:left w:val="nil"/>
              <w:bottom w:val="single" w:sz="4" w:space="0" w:color="auto"/>
              <w:right w:val="single" w:sz="4" w:space="0" w:color="auto"/>
            </w:tcBorders>
            <w:shd w:val="clear" w:color="auto" w:fill="auto"/>
            <w:vAlign w:val="center"/>
            <w:hideMark/>
          </w:tcPr>
          <w:p w14:paraId="6D182130"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LAMPADA MISTA DE 500W -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51BE292B"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073E44D8"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R$ 49,24 </w:t>
            </w:r>
          </w:p>
        </w:tc>
        <w:tc>
          <w:tcPr>
            <w:tcW w:w="1559" w:type="dxa"/>
            <w:tcBorders>
              <w:top w:val="nil"/>
              <w:left w:val="nil"/>
              <w:bottom w:val="single" w:sz="4" w:space="0" w:color="auto"/>
              <w:right w:val="single" w:sz="4" w:space="0" w:color="auto"/>
            </w:tcBorders>
            <w:shd w:val="clear" w:color="auto" w:fill="auto"/>
            <w:noWrap/>
            <w:vAlign w:val="center"/>
            <w:hideMark/>
          </w:tcPr>
          <w:p w14:paraId="7AE3CD5C"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150,00</w:t>
            </w:r>
          </w:p>
        </w:tc>
        <w:tc>
          <w:tcPr>
            <w:tcW w:w="1340" w:type="dxa"/>
            <w:tcBorders>
              <w:top w:val="nil"/>
              <w:left w:val="nil"/>
              <w:bottom w:val="single" w:sz="4" w:space="0" w:color="auto"/>
              <w:right w:val="single" w:sz="8" w:space="0" w:color="auto"/>
            </w:tcBorders>
            <w:shd w:val="clear" w:color="auto" w:fill="auto"/>
            <w:noWrap/>
            <w:vAlign w:val="center"/>
            <w:hideMark/>
          </w:tcPr>
          <w:p w14:paraId="104A39C9"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R$ 7.386,00 </w:t>
            </w:r>
          </w:p>
        </w:tc>
      </w:tr>
      <w:tr w:rsidR="00FD6786" w:rsidRPr="005D2FF8" w14:paraId="78C09366"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74410D45"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73831/7</w:t>
            </w:r>
          </w:p>
        </w:tc>
        <w:tc>
          <w:tcPr>
            <w:tcW w:w="3521" w:type="dxa"/>
            <w:tcBorders>
              <w:top w:val="nil"/>
              <w:left w:val="nil"/>
              <w:bottom w:val="single" w:sz="4" w:space="0" w:color="auto"/>
              <w:right w:val="single" w:sz="4" w:space="0" w:color="auto"/>
            </w:tcBorders>
            <w:shd w:val="clear" w:color="auto" w:fill="auto"/>
            <w:vAlign w:val="center"/>
            <w:hideMark/>
          </w:tcPr>
          <w:p w14:paraId="7EA6FAB0"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LAMPADA DE VAPOR DE SODIO DE 150WX220V -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66EC1E0F"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0B4A037D"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R$ 39,34 </w:t>
            </w:r>
          </w:p>
        </w:tc>
        <w:tc>
          <w:tcPr>
            <w:tcW w:w="1559" w:type="dxa"/>
            <w:tcBorders>
              <w:top w:val="nil"/>
              <w:left w:val="nil"/>
              <w:bottom w:val="single" w:sz="4" w:space="0" w:color="auto"/>
              <w:right w:val="single" w:sz="4" w:space="0" w:color="auto"/>
            </w:tcBorders>
            <w:shd w:val="clear" w:color="auto" w:fill="auto"/>
            <w:noWrap/>
            <w:vAlign w:val="center"/>
            <w:hideMark/>
          </w:tcPr>
          <w:p w14:paraId="31748450"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150,00</w:t>
            </w:r>
          </w:p>
        </w:tc>
        <w:tc>
          <w:tcPr>
            <w:tcW w:w="1340" w:type="dxa"/>
            <w:tcBorders>
              <w:top w:val="nil"/>
              <w:left w:val="nil"/>
              <w:bottom w:val="single" w:sz="4" w:space="0" w:color="auto"/>
              <w:right w:val="single" w:sz="8" w:space="0" w:color="auto"/>
            </w:tcBorders>
            <w:shd w:val="clear" w:color="auto" w:fill="auto"/>
            <w:noWrap/>
            <w:vAlign w:val="center"/>
            <w:hideMark/>
          </w:tcPr>
          <w:p w14:paraId="5E04C9DA"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R$ 5.901,00 </w:t>
            </w:r>
          </w:p>
        </w:tc>
      </w:tr>
      <w:tr w:rsidR="00FD6786" w:rsidRPr="005D2FF8" w14:paraId="7F2B4332"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0EE39CC7"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73831/8</w:t>
            </w:r>
          </w:p>
        </w:tc>
        <w:tc>
          <w:tcPr>
            <w:tcW w:w="3521" w:type="dxa"/>
            <w:tcBorders>
              <w:top w:val="nil"/>
              <w:left w:val="nil"/>
              <w:bottom w:val="single" w:sz="4" w:space="0" w:color="auto"/>
              <w:right w:val="single" w:sz="4" w:space="0" w:color="auto"/>
            </w:tcBorders>
            <w:shd w:val="clear" w:color="auto" w:fill="auto"/>
            <w:vAlign w:val="center"/>
            <w:hideMark/>
          </w:tcPr>
          <w:p w14:paraId="4D024759"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LAMPADA DE VAPOR DE SODIO DE 250WX220V -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6B77FEFD"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757E320F"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R$ 44,94 </w:t>
            </w:r>
          </w:p>
        </w:tc>
        <w:tc>
          <w:tcPr>
            <w:tcW w:w="1559" w:type="dxa"/>
            <w:tcBorders>
              <w:top w:val="nil"/>
              <w:left w:val="nil"/>
              <w:bottom w:val="single" w:sz="4" w:space="0" w:color="auto"/>
              <w:right w:val="single" w:sz="4" w:space="0" w:color="auto"/>
            </w:tcBorders>
            <w:shd w:val="clear" w:color="auto" w:fill="auto"/>
            <w:noWrap/>
            <w:vAlign w:val="center"/>
            <w:hideMark/>
          </w:tcPr>
          <w:p w14:paraId="055356EC"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150,00</w:t>
            </w:r>
          </w:p>
        </w:tc>
        <w:tc>
          <w:tcPr>
            <w:tcW w:w="1340" w:type="dxa"/>
            <w:tcBorders>
              <w:top w:val="nil"/>
              <w:left w:val="nil"/>
              <w:bottom w:val="single" w:sz="4" w:space="0" w:color="auto"/>
              <w:right w:val="single" w:sz="8" w:space="0" w:color="auto"/>
            </w:tcBorders>
            <w:shd w:val="clear" w:color="auto" w:fill="auto"/>
            <w:noWrap/>
            <w:vAlign w:val="center"/>
            <w:hideMark/>
          </w:tcPr>
          <w:p w14:paraId="693A5DBE"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R$ 6.741,00 </w:t>
            </w:r>
          </w:p>
        </w:tc>
      </w:tr>
      <w:tr w:rsidR="00FD6786" w:rsidRPr="005D2FF8" w14:paraId="211E8D13"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39BDDB10"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73831/9</w:t>
            </w:r>
          </w:p>
        </w:tc>
        <w:tc>
          <w:tcPr>
            <w:tcW w:w="3521" w:type="dxa"/>
            <w:tcBorders>
              <w:top w:val="nil"/>
              <w:left w:val="nil"/>
              <w:bottom w:val="single" w:sz="4" w:space="0" w:color="auto"/>
              <w:right w:val="single" w:sz="4" w:space="0" w:color="auto"/>
            </w:tcBorders>
            <w:shd w:val="clear" w:color="auto" w:fill="auto"/>
            <w:vAlign w:val="center"/>
            <w:hideMark/>
          </w:tcPr>
          <w:p w14:paraId="4389BF11"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LAMPADA DE VAPOR DE SODIO DE 400WX220V -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1673C93E"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72FC0FBC"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R$ 51,82 </w:t>
            </w:r>
          </w:p>
        </w:tc>
        <w:tc>
          <w:tcPr>
            <w:tcW w:w="1559" w:type="dxa"/>
            <w:tcBorders>
              <w:top w:val="nil"/>
              <w:left w:val="nil"/>
              <w:bottom w:val="single" w:sz="4" w:space="0" w:color="auto"/>
              <w:right w:val="single" w:sz="4" w:space="0" w:color="auto"/>
            </w:tcBorders>
            <w:shd w:val="clear" w:color="auto" w:fill="auto"/>
            <w:noWrap/>
            <w:vAlign w:val="center"/>
            <w:hideMark/>
          </w:tcPr>
          <w:p w14:paraId="4AF492B0"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150,00</w:t>
            </w:r>
          </w:p>
        </w:tc>
        <w:tc>
          <w:tcPr>
            <w:tcW w:w="1340" w:type="dxa"/>
            <w:tcBorders>
              <w:top w:val="nil"/>
              <w:left w:val="nil"/>
              <w:bottom w:val="single" w:sz="4" w:space="0" w:color="auto"/>
              <w:right w:val="single" w:sz="8" w:space="0" w:color="auto"/>
            </w:tcBorders>
            <w:shd w:val="clear" w:color="auto" w:fill="auto"/>
            <w:noWrap/>
            <w:vAlign w:val="center"/>
            <w:hideMark/>
          </w:tcPr>
          <w:p w14:paraId="23AC394A"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R$ 7.773,00 </w:t>
            </w:r>
          </w:p>
        </w:tc>
      </w:tr>
      <w:tr w:rsidR="00FD6786" w:rsidRPr="005D2FF8" w14:paraId="634E540A" w14:textId="77777777" w:rsidTr="009F43E3">
        <w:trPr>
          <w:trHeight w:val="102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2C16C66E"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74231/1</w:t>
            </w:r>
          </w:p>
        </w:tc>
        <w:tc>
          <w:tcPr>
            <w:tcW w:w="3521" w:type="dxa"/>
            <w:tcBorders>
              <w:top w:val="nil"/>
              <w:left w:val="nil"/>
              <w:bottom w:val="single" w:sz="4" w:space="0" w:color="auto"/>
              <w:right w:val="single" w:sz="4" w:space="0" w:color="auto"/>
            </w:tcBorders>
            <w:shd w:val="clear" w:color="auto" w:fill="auto"/>
            <w:vAlign w:val="center"/>
            <w:hideMark/>
          </w:tcPr>
          <w:p w14:paraId="00C72A1B"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LUMINARIA ABERTA PARA ILUMINACAO PUBLICA, PARA LAMPADA A VAPOR DE MERCURIO ATE 400W E MISTA ATE 500W, COM BRACO EM TUBO DE ACO GALV D=50MM PROJ HOR=2.500MM E PROJ VERT= 2.200MM,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73A6ED80"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65F24155"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R$ 121,63 </w:t>
            </w:r>
          </w:p>
        </w:tc>
        <w:tc>
          <w:tcPr>
            <w:tcW w:w="1559" w:type="dxa"/>
            <w:tcBorders>
              <w:top w:val="nil"/>
              <w:left w:val="nil"/>
              <w:bottom w:val="single" w:sz="4" w:space="0" w:color="auto"/>
              <w:right w:val="single" w:sz="4" w:space="0" w:color="auto"/>
            </w:tcBorders>
            <w:shd w:val="clear" w:color="auto" w:fill="auto"/>
            <w:noWrap/>
            <w:vAlign w:val="center"/>
            <w:hideMark/>
          </w:tcPr>
          <w:p w14:paraId="19C14C99"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60,00</w:t>
            </w:r>
          </w:p>
        </w:tc>
        <w:tc>
          <w:tcPr>
            <w:tcW w:w="1340" w:type="dxa"/>
            <w:tcBorders>
              <w:top w:val="nil"/>
              <w:left w:val="nil"/>
              <w:bottom w:val="single" w:sz="4" w:space="0" w:color="auto"/>
              <w:right w:val="single" w:sz="8" w:space="0" w:color="auto"/>
            </w:tcBorders>
            <w:shd w:val="clear" w:color="auto" w:fill="auto"/>
            <w:noWrap/>
            <w:vAlign w:val="center"/>
            <w:hideMark/>
          </w:tcPr>
          <w:p w14:paraId="27A44095"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R$ 7.297,80 </w:t>
            </w:r>
          </w:p>
        </w:tc>
      </w:tr>
      <w:tr w:rsidR="00FD6786" w:rsidRPr="005D2FF8" w14:paraId="741F035A"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4EFB0183"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74246/1</w:t>
            </w:r>
          </w:p>
        </w:tc>
        <w:tc>
          <w:tcPr>
            <w:tcW w:w="3521" w:type="dxa"/>
            <w:tcBorders>
              <w:top w:val="nil"/>
              <w:left w:val="nil"/>
              <w:bottom w:val="single" w:sz="4" w:space="0" w:color="auto"/>
              <w:right w:val="single" w:sz="4" w:space="0" w:color="auto"/>
            </w:tcBorders>
            <w:shd w:val="clear" w:color="auto" w:fill="auto"/>
            <w:vAlign w:val="center"/>
            <w:hideMark/>
          </w:tcPr>
          <w:p w14:paraId="0E75DE6D"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REFLETOR RETANGULAR FECHADO COM LAMPADA VAPOR METALICO 400 W</w:t>
            </w:r>
          </w:p>
        </w:tc>
        <w:tc>
          <w:tcPr>
            <w:tcW w:w="1070" w:type="dxa"/>
            <w:tcBorders>
              <w:top w:val="nil"/>
              <w:left w:val="nil"/>
              <w:bottom w:val="single" w:sz="4" w:space="0" w:color="auto"/>
              <w:right w:val="single" w:sz="4" w:space="0" w:color="auto"/>
            </w:tcBorders>
            <w:shd w:val="clear" w:color="auto" w:fill="auto"/>
            <w:noWrap/>
            <w:vAlign w:val="center"/>
            <w:hideMark/>
          </w:tcPr>
          <w:p w14:paraId="5AE2BB49"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4737C87E"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R$ 255,82 </w:t>
            </w:r>
          </w:p>
        </w:tc>
        <w:tc>
          <w:tcPr>
            <w:tcW w:w="1559" w:type="dxa"/>
            <w:tcBorders>
              <w:top w:val="nil"/>
              <w:left w:val="nil"/>
              <w:bottom w:val="single" w:sz="4" w:space="0" w:color="auto"/>
              <w:right w:val="single" w:sz="4" w:space="0" w:color="auto"/>
            </w:tcBorders>
            <w:shd w:val="clear" w:color="auto" w:fill="auto"/>
            <w:noWrap/>
            <w:vAlign w:val="center"/>
            <w:hideMark/>
          </w:tcPr>
          <w:p w14:paraId="421375F8"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35,00</w:t>
            </w:r>
          </w:p>
        </w:tc>
        <w:tc>
          <w:tcPr>
            <w:tcW w:w="1340" w:type="dxa"/>
            <w:tcBorders>
              <w:top w:val="nil"/>
              <w:left w:val="nil"/>
              <w:bottom w:val="single" w:sz="4" w:space="0" w:color="auto"/>
              <w:right w:val="single" w:sz="8" w:space="0" w:color="auto"/>
            </w:tcBorders>
            <w:shd w:val="clear" w:color="auto" w:fill="auto"/>
            <w:noWrap/>
            <w:vAlign w:val="center"/>
            <w:hideMark/>
          </w:tcPr>
          <w:p w14:paraId="7FA19005"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R$ 8.953,70 </w:t>
            </w:r>
          </w:p>
        </w:tc>
      </w:tr>
      <w:tr w:rsidR="00FD6786" w:rsidRPr="005D2FF8" w14:paraId="656DEDC9"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64D0977E"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83399</w:t>
            </w:r>
          </w:p>
        </w:tc>
        <w:tc>
          <w:tcPr>
            <w:tcW w:w="3521" w:type="dxa"/>
            <w:tcBorders>
              <w:top w:val="nil"/>
              <w:left w:val="nil"/>
              <w:bottom w:val="single" w:sz="4" w:space="0" w:color="auto"/>
              <w:right w:val="single" w:sz="4" w:space="0" w:color="auto"/>
            </w:tcBorders>
            <w:shd w:val="clear" w:color="auto" w:fill="auto"/>
            <w:vAlign w:val="center"/>
            <w:hideMark/>
          </w:tcPr>
          <w:p w14:paraId="3150AA18"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RELE FOTOELETRICO P/ COMANDO DE ILUMINACAO EXTERNA 220V/1000W -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7E9A3514"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7CF342B6"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R$ 28,08 </w:t>
            </w:r>
          </w:p>
        </w:tc>
        <w:tc>
          <w:tcPr>
            <w:tcW w:w="1559" w:type="dxa"/>
            <w:tcBorders>
              <w:top w:val="nil"/>
              <w:left w:val="nil"/>
              <w:bottom w:val="single" w:sz="4" w:space="0" w:color="auto"/>
              <w:right w:val="single" w:sz="4" w:space="0" w:color="auto"/>
            </w:tcBorders>
            <w:shd w:val="clear" w:color="auto" w:fill="auto"/>
            <w:noWrap/>
            <w:vAlign w:val="center"/>
            <w:hideMark/>
          </w:tcPr>
          <w:p w14:paraId="1B534977"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150,00</w:t>
            </w:r>
          </w:p>
        </w:tc>
        <w:tc>
          <w:tcPr>
            <w:tcW w:w="1340" w:type="dxa"/>
            <w:tcBorders>
              <w:top w:val="nil"/>
              <w:left w:val="nil"/>
              <w:bottom w:val="single" w:sz="4" w:space="0" w:color="auto"/>
              <w:right w:val="single" w:sz="8" w:space="0" w:color="auto"/>
            </w:tcBorders>
            <w:shd w:val="clear" w:color="auto" w:fill="auto"/>
            <w:noWrap/>
            <w:vAlign w:val="center"/>
            <w:hideMark/>
          </w:tcPr>
          <w:p w14:paraId="65360BC2"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R$ 4.212,00 </w:t>
            </w:r>
          </w:p>
        </w:tc>
      </w:tr>
      <w:tr w:rsidR="00FD6786" w:rsidRPr="005D2FF8" w14:paraId="696414B7" w14:textId="77777777" w:rsidTr="009F43E3">
        <w:trPr>
          <w:trHeight w:val="765"/>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45482FD4"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83400</w:t>
            </w:r>
          </w:p>
        </w:tc>
        <w:tc>
          <w:tcPr>
            <w:tcW w:w="3521" w:type="dxa"/>
            <w:tcBorders>
              <w:top w:val="nil"/>
              <w:left w:val="nil"/>
              <w:bottom w:val="single" w:sz="4" w:space="0" w:color="auto"/>
              <w:right w:val="single" w:sz="4" w:space="0" w:color="auto"/>
            </w:tcBorders>
            <w:shd w:val="clear" w:color="auto" w:fill="auto"/>
            <w:vAlign w:val="center"/>
            <w:hideMark/>
          </w:tcPr>
          <w:p w14:paraId="7D5FC2DC"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BRACO P/ ILUMINACAO DE RUAS EM TUBO ACO GALV 1" COMP = 1,20M E INCLINACAO 25GRAUS EM RELACAO AO PLANO VERTICAL P/ FIXACAO EM POSTE OU PAREDE -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5DC372DF"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2E1AC614"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R$ 87,08 </w:t>
            </w:r>
          </w:p>
        </w:tc>
        <w:tc>
          <w:tcPr>
            <w:tcW w:w="1559" w:type="dxa"/>
            <w:tcBorders>
              <w:top w:val="nil"/>
              <w:left w:val="nil"/>
              <w:bottom w:val="single" w:sz="4" w:space="0" w:color="auto"/>
              <w:right w:val="single" w:sz="4" w:space="0" w:color="auto"/>
            </w:tcBorders>
            <w:shd w:val="clear" w:color="auto" w:fill="auto"/>
            <w:noWrap/>
            <w:vAlign w:val="center"/>
            <w:hideMark/>
          </w:tcPr>
          <w:p w14:paraId="542DCAC6"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40,00</w:t>
            </w:r>
          </w:p>
        </w:tc>
        <w:tc>
          <w:tcPr>
            <w:tcW w:w="1340" w:type="dxa"/>
            <w:tcBorders>
              <w:top w:val="nil"/>
              <w:left w:val="nil"/>
              <w:bottom w:val="single" w:sz="4" w:space="0" w:color="auto"/>
              <w:right w:val="single" w:sz="8" w:space="0" w:color="auto"/>
            </w:tcBorders>
            <w:shd w:val="clear" w:color="auto" w:fill="auto"/>
            <w:noWrap/>
            <w:vAlign w:val="center"/>
            <w:hideMark/>
          </w:tcPr>
          <w:p w14:paraId="7BC90224"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R$ 3.483,20 </w:t>
            </w:r>
          </w:p>
        </w:tc>
      </w:tr>
      <w:tr w:rsidR="00FD6786" w:rsidRPr="005D2FF8" w14:paraId="6DC634E5"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3F7B9137"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83401</w:t>
            </w:r>
          </w:p>
        </w:tc>
        <w:tc>
          <w:tcPr>
            <w:tcW w:w="3521" w:type="dxa"/>
            <w:tcBorders>
              <w:top w:val="nil"/>
              <w:left w:val="nil"/>
              <w:bottom w:val="single" w:sz="4" w:space="0" w:color="auto"/>
              <w:right w:val="single" w:sz="4" w:space="0" w:color="auto"/>
            </w:tcBorders>
            <w:shd w:val="clear" w:color="auto" w:fill="auto"/>
            <w:vAlign w:val="center"/>
            <w:hideMark/>
          </w:tcPr>
          <w:p w14:paraId="027EB191"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BRACO P/ LUMINARIA PUBLICA 1 X 1,50 M, EM TUBO ACO GALV 3/4”, P/ FIXACAO EM POSTE OU PAREDE -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516EBF32"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20A9D1DC"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R$ 87,08 </w:t>
            </w:r>
          </w:p>
        </w:tc>
        <w:tc>
          <w:tcPr>
            <w:tcW w:w="1559" w:type="dxa"/>
            <w:tcBorders>
              <w:top w:val="nil"/>
              <w:left w:val="nil"/>
              <w:bottom w:val="single" w:sz="4" w:space="0" w:color="auto"/>
              <w:right w:val="single" w:sz="4" w:space="0" w:color="auto"/>
            </w:tcBorders>
            <w:shd w:val="clear" w:color="auto" w:fill="auto"/>
            <w:noWrap/>
            <w:vAlign w:val="center"/>
            <w:hideMark/>
          </w:tcPr>
          <w:p w14:paraId="2DE4B698"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40,00</w:t>
            </w:r>
          </w:p>
        </w:tc>
        <w:tc>
          <w:tcPr>
            <w:tcW w:w="1340" w:type="dxa"/>
            <w:tcBorders>
              <w:top w:val="nil"/>
              <w:left w:val="nil"/>
              <w:bottom w:val="single" w:sz="4" w:space="0" w:color="auto"/>
              <w:right w:val="single" w:sz="8" w:space="0" w:color="auto"/>
            </w:tcBorders>
            <w:shd w:val="clear" w:color="auto" w:fill="auto"/>
            <w:noWrap/>
            <w:vAlign w:val="center"/>
            <w:hideMark/>
          </w:tcPr>
          <w:p w14:paraId="3A3DBE9C"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R$ 3.483,20 </w:t>
            </w:r>
          </w:p>
        </w:tc>
      </w:tr>
      <w:tr w:rsidR="00FD6786" w:rsidRPr="005D2FF8" w14:paraId="1B8474FB"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67E8274E"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lastRenderedPageBreak/>
              <w:t>83402</w:t>
            </w:r>
          </w:p>
        </w:tc>
        <w:tc>
          <w:tcPr>
            <w:tcW w:w="3521" w:type="dxa"/>
            <w:tcBorders>
              <w:top w:val="nil"/>
              <w:left w:val="nil"/>
              <w:bottom w:val="single" w:sz="4" w:space="0" w:color="auto"/>
              <w:right w:val="single" w:sz="4" w:space="0" w:color="auto"/>
            </w:tcBorders>
            <w:shd w:val="clear" w:color="auto" w:fill="auto"/>
            <w:vAlign w:val="center"/>
            <w:hideMark/>
          </w:tcPr>
          <w:p w14:paraId="5038CDC0"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ABRACADEIRA DE FIXACAO DE BRACOS DE LUMINARIAS DE 4" -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2E3A269A"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07E7B259"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R$ 48,97 </w:t>
            </w:r>
          </w:p>
        </w:tc>
        <w:tc>
          <w:tcPr>
            <w:tcW w:w="1559" w:type="dxa"/>
            <w:tcBorders>
              <w:top w:val="nil"/>
              <w:left w:val="nil"/>
              <w:bottom w:val="single" w:sz="4" w:space="0" w:color="auto"/>
              <w:right w:val="single" w:sz="4" w:space="0" w:color="auto"/>
            </w:tcBorders>
            <w:shd w:val="clear" w:color="auto" w:fill="auto"/>
            <w:noWrap/>
            <w:vAlign w:val="center"/>
            <w:hideMark/>
          </w:tcPr>
          <w:p w14:paraId="5EB1AFFC"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80,00</w:t>
            </w:r>
          </w:p>
        </w:tc>
        <w:tc>
          <w:tcPr>
            <w:tcW w:w="1340" w:type="dxa"/>
            <w:tcBorders>
              <w:top w:val="nil"/>
              <w:left w:val="nil"/>
              <w:bottom w:val="single" w:sz="4" w:space="0" w:color="auto"/>
              <w:right w:val="single" w:sz="8" w:space="0" w:color="auto"/>
            </w:tcBorders>
            <w:shd w:val="clear" w:color="auto" w:fill="auto"/>
            <w:noWrap/>
            <w:vAlign w:val="center"/>
            <w:hideMark/>
          </w:tcPr>
          <w:p w14:paraId="61B94477"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R$ 3.917,60 </w:t>
            </w:r>
          </w:p>
        </w:tc>
      </w:tr>
      <w:tr w:rsidR="00FD6786" w:rsidRPr="005D2FF8" w14:paraId="75014C80" w14:textId="77777777" w:rsidTr="009F43E3">
        <w:trPr>
          <w:trHeight w:val="765"/>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43887C4D"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83475</w:t>
            </w:r>
          </w:p>
        </w:tc>
        <w:tc>
          <w:tcPr>
            <w:tcW w:w="3521" w:type="dxa"/>
            <w:tcBorders>
              <w:top w:val="nil"/>
              <w:left w:val="nil"/>
              <w:bottom w:val="single" w:sz="4" w:space="0" w:color="auto"/>
              <w:right w:val="single" w:sz="4" w:space="0" w:color="auto"/>
            </w:tcBorders>
            <w:shd w:val="clear" w:color="auto" w:fill="auto"/>
            <w:vAlign w:val="center"/>
            <w:hideMark/>
          </w:tcPr>
          <w:p w14:paraId="66157BE0"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LUMINARIA FECHADA PARA ILUMINACAO PUBLICA COM REATOR DE PARTIDA RAPIDA COM LAMPADA A VAPOR DE MERCURIO 250W -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613E1B69"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26AE7F96"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R$ 365,25 </w:t>
            </w:r>
          </w:p>
        </w:tc>
        <w:tc>
          <w:tcPr>
            <w:tcW w:w="1559" w:type="dxa"/>
            <w:tcBorders>
              <w:top w:val="nil"/>
              <w:left w:val="nil"/>
              <w:bottom w:val="single" w:sz="4" w:space="0" w:color="auto"/>
              <w:right w:val="single" w:sz="4" w:space="0" w:color="auto"/>
            </w:tcBorders>
            <w:shd w:val="clear" w:color="auto" w:fill="auto"/>
            <w:noWrap/>
            <w:vAlign w:val="center"/>
            <w:hideMark/>
          </w:tcPr>
          <w:p w14:paraId="0F615B50"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25,00</w:t>
            </w:r>
          </w:p>
        </w:tc>
        <w:tc>
          <w:tcPr>
            <w:tcW w:w="1340" w:type="dxa"/>
            <w:tcBorders>
              <w:top w:val="nil"/>
              <w:left w:val="nil"/>
              <w:bottom w:val="single" w:sz="4" w:space="0" w:color="auto"/>
              <w:right w:val="single" w:sz="8" w:space="0" w:color="auto"/>
            </w:tcBorders>
            <w:shd w:val="clear" w:color="auto" w:fill="auto"/>
            <w:noWrap/>
            <w:vAlign w:val="center"/>
            <w:hideMark/>
          </w:tcPr>
          <w:p w14:paraId="24F8B9EC"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R$ 9.131,25 </w:t>
            </w:r>
          </w:p>
        </w:tc>
      </w:tr>
      <w:tr w:rsidR="00FD6786" w:rsidRPr="005D2FF8" w14:paraId="4AA6DD30"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4DE0CC6D"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83478</w:t>
            </w:r>
          </w:p>
        </w:tc>
        <w:tc>
          <w:tcPr>
            <w:tcW w:w="3521" w:type="dxa"/>
            <w:tcBorders>
              <w:top w:val="nil"/>
              <w:left w:val="nil"/>
              <w:bottom w:val="single" w:sz="4" w:space="0" w:color="auto"/>
              <w:right w:val="single" w:sz="4" w:space="0" w:color="auto"/>
            </w:tcBorders>
            <w:shd w:val="clear" w:color="auto" w:fill="auto"/>
            <w:vAlign w:val="center"/>
            <w:hideMark/>
          </w:tcPr>
          <w:p w14:paraId="440F4A3D"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LUMINARIA FECHADA PARA ILUMINACAO PUBLICA - LAMPADAS DE 250/500W - FORNECIMENTO E INSTALACAO (EXCLUINDO LAMPADAS)</w:t>
            </w:r>
          </w:p>
        </w:tc>
        <w:tc>
          <w:tcPr>
            <w:tcW w:w="1070" w:type="dxa"/>
            <w:tcBorders>
              <w:top w:val="nil"/>
              <w:left w:val="nil"/>
              <w:bottom w:val="single" w:sz="4" w:space="0" w:color="auto"/>
              <w:right w:val="single" w:sz="4" w:space="0" w:color="auto"/>
            </w:tcBorders>
            <w:shd w:val="clear" w:color="auto" w:fill="auto"/>
            <w:noWrap/>
            <w:vAlign w:val="center"/>
            <w:hideMark/>
          </w:tcPr>
          <w:p w14:paraId="199FDB6E"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24B1D990"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R$ 259,12 </w:t>
            </w:r>
          </w:p>
        </w:tc>
        <w:tc>
          <w:tcPr>
            <w:tcW w:w="1559" w:type="dxa"/>
            <w:tcBorders>
              <w:top w:val="nil"/>
              <w:left w:val="nil"/>
              <w:bottom w:val="single" w:sz="4" w:space="0" w:color="auto"/>
              <w:right w:val="single" w:sz="4" w:space="0" w:color="auto"/>
            </w:tcBorders>
            <w:shd w:val="clear" w:color="auto" w:fill="auto"/>
            <w:noWrap/>
            <w:vAlign w:val="center"/>
            <w:hideMark/>
          </w:tcPr>
          <w:p w14:paraId="55F4318B"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25,00</w:t>
            </w:r>
          </w:p>
        </w:tc>
        <w:tc>
          <w:tcPr>
            <w:tcW w:w="1340" w:type="dxa"/>
            <w:tcBorders>
              <w:top w:val="nil"/>
              <w:left w:val="nil"/>
              <w:bottom w:val="single" w:sz="4" w:space="0" w:color="auto"/>
              <w:right w:val="single" w:sz="8" w:space="0" w:color="auto"/>
            </w:tcBorders>
            <w:shd w:val="clear" w:color="auto" w:fill="auto"/>
            <w:noWrap/>
            <w:vAlign w:val="center"/>
            <w:hideMark/>
          </w:tcPr>
          <w:p w14:paraId="141D7F3C"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R$ 6.478,00 </w:t>
            </w:r>
          </w:p>
        </w:tc>
      </w:tr>
      <w:tr w:rsidR="00FD6786" w:rsidRPr="005D2FF8" w14:paraId="326AAA00"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7E8063B5"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83479</w:t>
            </w:r>
          </w:p>
        </w:tc>
        <w:tc>
          <w:tcPr>
            <w:tcW w:w="3521" w:type="dxa"/>
            <w:tcBorders>
              <w:top w:val="nil"/>
              <w:left w:val="nil"/>
              <w:bottom w:val="single" w:sz="4" w:space="0" w:color="auto"/>
              <w:right w:val="single" w:sz="4" w:space="0" w:color="auto"/>
            </w:tcBorders>
            <w:shd w:val="clear" w:color="auto" w:fill="auto"/>
            <w:vAlign w:val="center"/>
            <w:hideMark/>
          </w:tcPr>
          <w:p w14:paraId="1E7E1ED3"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LUMINARIA ESTANQUE - PROTECAO CONTRA AGUA, POEIRA OU IMPACTOS - TIPO AQUATIC PIAL OU EQUIVALENTE</w:t>
            </w:r>
          </w:p>
        </w:tc>
        <w:tc>
          <w:tcPr>
            <w:tcW w:w="1070" w:type="dxa"/>
            <w:tcBorders>
              <w:top w:val="nil"/>
              <w:left w:val="nil"/>
              <w:bottom w:val="single" w:sz="4" w:space="0" w:color="auto"/>
              <w:right w:val="single" w:sz="4" w:space="0" w:color="auto"/>
            </w:tcBorders>
            <w:shd w:val="clear" w:color="auto" w:fill="auto"/>
            <w:noWrap/>
            <w:vAlign w:val="center"/>
            <w:hideMark/>
          </w:tcPr>
          <w:p w14:paraId="67715918"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0273E2C3"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R$ 101,95 </w:t>
            </w:r>
          </w:p>
        </w:tc>
        <w:tc>
          <w:tcPr>
            <w:tcW w:w="1559" w:type="dxa"/>
            <w:tcBorders>
              <w:top w:val="nil"/>
              <w:left w:val="nil"/>
              <w:bottom w:val="single" w:sz="4" w:space="0" w:color="auto"/>
              <w:right w:val="single" w:sz="4" w:space="0" w:color="auto"/>
            </w:tcBorders>
            <w:shd w:val="clear" w:color="auto" w:fill="auto"/>
            <w:noWrap/>
            <w:vAlign w:val="center"/>
            <w:hideMark/>
          </w:tcPr>
          <w:p w14:paraId="32CEFBAD"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30,00</w:t>
            </w:r>
          </w:p>
        </w:tc>
        <w:tc>
          <w:tcPr>
            <w:tcW w:w="1340" w:type="dxa"/>
            <w:tcBorders>
              <w:top w:val="nil"/>
              <w:left w:val="nil"/>
              <w:bottom w:val="single" w:sz="4" w:space="0" w:color="auto"/>
              <w:right w:val="single" w:sz="8" w:space="0" w:color="auto"/>
            </w:tcBorders>
            <w:shd w:val="clear" w:color="auto" w:fill="auto"/>
            <w:noWrap/>
            <w:vAlign w:val="center"/>
            <w:hideMark/>
          </w:tcPr>
          <w:p w14:paraId="4999F577"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R$ 3.058,50 </w:t>
            </w:r>
          </w:p>
        </w:tc>
      </w:tr>
      <w:tr w:rsidR="00FD6786" w:rsidRPr="005D2FF8" w14:paraId="5281728B" w14:textId="77777777" w:rsidTr="009F43E3">
        <w:trPr>
          <w:trHeight w:val="255"/>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41089EB0"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83480</w:t>
            </w:r>
          </w:p>
        </w:tc>
        <w:tc>
          <w:tcPr>
            <w:tcW w:w="3521" w:type="dxa"/>
            <w:tcBorders>
              <w:top w:val="nil"/>
              <w:left w:val="nil"/>
              <w:bottom w:val="single" w:sz="4" w:space="0" w:color="auto"/>
              <w:right w:val="single" w:sz="4" w:space="0" w:color="auto"/>
            </w:tcBorders>
            <w:shd w:val="clear" w:color="auto" w:fill="auto"/>
            <w:vAlign w:val="center"/>
            <w:hideMark/>
          </w:tcPr>
          <w:p w14:paraId="02BC93DE"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REATOR PARA LAMPADA VAPOR DE MERCURIO 125W  USO EXTERNO</w:t>
            </w:r>
          </w:p>
        </w:tc>
        <w:tc>
          <w:tcPr>
            <w:tcW w:w="1070" w:type="dxa"/>
            <w:tcBorders>
              <w:top w:val="nil"/>
              <w:left w:val="nil"/>
              <w:bottom w:val="single" w:sz="4" w:space="0" w:color="auto"/>
              <w:right w:val="single" w:sz="4" w:space="0" w:color="auto"/>
            </w:tcBorders>
            <w:shd w:val="clear" w:color="auto" w:fill="auto"/>
            <w:noWrap/>
            <w:vAlign w:val="center"/>
            <w:hideMark/>
          </w:tcPr>
          <w:p w14:paraId="17815B88"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58A12681"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R$ 79,32 </w:t>
            </w:r>
          </w:p>
        </w:tc>
        <w:tc>
          <w:tcPr>
            <w:tcW w:w="1559" w:type="dxa"/>
            <w:tcBorders>
              <w:top w:val="nil"/>
              <w:left w:val="nil"/>
              <w:bottom w:val="single" w:sz="4" w:space="0" w:color="auto"/>
              <w:right w:val="single" w:sz="4" w:space="0" w:color="auto"/>
            </w:tcBorders>
            <w:shd w:val="clear" w:color="auto" w:fill="auto"/>
            <w:noWrap/>
            <w:vAlign w:val="center"/>
            <w:hideMark/>
          </w:tcPr>
          <w:p w14:paraId="394F1940"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100,00</w:t>
            </w:r>
          </w:p>
        </w:tc>
        <w:tc>
          <w:tcPr>
            <w:tcW w:w="1340" w:type="dxa"/>
            <w:tcBorders>
              <w:top w:val="nil"/>
              <w:left w:val="nil"/>
              <w:bottom w:val="single" w:sz="4" w:space="0" w:color="auto"/>
              <w:right w:val="single" w:sz="8" w:space="0" w:color="auto"/>
            </w:tcBorders>
            <w:shd w:val="clear" w:color="auto" w:fill="auto"/>
            <w:noWrap/>
            <w:vAlign w:val="center"/>
            <w:hideMark/>
          </w:tcPr>
          <w:p w14:paraId="2A8885CA"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R$ 7.932,00 </w:t>
            </w:r>
          </w:p>
        </w:tc>
      </w:tr>
      <w:tr w:rsidR="00FD6786" w:rsidRPr="005D2FF8" w14:paraId="6495E9B2" w14:textId="77777777" w:rsidTr="009F43E3">
        <w:trPr>
          <w:trHeight w:val="255"/>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4B14285F"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83481</w:t>
            </w:r>
          </w:p>
        </w:tc>
        <w:tc>
          <w:tcPr>
            <w:tcW w:w="3521" w:type="dxa"/>
            <w:tcBorders>
              <w:top w:val="nil"/>
              <w:left w:val="nil"/>
              <w:bottom w:val="single" w:sz="4" w:space="0" w:color="auto"/>
              <w:right w:val="single" w:sz="4" w:space="0" w:color="auto"/>
            </w:tcBorders>
            <w:shd w:val="clear" w:color="auto" w:fill="auto"/>
            <w:vAlign w:val="center"/>
            <w:hideMark/>
          </w:tcPr>
          <w:p w14:paraId="5F5D913D"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REATOR PARA LAMPADA VAPOR DE MERCURIO 250W USO EXTERNO</w:t>
            </w:r>
          </w:p>
        </w:tc>
        <w:tc>
          <w:tcPr>
            <w:tcW w:w="1070" w:type="dxa"/>
            <w:tcBorders>
              <w:top w:val="nil"/>
              <w:left w:val="nil"/>
              <w:bottom w:val="single" w:sz="4" w:space="0" w:color="auto"/>
              <w:right w:val="single" w:sz="4" w:space="0" w:color="auto"/>
            </w:tcBorders>
            <w:shd w:val="clear" w:color="auto" w:fill="auto"/>
            <w:noWrap/>
            <w:vAlign w:val="center"/>
            <w:hideMark/>
          </w:tcPr>
          <w:p w14:paraId="2399AB00"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5941F0AC"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R$ 89,82 </w:t>
            </w:r>
          </w:p>
        </w:tc>
        <w:tc>
          <w:tcPr>
            <w:tcW w:w="1559" w:type="dxa"/>
            <w:tcBorders>
              <w:top w:val="nil"/>
              <w:left w:val="nil"/>
              <w:bottom w:val="single" w:sz="4" w:space="0" w:color="auto"/>
              <w:right w:val="single" w:sz="4" w:space="0" w:color="auto"/>
            </w:tcBorders>
            <w:shd w:val="clear" w:color="auto" w:fill="auto"/>
            <w:noWrap/>
            <w:vAlign w:val="center"/>
            <w:hideMark/>
          </w:tcPr>
          <w:p w14:paraId="51BACFE0"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150,00</w:t>
            </w:r>
          </w:p>
        </w:tc>
        <w:tc>
          <w:tcPr>
            <w:tcW w:w="1340" w:type="dxa"/>
            <w:tcBorders>
              <w:top w:val="nil"/>
              <w:left w:val="nil"/>
              <w:bottom w:val="single" w:sz="4" w:space="0" w:color="auto"/>
              <w:right w:val="single" w:sz="8" w:space="0" w:color="auto"/>
            </w:tcBorders>
            <w:shd w:val="clear" w:color="auto" w:fill="auto"/>
            <w:noWrap/>
            <w:vAlign w:val="center"/>
            <w:hideMark/>
          </w:tcPr>
          <w:p w14:paraId="06C5929B"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R$ 13.473,00 </w:t>
            </w:r>
          </w:p>
        </w:tc>
      </w:tr>
      <w:tr w:rsidR="00FD6786" w:rsidRPr="005D2FF8" w14:paraId="57B74A17"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66334401"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97600</w:t>
            </w:r>
          </w:p>
        </w:tc>
        <w:tc>
          <w:tcPr>
            <w:tcW w:w="3521" w:type="dxa"/>
            <w:tcBorders>
              <w:top w:val="nil"/>
              <w:left w:val="nil"/>
              <w:bottom w:val="single" w:sz="4" w:space="0" w:color="auto"/>
              <w:right w:val="single" w:sz="4" w:space="0" w:color="auto"/>
            </w:tcBorders>
            <w:shd w:val="clear" w:color="auto" w:fill="auto"/>
            <w:vAlign w:val="center"/>
            <w:hideMark/>
          </w:tcPr>
          <w:p w14:paraId="57C4BB3F"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REFLETOR EM ALUMÍNIO COM SUPORTE E ALÇA, LÂMPADA 125 W - FORNECIMENTO E INSTALAÇÃO. AF_11/2017</w:t>
            </w:r>
          </w:p>
        </w:tc>
        <w:tc>
          <w:tcPr>
            <w:tcW w:w="1070" w:type="dxa"/>
            <w:tcBorders>
              <w:top w:val="nil"/>
              <w:left w:val="nil"/>
              <w:bottom w:val="single" w:sz="4" w:space="0" w:color="auto"/>
              <w:right w:val="single" w:sz="4" w:space="0" w:color="auto"/>
            </w:tcBorders>
            <w:shd w:val="clear" w:color="auto" w:fill="auto"/>
            <w:noWrap/>
            <w:vAlign w:val="center"/>
            <w:hideMark/>
          </w:tcPr>
          <w:p w14:paraId="31503468"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6CF74F6C"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R$ 209,64 </w:t>
            </w:r>
          </w:p>
        </w:tc>
        <w:tc>
          <w:tcPr>
            <w:tcW w:w="1559" w:type="dxa"/>
            <w:tcBorders>
              <w:top w:val="nil"/>
              <w:left w:val="nil"/>
              <w:bottom w:val="single" w:sz="4" w:space="0" w:color="auto"/>
              <w:right w:val="single" w:sz="4" w:space="0" w:color="auto"/>
            </w:tcBorders>
            <w:shd w:val="clear" w:color="auto" w:fill="auto"/>
            <w:noWrap/>
            <w:vAlign w:val="center"/>
            <w:hideMark/>
          </w:tcPr>
          <w:p w14:paraId="66AED3AC"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40,00</w:t>
            </w:r>
          </w:p>
        </w:tc>
        <w:tc>
          <w:tcPr>
            <w:tcW w:w="1340" w:type="dxa"/>
            <w:tcBorders>
              <w:top w:val="nil"/>
              <w:left w:val="nil"/>
              <w:bottom w:val="single" w:sz="4" w:space="0" w:color="auto"/>
              <w:right w:val="single" w:sz="8" w:space="0" w:color="auto"/>
            </w:tcBorders>
            <w:shd w:val="clear" w:color="auto" w:fill="auto"/>
            <w:noWrap/>
            <w:vAlign w:val="center"/>
            <w:hideMark/>
          </w:tcPr>
          <w:p w14:paraId="5BFB6DFC"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R$ 8.385,60 </w:t>
            </w:r>
          </w:p>
        </w:tc>
      </w:tr>
      <w:tr w:rsidR="00FD6786" w:rsidRPr="005D2FF8" w14:paraId="3F5AD74E"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2DA243A0"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97601</w:t>
            </w:r>
          </w:p>
        </w:tc>
        <w:tc>
          <w:tcPr>
            <w:tcW w:w="3521" w:type="dxa"/>
            <w:tcBorders>
              <w:top w:val="nil"/>
              <w:left w:val="nil"/>
              <w:bottom w:val="single" w:sz="4" w:space="0" w:color="auto"/>
              <w:right w:val="single" w:sz="4" w:space="0" w:color="auto"/>
            </w:tcBorders>
            <w:shd w:val="clear" w:color="auto" w:fill="auto"/>
            <w:vAlign w:val="center"/>
            <w:hideMark/>
          </w:tcPr>
          <w:p w14:paraId="450920D9"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REFLETOR EM ALUMÍNIO COM SUPORTE E ALÇA, LÂMPADA 250 W - FORNECIMENTO E INSTALAÇÃO. AF_11/2017</w:t>
            </w:r>
          </w:p>
        </w:tc>
        <w:tc>
          <w:tcPr>
            <w:tcW w:w="1070" w:type="dxa"/>
            <w:tcBorders>
              <w:top w:val="nil"/>
              <w:left w:val="nil"/>
              <w:bottom w:val="single" w:sz="4" w:space="0" w:color="auto"/>
              <w:right w:val="single" w:sz="4" w:space="0" w:color="auto"/>
            </w:tcBorders>
            <w:shd w:val="clear" w:color="auto" w:fill="auto"/>
            <w:noWrap/>
            <w:vAlign w:val="center"/>
            <w:hideMark/>
          </w:tcPr>
          <w:p w14:paraId="0A3E08DD"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08E6CC92"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R$ 222,59 </w:t>
            </w:r>
          </w:p>
        </w:tc>
        <w:tc>
          <w:tcPr>
            <w:tcW w:w="1559" w:type="dxa"/>
            <w:tcBorders>
              <w:top w:val="nil"/>
              <w:left w:val="nil"/>
              <w:bottom w:val="single" w:sz="4" w:space="0" w:color="auto"/>
              <w:right w:val="single" w:sz="4" w:space="0" w:color="auto"/>
            </w:tcBorders>
            <w:shd w:val="clear" w:color="auto" w:fill="auto"/>
            <w:noWrap/>
            <w:vAlign w:val="center"/>
            <w:hideMark/>
          </w:tcPr>
          <w:p w14:paraId="1942BF0E"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40,00</w:t>
            </w:r>
          </w:p>
        </w:tc>
        <w:tc>
          <w:tcPr>
            <w:tcW w:w="1340" w:type="dxa"/>
            <w:tcBorders>
              <w:top w:val="nil"/>
              <w:left w:val="nil"/>
              <w:bottom w:val="single" w:sz="4" w:space="0" w:color="auto"/>
              <w:right w:val="single" w:sz="8" w:space="0" w:color="auto"/>
            </w:tcBorders>
            <w:shd w:val="clear" w:color="auto" w:fill="auto"/>
            <w:noWrap/>
            <w:vAlign w:val="center"/>
            <w:hideMark/>
          </w:tcPr>
          <w:p w14:paraId="30A83089"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R$ 8.903,60 </w:t>
            </w:r>
          </w:p>
        </w:tc>
      </w:tr>
      <w:tr w:rsidR="00FD6786" w:rsidRPr="005D2FF8" w14:paraId="25BF991A"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1B029584"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97605</w:t>
            </w:r>
          </w:p>
        </w:tc>
        <w:tc>
          <w:tcPr>
            <w:tcW w:w="3521" w:type="dxa"/>
            <w:tcBorders>
              <w:top w:val="nil"/>
              <w:left w:val="nil"/>
              <w:bottom w:val="single" w:sz="4" w:space="0" w:color="auto"/>
              <w:right w:val="single" w:sz="4" w:space="0" w:color="auto"/>
            </w:tcBorders>
            <w:shd w:val="clear" w:color="auto" w:fill="auto"/>
            <w:vAlign w:val="center"/>
            <w:hideMark/>
          </w:tcPr>
          <w:p w14:paraId="4D2EBC0C"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LUMINÁRIA ARANDELA TIPO MEIA-LUA, PARA 1 LÂMPADA LED - FORNECIMENTO E INSTALAÇÃO. AF_11/2017</w:t>
            </w:r>
          </w:p>
        </w:tc>
        <w:tc>
          <w:tcPr>
            <w:tcW w:w="1070" w:type="dxa"/>
            <w:tcBorders>
              <w:top w:val="nil"/>
              <w:left w:val="nil"/>
              <w:bottom w:val="single" w:sz="4" w:space="0" w:color="auto"/>
              <w:right w:val="single" w:sz="4" w:space="0" w:color="auto"/>
            </w:tcBorders>
            <w:shd w:val="clear" w:color="auto" w:fill="auto"/>
            <w:noWrap/>
            <w:vAlign w:val="center"/>
            <w:hideMark/>
          </w:tcPr>
          <w:p w14:paraId="14F1030F"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7D0F2319"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R$ 64,92 </w:t>
            </w:r>
          </w:p>
        </w:tc>
        <w:tc>
          <w:tcPr>
            <w:tcW w:w="1559" w:type="dxa"/>
            <w:tcBorders>
              <w:top w:val="nil"/>
              <w:left w:val="nil"/>
              <w:bottom w:val="single" w:sz="4" w:space="0" w:color="auto"/>
              <w:right w:val="single" w:sz="4" w:space="0" w:color="auto"/>
            </w:tcBorders>
            <w:shd w:val="clear" w:color="auto" w:fill="auto"/>
            <w:noWrap/>
            <w:vAlign w:val="center"/>
            <w:hideMark/>
          </w:tcPr>
          <w:p w14:paraId="48C26F51"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80,00</w:t>
            </w:r>
          </w:p>
        </w:tc>
        <w:tc>
          <w:tcPr>
            <w:tcW w:w="1340" w:type="dxa"/>
            <w:tcBorders>
              <w:top w:val="nil"/>
              <w:left w:val="nil"/>
              <w:bottom w:val="single" w:sz="4" w:space="0" w:color="auto"/>
              <w:right w:val="single" w:sz="8" w:space="0" w:color="auto"/>
            </w:tcBorders>
            <w:shd w:val="clear" w:color="auto" w:fill="auto"/>
            <w:noWrap/>
            <w:vAlign w:val="center"/>
            <w:hideMark/>
          </w:tcPr>
          <w:p w14:paraId="66354C5E"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R$ 5.193,60 </w:t>
            </w:r>
          </w:p>
        </w:tc>
      </w:tr>
      <w:tr w:rsidR="00FD6786" w:rsidRPr="005D2FF8" w14:paraId="6210F1B3"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426143F3"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97606</w:t>
            </w:r>
          </w:p>
        </w:tc>
        <w:tc>
          <w:tcPr>
            <w:tcW w:w="3521" w:type="dxa"/>
            <w:tcBorders>
              <w:top w:val="nil"/>
              <w:left w:val="nil"/>
              <w:bottom w:val="single" w:sz="4" w:space="0" w:color="auto"/>
              <w:right w:val="single" w:sz="4" w:space="0" w:color="auto"/>
            </w:tcBorders>
            <w:shd w:val="clear" w:color="auto" w:fill="auto"/>
            <w:vAlign w:val="center"/>
            <w:hideMark/>
          </w:tcPr>
          <w:p w14:paraId="2878A263"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LUMINÁRIA ARANDELA TIPO MEIA-LUA, PARA 1 LÂMPADA DE 15 W - FORNECIMENTO E INSTALAÇÃO. AF_11/2017</w:t>
            </w:r>
          </w:p>
        </w:tc>
        <w:tc>
          <w:tcPr>
            <w:tcW w:w="1070" w:type="dxa"/>
            <w:tcBorders>
              <w:top w:val="nil"/>
              <w:left w:val="nil"/>
              <w:bottom w:val="single" w:sz="4" w:space="0" w:color="auto"/>
              <w:right w:val="single" w:sz="4" w:space="0" w:color="auto"/>
            </w:tcBorders>
            <w:shd w:val="clear" w:color="auto" w:fill="auto"/>
            <w:noWrap/>
            <w:vAlign w:val="center"/>
            <w:hideMark/>
          </w:tcPr>
          <w:p w14:paraId="36FA7307"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411B9CD3"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R$ 52,92 </w:t>
            </w:r>
          </w:p>
        </w:tc>
        <w:tc>
          <w:tcPr>
            <w:tcW w:w="1559" w:type="dxa"/>
            <w:tcBorders>
              <w:top w:val="nil"/>
              <w:left w:val="nil"/>
              <w:bottom w:val="single" w:sz="4" w:space="0" w:color="auto"/>
              <w:right w:val="single" w:sz="4" w:space="0" w:color="auto"/>
            </w:tcBorders>
            <w:shd w:val="clear" w:color="auto" w:fill="auto"/>
            <w:noWrap/>
            <w:vAlign w:val="center"/>
            <w:hideMark/>
          </w:tcPr>
          <w:p w14:paraId="5B5C16DA"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100,00</w:t>
            </w:r>
          </w:p>
        </w:tc>
        <w:tc>
          <w:tcPr>
            <w:tcW w:w="1340" w:type="dxa"/>
            <w:tcBorders>
              <w:top w:val="nil"/>
              <w:left w:val="nil"/>
              <w:bottom w:val="single" w:sz="4" w:space="0" w:color="auto"/>
              <w:right w:val="single" w:sz="8" w:space="0" w:color="auto"/>
            </w:tcBorders>
            <w:shd w:val="clear" w:color="auto" w:fill="auto"/>
            <w:noWrap/>
            <w:vAlign w:val="center"/>
            <w:hideMark/>
          </w:tcPr>
          <w:p w14:paraId="76E59EFB"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R$ 5.292,00 </w:t>
            </w:r>
          </w:p>
        </w:tc>
      </w:tr>
      <w:tr w:rsidR="00FD6786" w:rsidRPr="005D2FF8" w14:paraId="7A8257D3"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3F155D3C"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97607</w:t>
            </w:r>
          </w:p>
        </w:tc>
        <w:tc>
          <w:tcPr>
            <w:tcW w:w="3521" w:type="dxa"/>
            <w:tcBorders>
              <w:top w:val="nil"/>
              <w:left w:val="nil"/>
              <w:bottom w:val="single" w:sz="4" w:space="0" w:color="auto"/>
              <w:right w:val="single" w:sz="4" w:space="0" w:color="auto"/>
            </w:tcBorders>
            <w:shd w:val="clear" w:color="auto" w:fill="auto"/>
            <w:vAlign w:val="center"/>
            <w:hideMark/>
          </w:tcPr>
          <w:p w14:paraId="31A68E48"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LUMINÁRIA ARANDELA TIPO TARTARUGA PARA 1 LÂMPADA LED - FORNECIMENTO E INSTALAÇÃO. AF_11/2017</w:t>
            </w:r>
          </w:p>
        </w:tc>
        <w:tc>
          <w:tcPr>
            <w:tcW w:w="1070" w:type="dxa"/>
            <w:tcBorders>
              <w:top w:val="nil"/>
              <w:left w:val="nil"/>
              <w:bottom w:val="single" w:sz="4" w:space="0" w:color="auto"/>
              <w:right w:val="single" w:sz="4" w:space="0" w:color="auto"/>
            </w:tcBorders>
            <w:shd w:val="clear" w:color="auto" w:fill="auto"/>
            <w:noWrap/>
            <w:vAlign w:val="center"/>
            <w:hideMark/>
          </w:tcPr>
          <w:p w14:paraId="5DAD1E92"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557AACA4"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R$ 74,27 </w:t>
            </w:r>
          </w:p>
        </w:tc>
        <w:tc>
          <w:tcPr>
            <w:tcW w:w="1559" w:type="dxa"/>
            <w:tcBorders>
              <w:top w:val="nil"/>
              <w:left w:val="nil"/>
              <w:bottom w:val="single" w:sz="4" w:space="0" w:color="auto"/>
              <w:right w:val="single" w:sz="4" w:space="0" w:color="auto"/>
            </w:tcBorders>
            <w:shd w:val="clear" w:color="auto" w:fill="auto"/>
            <w:noWrap/>
            <w:vAlign w:val="center"/>
            <w:hideMark/>
          </w:tcPr>
          <w:p w14:paraId="5E3DF51B"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100,00</w:t>
            </w:r>
          </w:p>
        </w:tc>
        <w:tc>
          <w:tcPr>
            <w:tcW w:w="1340" w:type="dxa"/>
            <w:tcBorders>
              <w:top w:val="nil"/>
              <w:left w:val="nil"/>
              <w:bottom w:val="single" w:sz="4" w:space="0" w:color="auto"/>
              <w:right w:val="single" w:sz="8" w:space="0" w:color="auto"/>
            </w:tcBorders>
            <w:shd w:val="clear" w:color="auto" w:fill="auto"/>
            <w:noWrap/>
            <w:vAlign w:val="center"/>
            <w:hideMark/>
          </w:tcPr>
          <w:p w14:paraId="09F0EB5F"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R$ 7.427,00 </w:t>
            </w:r>
          </w:p>
        </w:tc>
      </w:tr>
      <w:tr w:rsidR="00FD6786" w:rsidRPr="005D2FF8" w14:paraId="43A797A8"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75704252"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97608</w:t>
            </w:r>
          </w:p>
        </w:tc>
        <w:tc>
          <w:tcPr>
            <w:tcW w:w="3521" w:type="dxa"/>
            <w:tcBorders>
              <w:top w:val="nil"/>
              <w:left w:val="nil"/>
              <w:bottom w:val="single" w:sz="4" w:space="0" w:color="auto"/>
              <w:right w:val="single" w:sz="4" w:space="0" w:color="auto"/>
            </w:tcBorders>
            <w:shd w:val="clear" w:color="auto" w:fill="auto"/>
            <w:vAlign w:val="center"/>
            <w:hideMark/>
          </w:tcPr>
          <w:p w14:paraId="6EAD299D"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LUMINÁRIA ARANDELA TIPO TARTARUGA, COM GRADE, PARA 1 LÂMPADA DE 15 W - FORNECIMENTO E INSTALAÇÃO. AF_11/2017</w:t>
            </w:r>
          </w:p>
        </w:tc>
        <w:tc>
          <w:tcPr>
            <w:tcW w:w="1070" w:type="dxa"/>
            <w:tcBorders>
              <w:top w:val="nil"/>
              <w:left w:val="nil"/>
              <w:bottom w:val="single" w:sz="4" w:space="0" w:color="auto"/>
              <w:right w:val="single" w:sz="4" w:space="0" w:color="auto"/>
            </w:tcBorders>
            <w:shd w:val="clear" w:color="auto" w:fill="auto"/>
            <w:noWrap/>
            <w:vAlign w:val="center"/>
            <w:hideMark/>
          </w:tcPr>
          <w:p w14:paraId="0422668C"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36C4BBBD"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R$ 62,27 </w:t>
            </w:r>
          </w:p>
        </w:tc>
        <w:tc>
          <w:tcPr>
            <w:tcW w:w="1559" w:type="dxa"/>
            <w:tcBorders>
              <w:top w:val="nil"/>
              <w:left w:val="nil"/>
              <w:bottom w:val="single" w:sz="4" w:space="0" w:color="auto"/>
              <w:right w:val="single" w:sz="4" w:space="0" w:color="auto"/>
            </w:tcBorders>
            <w:shd w:val="clear" w:color="auto" w:fill="auto"/>
            <w:noWrap/>
            <w:vAlign w:val="center"/>
            <w:hideMark/>
          </w:tcPr>
          <w:p w14:paraId="346301F3"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100,00</w:t>
            </w:r>
          </w:p>
        </w:tc>
        <w:tc>
          <w:tcPr>
            <w:tcW w:w="1340" w:type="dxa"/>
            <w:tcBorders>
              <w:top w:val="nil"/>
              <w:left w:val="nil"/>
              <w:bottom w:val="single" w:sz="4" w:space="0" w:color="auto"/>
              <w:right w:val="single" w:sz="8" w:space="0" w:color="auto"/>
            </w:tcBorders>
            <w:shd w:val="clear" w:color="auto" w:fill="auto"/>
            <w:noWrap/>
            <w:vAlign w:val="center"/>
            <w:hideMark/>
          </w:tcPr>
          <w:p w14:paraId="554E9B45"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R$ 6.227,00 </w:t>
            </w:r>
          </w:p>
        </w:tc>
      </w:tr>
      <w:tr w:rsidR="00FD6786" w:rsidRPr="005D2FF8" w14:paraId="258F6436"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0F71EFF6"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73857/1</w:t>
            </w:r>
          </w:p>
        </w:tc>
        <w:tc>
          <w:tcPr>
            <w:tcW w:w="3521" w:type="dxa"/>
            <w:tcBorders>
              <w:top w:val="nil"/>
              <w:left w:val="nil"/>
              <w:bottom w:val="single" w:sz="4" w:space="0" w:color="auto"/>
              <w:right w:val="single" w:sz="4" w:space="0" w:color="auto"/>
            </w:tcBorders>
            <w:shd w:val="clear" w:color="auto" w:fill="auto"/>
            <w:vAlign w:val="center"/>
            <w:hideMark/>
          </w:tcPr>
          <w:p w14:paraId="210F615F"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TRANSFORMADOR DISTRIBUICAO  75KVA TRIFASICO 60HZ CLASSE 15KV IMERSO EM ÓLEO MINERAL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66174B68"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26B4C314"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R$ 6.568,06 </w:t>
            </w:r>
          </w:p>
        </w:tc>
        <w:tc>
          <w:tcPr>
            <w:tcW w:w="1559" w:type="dxa"/>
            <w:tcBorders>
              <w:top w:val="nil"/>
              <w:left w:val="nil"/>
              <w:bottom w:val="single" w:sz="4" w:space="0" w:color="auto"/>
              <w:right w:val="single" w:sz="4" w:space="0" w:color="auto"/>
            </w:tcBorders>
            <w:shd w:val="clear" w:color="auto" w:fill="auto"/>
            <w:noWrap/>
            <w:vAlign w:val="center"/>
            <w:hideMark/>
          </w:tcPr>
          <w:p w14:paraId="7FAC9820"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3,00</w:t>
            </w:r>
          </w:p>
        </w:tc>
        <w:tc>
          <w:tcPr>
            <w:tcW w:w="1340" w:type="dxa"/>
            <w:tcBorders>
              <w:top w:val="nil"/>
              <w:left w:val="nil"/>
              <w:bottom w:val="single" w:sz="4" w:space="0" w:color="auto"/>
              <w:right w:val="single" w:sz="8" w:space="0" w:color="auto"/>
            </w:tcBorders>
            <w:shd w:val="clear" w:color="auto" w:fill="auto"/>
            <w:noWrap/>
            <w:vAlign w:val="center"/>
            <w:hideMark/>
          </w:tcPr>
          <w:p w14:paraId="1B54F6DE"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R$ 19.704,18 </w:t>
            </w:r>
          </w:p>
        </w:tc>
      </w:tr>
      <w:tr w:rsidR="00FD6786" w:rsidRPr="005D2FF8" w14:paraId="680F8576"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090442FD"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73857/2</w:t>
            </w:r>
          </w:p>
        </w:tc>
        <w:tc>
          <w:tcPr>
            <w:tcW w:w="3521" w:type="dxa"/>
            <w:tcBorders>
              <w:top w:val="nil"/>
              <w:left w:val="nil"/>
              <w:bottom w:val="single" w:sz="4" w:space="0" w:color="auto"/>
              <w:right w:val="single" w:sz="4" w:space="0" w:color="auto"/>
            </w:tcBorders>
            <w:shd w:val="clear" w:color="auto" w:fill="auto"/>
            <w:vAlign w:val="center"/>
            <w:hideMark/>
          </w:tcPr>
          <w:p w14:paraId="038A8F73"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TRANSFORMADOR DISTRIBUICAO  112,5KVA TRIFASICO 60HZ CLASSE 15KV IMERSO EM ÓLEO MINERAL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75ADD058"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281EA832"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R$ 8.116,56 </w:t>
            </w:r>
          </w:p>
        </w:tc>
        <w:tc>
          <w:tcPr>
            <w:tcW w:w="1559" w:type="dxa"/>
            <w:tcBorders>
              <w:top w:val="nil"/>
              <w:left w:val="nil"/>
              <w:bottom w:val="single" w:sz="4" w:space="0" w:color="auto"/>
              <w:right w:val="single" w:sz="4" w:space="0" w:color="auto"/>
            </w:tcBorders>
            <w:shd w:val="clear" w:color="auto" w:fill="auto"/>
            <w:noWrap/>
            <w:vAlign w:val="center"/>
            <w:hideMark/>
          </w:tcPr>
          <w:p w14:paraId="3B27531E"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5,00</w:t>
            </w:r>
          </w:p>
        </w:tc>
        <w:tc>
          <w:tcPr>
            <w:tcW w:w="1340" w:type="dxa"/>
            <w:tcBorders>
              <w:top w:val="nil"/>
              <w:left w:val="nil"/>
              <w:bottom w:val="single" w:sz="4" w:space="0" w:color="auto"/>
              <w:right w:val="single" w:sz="8" w:space="0" w:color="auto"/>
            </w:tcBorders>
            <w:shd w:val="clear" w:color="auto" w:fill="auto"/>
            <w:noWrap/>
            <w:vAlign w:val="center"/>
            <w:hideMark/>
          </w:tcPr>
          <w:p w14:paraId="6EAC6E47"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R$ 40.582,80 </w:t>
            </w:r>
          </w:p>
        </w:tc>
      </w:tr>
      <w:tr w:rsidR="00FD6786" w:rsidRPr="005D2FF8" w14:paraId="2E8E0B6C"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368000D2"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73857/3</w:t>
            </w:r>
          </w:p>
        </w:tc>
        <w:tc>
          <w:tcPr>
            <w:tcW w:w="3521" w:type="dxa"/>
            <w:tcBorders>
              <w:top w:val="nil"/>
              <w:left w:val="nil"/>
              <w:bottom w:val="single" w:sz="4" w:space="0" w:color="auto"/>
              <w:right w:val="single" w:sz="4" w:space="0" w:color="auto"/>
            </w:tcBorders>
            <w:shd w:val="clear" w:color="auto" w:fill="auto"/>
            <w:vAlign w:val="center"/>
            <w:hideMark/>
          </w:tcPr>
          <w:p w14:paraId="67AC42EA"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TRANSFORMADOR DISTRIBUICAO  150KVA TRIFASICO 60HZ CLASSE 15KV IMERSO EM ÓLEO MINERAL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569007EA"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6E8C6DFA"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R$ 10.232,17 </w:t>
            </w:r>
          </w:p>
        </w:tc>
        <w:tc>
          <w:tcPr>
            <w:tcW w:w="1559" w:type="dxa"/>
            <w:tcBorders>
              <w:top w:val="nil"/>
              <w:left w:val="nil"/>
              <w:bottom w:val="single" w:sz="4" w:space="0" w:color="auto"/>
              <w:right w:val="single" w:sz="4" w:space="0" w:color="auto"/>
            </w:tcBorders>
            <w:shd w:val="clear" w:color="auto" w:fill="auto"/>
            <w:noWrap/>
            <w:vAlign w:val="center"/>
            <w:hideMark/>
          </w:tcPr>
          <w:p w14:paraId="1C640516"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5,00</w:t>
            </w:r>
          </w:p>
        </w:tc>
        <w:tc>
          <w:tcPr>
            <w:tcW w:w="1340" w:type="dxa"/>
            <w:tcBorders>
              <w:top w:val="nil"/>
              <w:left w:val="nil"/>
              <w:bottom w:val="single" w:sz="4" w:space="0" w:color="auto"/>
              <w:right w:val="single" w:sz="8" w:space="0" w:color="auto"/>
            </w:tcBorders>
            <w:shd w:val="clear" w:color="auto" w:fill="auto"/>
            <w:noWrap/>
            <w:vAlign w:val="center"/>
            <w:hideMark/>
          </w:tcPr>
          <w:p w14:paraId="4423DACF"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R$ 51.160,85 </w:t>
            </w:r>
          </w:p>
        </w:tc>
      </w:tr>
      <w:tr w:rsidR="00FD6786" w:rsidRPr="005D2FF8" w14:paraId="2444DFDE"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1A58E802"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73857/4</w:t>
            </w:r>
          </w:p>
        </w:tc>
        <w:tc>
          <w:tcPr>
            <w:tcW w:w="3521" w:type="dxa"/>
            <w:tcBorders>
              <w:top w:val="nil"/>
              <w:left w:val="nil"/>
              <w:bottom w:val="single" w:sz="4" w:space="0" w:color="auto"/>
              <w:right w:val="single" w:sz="4" w:space="0" w:color="auto"/>
            </w:tcBorders>
            <w:shd w:val="clear" w:color="auto" w:fill="auto"/>
            <w:vAlign w:val="center"/>
            <w:hideMark/>
          </w:tcPr>
          <w:p w14:paraId="5FC949ED"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TRANSFORMADOR DISTRIBUICAO  225KVA TRIFASICO 60HZ CLASSE 15KV IMERSO EM ÓLEO MINERAL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4825E196"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704C252F"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R$ 14.332,24 </w:t>
            </w:r>
          </w:p>
        </w:tc>
        <w:tc>
          <w:tcPr>
            <w:tcW w:w="1559" w:type="dxa"/>
            <w:tcBorders>
              <w:top w:val="nil"/>
              <w:left w:val="nil"/>
              <w:bottom w:val="single" w:sz="4" w:space="0" w:color="auto"/>
              <w:right w:val="single" w:sz="4" w:space="0" w:color="auto"/>
            </w:tcBorders>
            <w:shd w:val="clear" w:color="auto" w:fill="auto"/>
            <w:noWrap/>
            <w:vAlign w:val="center"/>
            <w:hideMark/>
          </w:tcPr>
          <w:p w14:paraId="343B7948"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5,00</w:t>
            </w:r>
          </w:p>
        </w:tc>
        <w:tc>
          <w:tcPr>
            <w:tcW w:w="1340" w:type="dxa"/>
            <w:tcBorders>
              <w:top w:val="nil"/>
              <w:left w:val="nil"/>
              <w:bottom w:val="single" w:sz="4" w:space="0" w:color="auto"/>
              <w:right w:val="single" w:sz="8" w:space="0" w:color="auto"/>
            </w:tcBorders>
            <w:shd w:val="clear" w:color="auto" w:fill="auto"/>
            <w:noWrap/>
            <w:vAlign w:val="center"/>
            <w:hideMark/>
          </w:tcPr>
          <w:p w14:paraId="68A886B6"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R$ 71.661,20 </w:t>
            </w:r>
          </w:p>
        </w:tc>
      </w:tr>
      <w:tr w:rsidR="00FD6786" w:rsidRPr="005D2FF8" w14:paraId="5615C8E1"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014D02C5"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73857/5</w:t>
            </w:r>
          </w:p>
        </w:tc>
        <w:tc>
          <w:tcPr>
            <w:tcW w:w="3521" w:type="dxa"/>
            <w:tcBorders>
              <w:top w:val="nil"/>
              <w:left w:val="nil"/>
              <w:bottom w:val="single" w:sz="4" w:space="0" w:color="auto"/>
              <w:right w:val="single" w:sz="4" w:space="0" w:color="auto"/>
            </w:tcBorders>
            <w:shd w:val="clear" w:color="auto" w:fill="auto"/>
            <w:vAlign w:val="center"/>
            <w:hideMark/>
          </w:tcPr>
          <w:p w14:paraId="026FFF1C"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TRANSFORMADOR DISTRIBUICAO  300KVA TRIFASICO 60HZ CLASSE 15KV IMERSO EM ÓLEO MINERAL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1D9A89DA"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4CA72368"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R$ 16.718,37 </w:t>
            </w:r>
          </w:p>
        </w:tc>
        <w:tc>
          <w:tcPr>
            <w:tcW w:w="1559" w:type="dxa"/>
            <w:tcBorders>
              <w:top w:val="nil"/>
              <w:left w:val="nil"/>
              <w:bottom w:val="single" w:sz="4" w:space="0" w:color="auto"/>
              <w:right w:val="single" w:sz="4" w:space="0" w:color="auto"/>
            </w:tcBorders>
            <w:shd w:val="clear" w:color="auto" w:fill="auto"/>
            <w:noWrap/>
            <w:vAlign w:val="center"/>
            <w:hideMark/>
          </w:tcPr>
          <w:p w14:paraId="4306289B"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4,00</w:t>
            </w:r>
          </w:p>
        </w:tc>
        <w:tc>
          <w:tcPr>
            <w:tcW w:w="1340" w:type="dxa"/>
            <w:tcBorders>
              <w:top w:val="nil"/>
              <w:left w:val="nil"/>
              <w:bottom w:val="single" w:sz="4" w:space="0" w:color="auto"/>
              <w:right w:val="single" w:sz="8" w:space="0" w:color="auto"/>
            </w:tcBorders>
            <w:shd w:val="clear" w:color="auto" w:fill="auto"/>
            <w:noWrap/>
            <w:vAlign w:val="center"/>
            <w:hideMark/>
          </w:tcPr>
          <w:p w14:paraId="5E509FF8"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R$ 66.873,48 </w:t>
            </w:r>
          </w:p>
        </w:tc>
      </w:tr>
      <w:tr w:rsidR="00FD6786" w:rsidRPr="005D2FF8" w14:paraId="0034D004"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1CC84D23"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73857/6</w:t>
            </w:r>
          </w:p>
        </w:tc>
        <w:tc>
          <w:tcPr>
            <w:tcW w:w="3521" w:type="dxa"/>
            <w:tcBorders>
              <w:top w:val="nil"/>
              <w:left w:val="nil"/>
              <w:bottom w:val="single" w:sz="4" w:space="0" w:color="auto"/>
              <w:right w:val="single" w:sz="4" w:space="0" w:color="auto"/>
            </w:tcBorders>
            <w:shd w:val="clear" w:color="auto" w:fill="auto"/>
            <w:vAlign w:val="center"/>
            <w:hideMark/>
          </w:tcPr>
          <w:p w14:paraId="4B43F2AF"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TRANSFORMADOR DISTRIBUICAO  500KVA TRIFASICO 60HZ CLASSE 15KV IMERSO EM ÓLEO MINERAL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08C1FB8B"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14DBC06A"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R$ 27.218,81 </w:t>
            </w:r>
          </w:p>
        </w:tc>
        <w:tc>
          <w:tcPr>
            <w:tcW w:w="1559" w:type="dxa"/>
            <w:tcBorders>
              <w:top w:val="nil"/>
              <w:left w:val="nil"/>
              <w:bottom w:val="single" w:sz="4" w:space="0" w:color="auto"/>
              <w:right w:val="single" w:sz="4" w:space="0" w:color="auto"/>
            </w:tcBorders>
            <w:shd w:val="clear" w:color="auto" w:fill="auto"/>
            <w:noWrap/>
            <w:vAlign w:val="center"/>
            <w:hideMark/>
          </w:tcPr>
          <w:p w14:paraId="4D716FD5"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4,00</w:t>
            </w:r>
          </w:p>
        </w:tc>
        <w:tc>
          <w:tcPr>
            <w:tcW w:w="1340" w:type="dxa"/>
            <w:tcBorders>
              <w:top w:val="nil"/>
              <w:left w:val="nil"/>
              <w:bottom w:val="single" w:sz="4" w:space="0" w:color="auto"/>
              <w:right w:val="single" w:sz="8" w:space="0" w:color="auto"/>
            </w:tcBorders>
            <w:shd w:val="clear" w:color="auto" w:fill="auto"/>
            <w:noWrap/>
            <w:vAlign w:val="center"/>
            <w:hideMark/>
          </w:tcPr>
          <w:p w14:paraId="13DC299B"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R$ 108.875,24 </w:t>
            </w:r>
          </w:p>
        </w:tc>
      </w:tr>
      <w:tr w:rsidR="00FD6786" w:rsidRPr="005D2FF8" w14:paraId="2862424C"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051CDF7B"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73857/7</w:t>
            </w:r>
          </w:p>
        </w:tc>
        <w:tc>
          <w:tcPr>
            <w:tcW w:w="3521" w:type="dxa"/>
            <w:tcBorders>
              <w:top w:val="nil"/>
              <w:left w:val="nil"/>
              <w:bottom w:val="single" w:sz="4" w:space="0" w:color="auto"/>
              <w:right w:val="single" w:sz="4" w:space="0" w:color="auto"/>
            </w:tcBorders>
            <w:shd w:val="clear" w:color="auto" w:fill="auto"/>
            <w:vAlign w:val="center"/>
            <w:hideMark/>
          </w:tcPr>
          <w:p w14:paraId="3FB623BD"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TRANSFORMADOR DISTRIBUICAO  30KVA TRIFASICO 60HZ CLASSE 15KV IMERSO EM ÓLEO MINERAL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4985D865"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2ECB805F"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R$ 4.535,18 </w:t>
            </w:r>
          </w:p>
        </w:tc>
        <w:tc>
          <w:tcPr>
            <w:tcW w:w="1559" w:type="dxa"/>
            <w:tcBorders>
              <w:top w:val="nil"/>
              <w:left w:val="nil"/>
              <w:bottom w:val="single" w:sz="4" w:space="0" w:color="auto"/>
              <w:right w:val="single" w:sz="4" w:space="0" w:color="auto"/>
            </w:tcBorders>
            <w:shd w:val="clear" w:color="auto" w:fill="auto"/>
            <w:noWrap/>
            <w:vAlign w:val="center"/>
            <w:hideMark/>
          </w:tcPr>
          <w:p w14:paraId="500882A5"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3,00</w:t>
            </w:r>
          </w:p>
        </w:tc>
        <w:tc>
          <w:tcPr>
            <w:tcW w:w="1340" w:type="dxa"/>
            <w:tcBorders>
              <w:top w:val="nil"/>
              <w:left w:val="nil"/>
              <w:bottom w:val="single" w:sz="4" w:space="0" w:color="auto"/>
              <w:right w:val="single" w:sz="8" w:space="0" w:color="auto"/>
            </w:tcBorders>
            <w:shd w:val="clear" w:color="auto" w:fill="auto"/>
            <w:noWrap/>
            <w:vAlign w:val="center"/>
            <w:hideMark/>
          </w:tcPr>
          <w:p w14:paraId="7188CE61"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R$ 13.605,54 </w:t>
            </w:r>
          </w:p>
        </w:tc>
      </w:tr>
      <w:tr w:rsidR="00FD6786" w:rsidRPr="005D2FF8" w14:paraId="3E4D9DE6"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5C96162E"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73857/8</w:t>
            </w:r>
          </w:p>
        </w:tc>
        <w:tc>
          <w:tcPr>
            <w:tcW w:w="3521" w:type="dxa"/>
            <w:tcBorders>
              <w:top w:val="nil"/>
              <w:left w:val="nil"/>
              <w:bottom w:val="single" w:sz="4" w:space="0" w:color="auto"/>
              <w:right w:val="single" w:sz="4" w:space="0" w:color="auto"/>
            </w:tcBorders>
            <w:shd w:val="clear" w:color="auto" w:fill="auto"/>
            <w:vAlign w:val="center"/>
            <w:hideMark/>
          </w:tcPr>
          <w:p w14:paraId="04DDC1E0"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TRANSFORMADOR DISTRIBUICAO  45KVA TRIFASICO 60HZ CLASSE 15KV IMERSO EM ÓLEO MINERAL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4A6355B6"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5FDC0ED1"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R$ 5.077,49 </w:t>
            </w:r>
          </w:p>
        </w:tc>
        <w:tc>
          <w:tcPr>
            <w:tcW w:w="1559" w:type="dxa"/>
            <w:tcBorders>
              <w:top w:val="nil"/>
              <w:left w:val="nil"/>
              <w:bottom w:val="single" w:sz="4" w:space="0" w:color="auto"/>
              <w:right w:val="single" w:sz="4" w:space="0" w:color="auto"/>
            </w:tcBorders>
            <w:shd w:val="clear" w:color="auto" w:fill="auto"/>
            <w:noWrap/>
            <w:vAlign w:val="center"/>
            <w:hideMark/>
          </w:tcPr>
          <w:p w14:paraId="183150C1"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3,00</w:t>
            </w:r>
          </w:p>
        </w:tc>
        <w:tc>
          <w:tcPr>
            <w:tcW w:w="1340" w:type="dxa"/>
            <w:tcBorders>
              <w:top w:val="nil"/>
              <w:left w:val="nil"/>
              <w:bottom w:val="single" w:sz="4" w:space="0" w:color="auto"/>
              <w:right w:val="single" w:sz="8" w:space="0" w:color="auto"/>
            </w:tcBorders>
            <w:shd w:val="clear" w:color="auto" w:fill="auto"/>
            <w:noWrap/>
            <w:vAlign w:val="center"/>
            <w:hideMark/>
          </w:tcPr>
          <w:p w14:paraId="36F3B403"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R$ 15.232,47 </w:t>
            </w:r>
          </w:p>
        </w:tc>
      </w:tr>
      <w:tr w:rsidR="00FD6786" w:rsidRPr="005D2FF8" w14:paraId="79A1FA59"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42AF4CFB"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73857/9</w:t>
            </w:r>
          </w:p>
        </w:tc>
        <w:tc>
          <w:tcPr>
            <w:tcW w:w="3521" w:type="dxa"/>
            <w:tcBorders>
              <w:top w:val="nil"/>
              <w:left w:val="nil"/>
              <w:bottom w:val="single" w:sz="4" w:space="0" w:color="auto"/>
              <w:right w:val="single" w:sz="4" w:space="0" w:color="auto"/>
            </w:tcBorders>
            <w:shd w:val="clear" w:color="auto" w:fill="auto"/>
            <w:vAlign w:val="center"/>
            <w:hideMark/>
          </w:tcPr>
          <w:p w14:paraId="5A291D83"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TRANSFORMADOR DISTRIBUICAO  750KVA TRIFASICO 60HZ CLASSE 15KV IMERSO EM ÓLEO MINERAL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765E0CBE"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111BD348"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R$ 37.298,87 </w:t>
            </w:r>
          </w:p>
        </w:tc>
        <w:tc>
          <w:tcPr>
            <w:tcW w:w="1559" w:type="dxa"/>
            <w:tcBorders>
              <w:top w:val="nil"/>
              <w:left w:val="nil"/>
              <w:bottom w:val="single" w:sz="4" w:space="0" w:color="auto"/>
              <w:right w:val="single" w:sz="4" w:space="0" w:color="auto"/>
            </w:tcBorders>
            <w:shd w:val="clear" w:color="auto" w:fill="auto"/>
            <w:noWrap/>
            <w:vAlign w:val="center"/>
            <w:hideMark/>
          </w:tcPr>
          <w:p w14:paraId="7385272D"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2,00</w:t>
            </w:r>
          </w:p>
        </w:tc>
        <w:tc>
          <w:tcPr>
            <w:tcW w:w="1340" w:type="dxa"/>
            <w:tcBorders>
              <w:top w:val="nil"/>
              <w:left w:val="nil"/>
              <w:bottom w:val="single" w:sz="4" w:space="0" w:color="auto"/>
              <w:right w:val="single" w:sz="8" w:space="0" w:color="auto"/>
            </w:tcBorders>
            <w:shd w:val="clear" w:color="auto" w:fill="auto"/>
            <w:noWrap/>
            <w:vAlign w:val="center"/>
            <w:hideMark/>
          </w:tcPr>
          <w:p w14:paraId="563CE820"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R$ 74.597,74 </w:t>
            </w:r>
          </w:p>
        </w:tc>
      </w:tr>
      <w:tr w:rsidR="00FD6786" w:rsidRPr="005D2FF8" w14:paraId="1CF375E7"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560E29A8"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73857/10</w:t>
            </w:r>
          </w:p>
        </w:tc>
        <w:tc>
          <w:tcPr>
            <w:tcW w:w="3521" w:type="dxa"/>
            <w:tcBorders>
              <w:top w:val="nil"/>
              <w:left w:val="nil"/>
              <w:bottom w:val="single" w:sz="4" w:space="0" w:color="auto"/>
              <w:right w:val="single" w:sz="4" w:space="0" w:color="auto"/>
            </w:tcBorders>
            <w:shd w:val="clear" w:color="auto" w:fill="auto"/>
            <w:vAlign w:val="center"/>
            <w:hideMark/>
          </w:tcPr>
          <w:p w14:paraId="7860FFA6"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TRANSFORMADOR DISTRIBUICAO  1000KVA TRIFASICO 60HZ CLASSE 15KV IMERSO EM ÓLEO MINERAL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3C3C798B"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770F953F"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R$ 52.176,51 </w:t>
            </w:r>
          </w:p>
        </w:tc>
        <w:tc>
          <w:tcPr>
            <w:tcW w:w="1559" w:type="dxa"/>
            <w:tcBorders>
              <w:top w:val="nil"/>
              <w:left w:val="nil"/>
              <w:bottom w:val="single" w:sz="4" w:space="0" w:color="auto"/>
              <w:right w:val="single" w:sz="4" w:space="0" w:color="auto"/>
            </w:tcBorders>
            <w:shd w:val="clear" w:color="auto" w:fill="auto"/>
            <w:noWrap/>
            <w:vAlign w:val="center"/>
            <w:hideMark/>
          </w:tcPr>
          <w:p w14:paraId="2BDD843B"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2,00</w:t>
            </w:r>
          </w:p>
        </w:tc>
        <w:tc>
          <w:tcPr>
            <w:tcW w:w="1340" w:type="dxa"/>
            <w:tcBorders>
              <w:top w:val="nil"/>
              <w:left w:val="nil"/>
              <w:bottom w:val="single" w:sz="4" w:space="0" w:color="auto"/>
              <w:right w:val="single" w:sz="8" w:space="0" w:color="auto"/>
            </w:tcBorders>
            <w:shd w:val="clear" w:color="auto" w:fill="auto"/>
            <w:noWrap/>
            <w:vAlign w:val="center"/>
            <w:hideMark/>
          </w:tcPr>
          <w:p w14:paraId="6C26861A"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R$ 104.353,02 </w:t>
            </w:r>
          </w:p>
        </w:tc>
      </w:tr>
      <w:tr w:rsidR="00FD6786" w:rsidRPr="005D2FF8" w14:paraId="5C55D9DC" w14:textId="77777777" w:rsidTr="009F43E3">
        <w:trPr>
          <w:trHeight w:val="255"/>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42FEEC78"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lastRenderedPageBreak/>
              <w:t>8260</w:t>
            </w:r>
          </w:p>
        </w:tc>
        <w:tc>
          <w:tcPr>
            <w:tcW w:w="3521" w:type="dxa"/>
            <w:tcBorders>
              <w:top w:val="nil"/>
              <w:left w:val="nil"/>
              <w:bottom w:val="single" w:sz="4" w:space="0" w:color="auto"/>
              <w:right w:val="single" w:sz="4" w:space="0" w:color="auto"/>
            </w:tcBorders>
            <w:shd w:val="clear" w:color="auto" w:fill="auto"/>
            <w:vAlign w:val="center"/>
            <w:hideMark/>
          </w:tcPr>
          <w:p w14:paraId="48C2915C"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INSTALACAO PARA-RAIOS P/RESERVATORIO</w:t>
            </w:r>
          </w:p>
        </w:tc>
        <w:tc>
          <w:tcPr>
            <w:tcW w:w="1070" w:type="dxa"/>
            <w:tcBorders>
              <w:top w:val="nil"/>
              <w:left w:val="nil"/>
              <w:bottom w:val="single" w:sz="4" w:space="0" w:color="auto"/>
              <w:right w:val="single" w:sz="4" w:space="0" w:color="auto"/>
            </w:tcBorders>
            <w:shd w:val="clear" w:color="auto" w:fill="auto"/>
            <w:noWrap/>
            <w:vAlign w:val="center"/>
            <w:hideMark/>
          </w:tcPr>
          <w:p w14:paraId="6B4F4120"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5A824622"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R$ 2.803,86 </w:t>
            </w:r>
          </w:p>
        </w:tc>
        <w:tc>
          <w:tcPr>
            <w:tcW w:w="1559" w:type="dxa"/>
            <w:tcBorders>
              <w:top w:val="nil"/>
              <w:left w:val="nil"/>
              <w:bottom w:val="single" w:sz="4" w:space="0" w:color="auto"/>
              <w:right w:val="single" w:sz="4" w:space="0" w:color="auto"/>
            </w:tcBorders>
            <w:shd w:val="clear" w:color="auto" w:fill="auto"/>
            <w:noWrap/>
            <w:vAlign w:val="center"/>
            <w:hideMark/>
          </w:tcPr>
          <w:p w14:paraId="52C97A91"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18,00</w:t>
            </w:r>
          </w:p>
        </w:tc>
        <w:tc>
          <w:tcPr>
            <w:tcW w:w="1340" w:type="dxa"/>
            <w:tcBorders>
              <w:top w:val="nil"/>
              <w:left w:val="nil"/>
              <w:bottom w:val="single" w:sz="4" w:space="0" w:color="auto"/>
              <w:right w:val="single" w:sz="8" w:space="0" w:color="auto"/>
            </w:tcBorders>
            <w:shd w:val="clear" w:color="auto" w:fill="auto"/>
            <w:noWrap/>
            <w:vAlign w:val="center"/>
            <w:hideMark/>
          </w:tcPr>
          <w:p w14:paraId="166FDBF4"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R$ 50.469,48 </w:t>
            </w:r>
          </w:p>
        </w:tc>
      </w:tr>
      <w:tr w:rsidR="00FD6786" w:rsidRPr="005D2FF8" w14:paraId="29A38C06" w14:textId="77777777" w:rsidTr="009F43E3">
        <w:trPr>
          <w:trHeight w:val="255"/>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6493ABEE"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72315</w:t>
            </w:r>
          </w:p>
        </w:tc>
        <w:tc>
          <w:tcPr>
            <w:tcW w:w="3521" w:type="dxa"/>
            <w:tcBorders>
              <w:top w:val="nil"/>
              <w:left w:val="nil"/>
              <w:bottom w:val="single" w:sz="4" w:space="0" w:color="auto"/>
              <w:right w:val="single" w:sz="4" w:space="0" w:color="auto"/>
            </w:tcBorders>
            <w:shd w:val="clear" w:color="auto" w:fill="auto"/>
            <w:vAlign w:val="center"/>
            <w:hideMark/>
          </w:tcPr>
          <w:p w14:paraId="1037AF97"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TERMINAL AEREO EM ACO GALVANIZADO COM BASE DE FIXACAO H = 30CM</w:t>
            </w:r>
          </w:p>
        </w:tc>
        <w:tc>
          <w:tcPr>
            <w:tcW w:w="1070" w:type="dxa"/>
            <w:tcBorders>
              <w:top w:val="nil"/>
              <w:left w:val="nil"/>
              <w:bottom w:val="single" w:sz="4" w:space="0" w:color="auto"/>
              <w:right w:val="single" w:sz="4" w:space="0" w:color="auto"/>
            </w:tcBorders>
            <w:shd w:val="clear" w:color="auto" w:fill="auto"/>
            <w:noWrap/>
            <w:vAlign w:val="center"/>
            <w:hideMark/>
          </w:tcPr>
          <w:p w14:paraId="4357FD6F"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21A27367"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R$ 23,91 </w:t>
            </w:r>
          </w:p>
        </w:tc>
        <w:tc>
          <w:tcPr>
            <w:tcW w:w="1559" w:type="dxa"/>
            <w:tcBorders>
              <w:top w:val="nil"/>
              <w:left w:val="nil"/>
              <w:bottom w:val="single" w:sz="4" w:space="0" w:color="auto"/>
              <w:right w:val="single" w:sz="4" w:space="0" w:color="auto"/>
            </w:tcBorders>
            <w:shd w:val="clear" w:color="auto" w:fill="auto"/>
            <w:noWrap/>
            <w:vAlign w:val="center"/>
            <w:hideMark/>
          </w:tcPr>
          <w:p w14:paraId="7031F55B"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200,00</w:t>
            </w:r>
          </w:p>
        </w:tc>
        <w:tc>
          <w:tcPr>
            <w:tcW w:w="1340" w:type="dxa"/>
            <w:tcBorders>
              <w:top w:val="nil"/>
              <w:left w:val="nil"/>
              <w:bottom w:val="single" w:sz="4" w:space="0" w:color="auto"/>
              <w:right w:val="single" w:sz="8" w:space="0" w:color="auto"/>
            </w:tcBorders>
            <w:shd w:val="clear" w:color="auto" w:fill="auto"/>
            <w:noWrap/>
            <w:vAlign w:val="center"/>
            <w:hideMark/>
          </w:tcPr>
          <w:p w14:paraId="479E9414"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R$ 4.782,00 </w:t>
            </w:r>
          </w:p>
        </w:tc>
      </w:tr>
      <w:tr w:rsidR="00FD6786" w:rsidRPr="005D2FF8" w14:paraId="3CE59167"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023F83F9"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96971</w:t>
            </w:r>
          </w:p>
        </w:tc>
        <w:tc>
          <w:tcPr>
            <w:tcW w:w="3521" w:type="dxa"/>
            <w:tcBorders>
              <w:top w:val="nil"/>
              <w:left w:val="nil"/>
              <w:bottom w:val="single" w:sz="4" w:space="0" w:color="auto"/>
              <w:right w:val="single" w:sz="4" w:space="0" w:color="auto"/>
            </w:tcBorders>
            <w:shd w:val="clear" w:color="auto" w:fill="auto"/>
            <w:vAlign w:val="center"/>
            <w:hideMark/>
          </w:tcPr>
          <w:p w14:paraId="59B68700"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CORDOALHA DE COBRE NU 16 MM², NÃO ENTERRADA, COM ISOLADOR - FORNECIMENTO E INSTALAÇÃO. AF_12/2017</w:t>
            </w:r>
          </w:p>
        </w:tc>
        <w:tc>
          <w:tcPr>
            <w:tcW w:w="1070" w:type="dxa"/>
            <w:tcBorders>
              <w:top w:val="nil"/>
              <w:left w:val="nil"/>
              <w:bottom w:val="single" w:sz="4" w:space="0" w:color="auto"/>
              <w:right w:val="single" w:sz="4" w:space="0" w:color="auto"/>
            </w:tcBorders>
            <w:shd w:val="clear" w:color="auto" w:fill="auto"/>
            <w:noWrap/>
            <w:vAlign w:val="center"/>
            <w:hideMark/>
          </w:tcPr>
          <w:p w14:paraId="4A65F6E6"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44BDB59D"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R$ 20,44 </w:t>
            </w:r>
          </w:p>
        </w:tc>
        <w:tc>
          <w:tcPr>
            <w:tcW w:w="1559" w:type="dxa"/>
            <w:tcBorders>
              <w:top w:val="nil"/>
              <w:left w:val="nil"/>
              <w:bottom w:val="single" w:sz="4" w:space="0" w:color="auto"/>
              <w:right w:val="single" w:sz="4" w:space="0" w:color="auto"/>
            </w:tcBorders>
            <w:shd w:val="clear" w:color="auto" w:fill="auto"/>
            <w:noWrap/>
            <w:vAlign w:val="center"/>
            <w:hideMark/>
          </w:tcPr>
          <w:p w14:paraId="3CED1CA1"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100,00</w:t>
            </w:r>
          </w:p>
        </w:tc>
        <w:tc>
          <w:tcPr>
            <w:tcW w:w="1340" w:type="dxa"/>
            <w:tcBorders>
              <w:top w:val="nil"/>
              <w:left w:val="nil"/>
              <w:bottom w:val="single" w:sz="4" w:space="0" w:color="auto"/>
              <w:right w:val="single" w:sz="8" w:space="0" w:color="auto"/>
            </w:tcBorders>
            <w:shd w:val="clear" w:color="auto" w:fill="auto"/>
            <w:noWrap/>
            <w:vAlign w:val="center"/>
            <w:hideMark/>
          </w:tcPr>
          <w:p w14:paraId="6F702919"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R$ 2.044,00 </w:t>
            </w:r>
          </w:p>
        </w:tc>
      </w:tr>
      <w:tr w:rsidR="00FD6786" w:rsidRPr="005D2FF8" w14:paraId="239FB5EE"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4E07F6DB"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96972</w:t>
            </w:r>
          </w:p>
        </w:tc>
        <w:tc>
          <w:tcPr>
            <w:tcW w:w="3521" w:type="dxa"/>
            <w:tcBorders>
              <w:top w:val="nil"/>
              <w:left w:val="nil"/>
              <w:bottom w:val="single" w:sz="4" w:space="0" w:color="auto"/>
              <w:right w:val="single" w:sz="4" w:space="0" w:color="auto"/>
            </w:tcBorders>
            <w:shd w:val="clear" w:color="auto" w:fill="auto"/>
            <w:vAlign w:val="center"/>
            <w:hideMark/>
          </w:tcPr>
          <w:p w14:paraId="2296129E"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CORDOALHA DE COBRE NU 25 MM², NÃO ENTERRADA, COM ISOLADOR - FORNECIMENTO E INSTALAÇÃO. AF_12/2017</w:t>
            </w:r>
          </w:p>
        </w:tc>
        <w:tc>
          <w:tcPr>
            <w:tcW w:w="1070" w:type="dxa"/>
            <w:tcBorders>
              <w:top w:val="nil"/>
              <w:left w:val="nil"/>
              <w:bottom w:val="single" w:sz="4" w:space="0" w:color="auto"/>
              <w:right w:val="single" w:sz="4" w:space="0" w:color="auto"/>
            </w:tcBorders>
            <w:shd w:val="clear" w:color="auto" w:fill="auto"/>
            <w:noWrap/>
            <w:vAlign w:val="center"/>
            <w:hideMark/>
          </w:tcPr>
          <w:p w14:paraId="7254EFD1"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3F811C83"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R$ 28,12 </w:t>
            </w:r>
          </w:p>
        </w:tc>
        <w:tc>
          <w:tcPr>
            <w:tcW w:w="1559" w:type="dxa"/>
            <w:tcBorders>
              <w:top w:val="nil"/>
              <w:left w:val="nil"/>
              <w:bottom w:val="single" w:sz="4" w:space="0" w:color="auto"/>
              <w:right w:val="single" w:sz="4" w:space="0" w:color="auto"/>
            </w:tcBorders>
            <w:shd w:val="clear" w:color="auto" w:fill="auto"/>
            <w:noWrap/>
            <w:vAlign w:val="center"/>
            <w:hideMark/>
          </w:tcPr>
          <w:p w14:paraId="572FA388"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100,00</w:t>
            </w:r>
          </w:p>
        </w:tc>
        <w:tc>
          <w:tcPr>
            <w:tcW w:w="1340" w:type="dxa"/>
            <w:tcBorders>
              <w:top w:val="nil"/>
              <w:left w:val="nil"/>
              <w:bottom w:val="single" w:sz="4" w:space="0" w:color="auto"/>
              <w:right w:val="single" w:sz="8" w:space="0" w:color="auto"/>
            </w:tcBorders>
            <w:shd w:val="clear" w:color="auto" w:fill="auto"/>
            <w:noWrap/>
            <w:vAlign w:val="center"/>
            <w:hideMark/>
          </w:tcPr>
          <w:p w14:paraId="59A17F5B"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R$ 2.812,00 </w:t>
            </w:r>
          </w:p>
        </w:tc>
      </w:tr>
      <w:tr w:rsidR="00FD6786" w:rsidRPr="005D2FF8" w14:paraId="0560DCAB"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41132634"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96973</w:t>
            </w:r>
          </w:p>
        </w:tc>
        <w:tc>
          <w:tcPr>
            <w:tcW w:w="3521" w:type="dxa"/>
            <w:tcBorders>
              <w:top w:val="nil"/>
              <w:left w:val="nil"/>
              <w:bottom w:val="single" w:sz="4" w:space="0" w:color="auto"/>
              <w:right w:val="single" w:sz="4" w:space="0" w:color="auto"/>
            </w:tcBorders>
            <w:shd w:val="clear" w:color="auto" w:fill="auto"/>
            <w:vAlign w:val="center"/>
            <w:hideMark/>
          </w:tcPr>
          <w:p w14:paraId="16AD8251"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CORDOALHA DE COBRE NU 35 MM², NÃO ENTERRADA, COM ISOLADOR - FORNECIMENTO E INSTALAÇÃO. AF_12/2017</w:t>
            </w:r>
          </w:p>
        </w:tc>
        <w:tc>
          <w:tcPr>
            <w:tcW w:w="1070" w:type="dxa"/>
            <w:tcBorders>
              <w:top w:val="nil"/>
              <w:left w:val="nil"/>
              <w:bottom w:val="single" w:sz="4" w:space="0" w:color="auto"/>
              <w:right w:val="single" w:sz="4" w:space="0" w:color="auto"/>
            </w:tcBorders>
            <w:shd w:val="clear" w:color="auto" w:fill="auto"/>
            <w:noWrap/>
            <w:vAlign w:val="center"/>
            <w:hideMark/>
          </w:tcPr>
          <w:p w14:paraId="196D26B5"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0B72B9F6"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R$ 35,52 </w:t>
            </w:r>
          </w:p>
        </w:tc>
        <w:tc>
          <w:tcPr>
            <w:tcW w:w="1559" w:type="dxa"/>
            <w:tcBorders>
              <w:top w:val="nil"/>
              <w:left w:val="nil"/>
              <w:bottom w:val="single" w:sz="4" w:space="0" w:color="auto"/>
              <w:right w:val="single" w:sz="4" w:space="0" w:color="auto"/>
            </w:tcBorders>
            <w:shd w:val="clear" w:color="auto" w:fill="auto"/>
            <w:noWrap/>
            <w:vAlign w:val="center"/>
            <w:hideMark/>
          </w:tcPr>
          <w:p w14:paraId="4B54BB6D"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100,00</w:t>
            </w:r>
          </w:p>
        </w:tc>
        <w:tc>
          <w:tcPr>
            <w:tcW w:w="1340" w:type="dxa"/>
            <w:tcBorders>
              <w:top w:val="nil"/>
              <w:left w:val="nil"/>
              <w:bottom w:val="single" w:sz="4" w:space="0" w:color="auto"/>
              <w:right w:val="single" w:sz="8" w:space="0" w:color="auto"/>
            </w:tcBorders>
            <w:shd w:val="clear" w:color="auto" w:fill="auto"/>
            <w:noWrap/>
            <w:vAlign w:val="center"/>
            <w:hideMark/>
          </w:tcPr>
          <w:p w14:paraId="0CA7331F"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R$ 3.552,00 </w:t>
            </w:r>
          </w:p>
        </w:tc>
      </w:tr>
      <w:tr w:rsidR="00FD6786" w:rsidRPr="005D2FF8" w14:paraId="4DEE0902"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6FFE4CA2"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96974</w:t>
            </w:r>
          </w:p>
        </w:tc>
        <w:tc>
          <w:tcPr>
            <w:tcW w:w="3521" w:type="dxa"/>
            <w:tcBorders>
              <w:top w:val="nil"/>
              <w:left w:val="nil"/>
              <w:bottom w:val="single" w:sz="4" w:space="0" w:color="auto"/>
              <w:right w:val="single" w:sz="4" w:space="0" w:color="auto"/>
            </w:tcBorders>
            <w:shd w:val="clear" w:color="auto" w:fill="auto"/>
            <w:vAlign w:val="center"/>
            <w:hideMark/>
          </w:tcPr>
          <w:p w14:paraId="09CECBC1"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CORDOALHA DE COBRE NU 50 MM², NÃO ENTERRADA, COM ISOLADOR - FORNECIMENTO E INSTALAÇÃO. AF_12/2017</w:t>
            </w:r>
          </w:p>
        </w:tc>
        <w:tc>
          <w:tcPr>
            <w:tcW w:w="1070" w:type="dxa"/>
            <w:tcBorders>
              <w:top w:val="nil"/>
              <w:left w:val="nil"/>
              <w:bottom w:val="single" w:sz="4" w:space="0" w:color="auto"/>
              <w:right w:val="single" w:sz="4" w:space="0" w:color="auto"/>
            </w:tcBorders>
            <w:shd w:val="clear" w:color="auto" w:fill="auto"/>
            <w:noWrap/>
            <w:vAlign w:val="center"/>
            <w:hideMark/>
          </w:tcPr>
          <w:p w14:paraId="5D6B69FA"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7CCD84DE"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R$ 45,27 </w:t>
            </w:r>
          </w:p>
        </w:tc>
        <w:tc>
          <w:tcPr>
            <w:tcW w:w="1559" w:type="dxa"/>
            <w:tcBorders>
              <w:top w:val="nil"/>
              <w:left w:val="nil"/>
              <w:bottom w:val="single" w:sz="4" w:space="0" w:color="auto"/>
              <w:right w:val="single" w:sz="4" w:space="0" w:color="auto"/>
            </w:tcBorders>
            <w:shd w:val="clear" w:color="auto" w:fill="auto"/>
            <w:noWrap/>
            <w:vAlign w:val="center"/>
            <w:hideMark/>
          </w:tcPr>
          <w:p w14:paraId="736F2BCF"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100,00</w:t>
            </w:r>
          </w:p>
        </w:tc>
        <w:tc>
          <w:tcPr>
            <w:tcW w:w="1340" w:type="dxa"/>
            <w:tcBorders>
              <w:top w:val="nil"/>
              <w:left w:val="nil"/>
              <w:bottom w:val="single" w:sz="4" w:space="0" w:color="auto"/>
              <w:right w:val="single" w:sz="8" w:space="0" w:color="auto"/>
            </w:tcBorders>
            <w:shd w:val="clear" w:color="auto" w:fill="auto"/>
            <w:noWrap/>
            <w:vAlign w:val="center"/>
            <w:hideMark/>
          </w:tcPr>
          <w:p w14:paraId="0AF0AB73"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R$ 4.527,00 </w:t>
            </w:r>
          </w:p>
        </w:tc>
      </w:tr>
      <w:tr w:rsidR="00FD6786" w:rsidRPr="005D2FF8" w14:paraId="38141F1F"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3FDC6E57"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96975</w:t>
            </w:r>
          </w:p>
        </w:tc>
        <w:tc>
          <w:tcPr>
            <w:tcW w:w="3521" w:type="dxa"/>
            <w:tcBorders>
              <w:top w:val="nil"/>
              <w:left w:val="nil"/>
              <w:bottom w:val="single" w:sz="4" w:space="0" w:color="auto"/>
              <w:right w:val="single" w:sz="4" w:space="0" w:color="auto"/>
            </w:tcBorders>
            <w:shd w:val="clear" w:color="auto" w:fill="auto"/>
            <w:vAlign w:val="center"/>
            <w:hideMark/>
          </w:tcPr>
          <w:p w14:paraId="0681C691"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CORDOALHA DE COBRE NU 70 MM², NÃO ENTERRADA, COM ISOLADOR - FORNECIMENTO E INSTALAÇÃO. AF_12/2017</w:t>
            </w:r>
          </w:p>
        </w:tc>
        <w:tc>
          <w:tcPr>
            <w:tcW w:w="1070" w:type="dxa"/>
            <w:tcBorders>
              <w:top w:val="nil"/>
              <w:left w:val="nil"/>
              <w:bottom w:val="single" w:sz="4" w:space="0" w:color="auto"/>
              <w:right w:val="single" w:sz="4" w:space="0" w:color="auto"/>
            </w:tcBorders>
            <w:shd w:val="clear" w:color="auto" w:fill="auto"/>
            <w:noWrap/>
            <w:vAlign w:val="center"/>
            <w:hideMark/>
          </w:tcPr>
          <w:p w14:paraId="3BAB5CAD"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380F34EF"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R$ 58,26 </w:t>
            </w:r>
          </w:p>
        </w:tc>
        <w:tc>
          <w:tcPr>
            <w:tcW w:w="1559" w:type="dxa"/>
            <w:tcBorders>
              <w:top w:val="nil"/>
              <w:left w:val="nil"/>
              <w:bottom w:val="single" w:sz="4" w:space="0" w:color="auto"/>
              <w:right w:val="single" w:sz="4" w:space="0" w:color="auto"/>
            </w:tcBorders>
            <w:shd w:val="clear" w:color="auto" w:fill="auto"/>
            <w:noWrap/>
            <w:vAlign w:val="center"/>
            <w:hideMark/>
          </w:tcPr>
          <w:p w14:paraId="3A6E97BB"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100,00</w:t>
            </w:r>
          </w:p>
        </w:tc>
        <w:tc>
          <w:tcPr>
            <w:tcW w:w="1340" w:type="dxa"/>
            <w:tcBorders>
              <w:top w:val="nil"/>
              <w:left w:val="nil"/>
              <w:bottom w:val="single" w:sz="4" w:space="0" w:color="auto"/>
              <w:right w:val="single" w:sz="8" w:space="0" w:color="auto"/>
            </w:tcBorders>
            <w:shd w:val="clear" w:color="auto" w:fill="auto"/>
            <w:noWrap/>
            <w:vAlign w:val="center"/>
            <w:hideMark/>
          </w:tcPr>
          <w:p w14:paraId="3FBFB1C8"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R$ 5.826,00 </w:t>
            </w:r>
          </w:p>
        </w:tc>
      </w:tr>
      <w:tr w:rsidR="00FD6786" w:rsidRPr="005D2FF8" w14:paraId="4AAB5A40"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76FABD74"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96976</w:t>
            </w:r>
          </w:p>
        </w:tc>
        <w:tc>
          <w:tcPr>
            <w:tcW w:w="3521" w:type="dxa"/>
            <w:tcBorders>
              <w:top w:val="nil"/>
              <w:left w:val="nil"/>
              <w:bottom w:val="single" w:sz="4" w:space="0" w:color="auto"/>
              <w:right w:val="single" w:sz="4" w:space="0" w:color="auto"/>
            </w:tcBorders>
            <w:shd w:val="clear" w:color="auto" w:fill="auto"/>
            <w:vAlign w:val="center"/>
            <w:hideMark/>
          </w:tcPr>
          <w:p w14:paraId="0C42F924"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CORDOALHA DE COBRE NU 95 MM², NÃO ENTERRADA, COM ISOLADOR - FORNECIMENTO E INSTALAÇÃO. AF_12/2017</w:t>
            </w:r>
          </w:p>
        </w:tc>
        <w:tc>
          <w:tcPr>
            <w:tcW w:w="1070" w:type="dxa"/>
            <w:tcBorders>
              <w:top w:val="nil"/>
              <w:left w:val="nil"/>
              <w:bottom w:val="single" w:sz="4" w:space="0" w:color="auto"/>
              <w:right w:val="single" w:sz="4" w:space="0" w:color="auto"/>
            </w:tcBorders>
            <w:shd w:val="clear" w:color="auto" w:fill="auto"/>
            <w:noWrap/>
            <w:vAlign w:val="center"/>
            <w:hideMark/>
          </w:tcPr>
          <w:p w14:paraId="005C8012"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77A9E989"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R$ 75,53 </w:t>
            </w:r>
          </w:p>
        </w:tc>
        <w:tc>
          <w:tcPr>
            <w:tcW w:w="1559" w:type="dxa"/>
            <w:tcBorders>
              <w:top w:val="nil"/>
              <w:left w:val="nil"/>
              <w:bottom w:val="single" w:sz="4" w:space="0" w:color="auto"/>
              <w:right w:val="single" w:sz="4" w:space="0" w:color="auto"/>
            </w:tcBorders>
            <w:shd w:val="clear" w:color="auto" w:fill="auto"/>
            <w:noWrap/>
            <w:vAlign w:val="center"/>
            <w:hideMark/>
          </w:tcPr>
          <w:p w14:paraId="4C71130C"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100,00</w:t>
            </w:r>
          </w:p>
        </w:tc>
        <w:tc>
          <w:tcPr>
            <w:tcW w:w="1340" w:type="dxa"/>
            <w:tcBorders>
              <w:top w:val="nil"/>
              <w:left w:val="nil"/>
              <w:bottom w:val="single" w:sz="4" w:space="0" w:color="auto"/>
              <w:right w:val="single" w:sz="8" w:space="0" w:color="auto"/>
            </w:tcBorders>
            <w:shd w:val="clear" w:color="auto" w:fill="auto"/>
            <w:noWrap/>
            <w:vAlign w:val="center"/>
            <w:hideMark/>
          </w:tcPr>
          <w:p w14:paraId="28F49957"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R$ 7.553,00 </w:t>
            </w:r>
          </w:p>
        </w:tc>
      </w:tr>
      <w:tr w:rsidR="00FD6786" w:rsidRPr="005D2FF8" w14:paraId="357F04BF"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2AB21335"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96977</w:t>
            </w:r>
          </w:p>
        </w:tc>
        <w:tc>
          <w:tcPr>
            <w:tcW w:w="3521" w:type="dxa"/>
            <w:tcBorders>
              <w:top w:val="nil"/>
              <w:left w:val="nil"/>
              <w:bottom w:val="single" w:sz="4" w:space="0" w:color="auto"/>
              <w:right w:val="single" w:sz="4" w:space="0" w:color="auto"/>
            </w:tcBorders>
            <w:shd w:val="clear" w:color="auto" w:fill="auto"/>
            <w:vAlign w:val="center"/>
            <w:hideMark/>
          </w:tcPr>
          <w:p w14:paraId="0C979673"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CORDOALHA DE COBRE NU 50 MM², ENTERRADA, SEM ISOLADOR - FORNECIMENTO E INSTALAÇÃO. AF_12/2017</w:t>
            </w:r>
          </w:p>
        </w:tc>
        <w:tc>
          <w:tcPr>
            <w:tcW w:w="1070" w:type="dxa"/>
            <w:tcBorders>
              <w:top w:val="nil"/>
              <w:left w:val="nil"/>
              <w:bottom w:val="single" w:sz="4" w:space="0" w:color="auto"/>
              <w:right w:val="single" w:sz="4" w:space="0" w:color="auto"/>
            </w:tcBorders>
            <w:shd w:val="clear" w:color="auto" w:fill="auto"/>
            <w:noWrap/>
            <w:vAlign w:val="center"/>
            <w:hideMark/>
          </w:tcPr>
          <w:p w14:paraId="2E73641D"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1BD47811"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R$ 28,98 </w:t>
            </w:r>
          </w:p>
        </w:tc>
        <w:tc>
          <w:tcPr>
            <w:tcW w:w="1559" w:type="dxa"/>
            <w:tcBorders>
              <w:top w:val="nil"/>
              <w:left w:val="nil"/>
              <w:bottom w:val="single" w:sz="4" w:space="0" w:color="auto"/>
              <w:right w:val="single" w:sz="4" w:space="0" w:color="auto"/>
            </w:tcBorders>
            <w:shd w:val="clear" w:color="auto" w:fill="auto"/>
            <w:noWrap/>
            <w:vAlign w:val="center"/>
            <w:hideMark/>
          </w:tcPr>
          <w:p w14:paraId="410EDB40"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100,00</w:t>
            </w:r>
          </w:p>
        </w:tc>
        <w:tc>
          <w:tcPr>
            <w:tcW w:w="1340" w:type="dxa"/>
            <w:tcBorders>
              <w:top w:val="nil"/>
              <w:left w:val="nil"/>
              <w:bottom w:val="single" w:sz="4" w:space="0" w:color="auto"/>
              <w:right w:val="single" w:sz="8" w:space="0" w:color="auto"/>
            </w:tcBorders>
            <w:shd w:val="clear" w:color="auto" w:fill="auto"/>
            <w:noWrap/>
            <w:vAlign w:val="center"/>
            <w:hideMark/>
          </w:tcPr>
          <w:p w14:paraId="71FDED21"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R$ 2.898,00 </w:t>
            </w:r>
          </w:p>
        </w:tc>
      </w:tr>
      <w:tr w:rsidR="00FD6786" w:rsidRPr="005D2FF8" w14:paraId="03ADB421"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64E5F3AB"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96978</w:t>
            </w:r>
          </w:p>
        </w:tc>
        <w:tc>
          <w:tcPr>
            <w:tcW w:w="3521" w:type="dxa"/>
            <w:tcBorders>
              <w:top w:val="nil"/>
              <w:left w:val="nil"/>
              <w:bottom w:val="single" w:sz="4" w:space="0" w:color="auto"/>
              <w:right w:val="single" w:sz="4" w:space="0" w:color="auto"/>
            </w:tcBorders>
            <w:shd w:val="clear" w:color="auto" w:fill="auto"/>
            <w:vAlign w:val="center"/>
            <w:hideMark/>
          </w:tcPr>
          <w:p w14:paraId="64C1D09E"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CORDOALHA DE COBRE NU 70 MM², ENTERRADA, SEM ISOLADOR - FORNECIMENTO E INSTALAÇÃO. AF_12/2017</w:t>
            </w:r>
          </w:p>
        </w:tc>
        <w:tc>
          <w:tcPr>
            <w:tcW w:w="1070" w:type="dxa"/>
            <w:tcBorders>
              <w:top w:val="nil"/>
              <w:left w:val="nil"/>
              <w:bottom w:val="single" w:sz="4" w:space="0" w:color="auto"/>
              <w:right w:val="single" w:sz="4" w:space="0" w:color="auto"/>
            </w:tcBorders>
            <w:shd w:val="clear" w:color="auto" w:fill="auto"/>
            <w:noWrap/>
            <w:vAlign w:val="center"/>
            <w:hideMark/>
          </w:tcPr>
          <w:p w14:paraId="7A6D3402"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4A711F2C"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R$ 40,62 </w:t>
            </w:r>
          </w:p>
        </w:tc>
        <w:tc>
          <w:tcPr>
            <w:tcW w:w="1559" w:type="dxa"/>
            <w:tcBorders>
              <w:top w:val="nil"/>
              <w:left w:val="nil"/>
              <w:bottom w:val="single" w:sz="4" w:space="0" w:color="auto"/>
              <w:right w:val="single" w:sz="4" w:space="0" w:color="auto"/>
            </w:tcBorders>
            <w:shd w:val="clear" w:color="auto" w:fill="auto"/>
            <w:noWrap/>
            <w:vAlign w:val="center"/>
            <w:hideMark/>
          </w:tcPr>
          <w:p w14:paraId="70C5AAEE"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100,00</w:t>
            </w:r>
          </w:p>
        </w:tc>
        <w:tc>
          <w:tcPr>
            <w:tcW w:w="1340" w:type="dxa"/>
            <w:tcBorders>
              <w:top w:val="nil"/>
              <w:left w:val="nil"/>
              <w:bottom w:val="single" w:sz="4" w:space="0" w:color="auto"/>
              <w:right w:val="single" w:sz="8" w:space="0" w:color="auto"/>
            </w:tcBorders>
            <w:shd w:val="clear" w:color="auto" w:fill="auto"/>
            <w:noWrap/>
            <w:vAlign w:val="center"/>
            <w:hideMark/>
          </w:tcPr>
          <w:p w14:paraId="6A3B6565"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R$ 4.062,00 </w:t>
            </w:r>
          </w:p>
        </w:tc>
      </w:tr>
      <w:tr w:rsidR="00FD6786" w:rsidRPr="005D2FF8" w14:paraId="1925928A"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39E400B3"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96979</w:t>
            </w:r>
          </w:p>
        </w:tc>
        <w:tc>
          <w:tcPr>
            <w:tcW w:w="3521" w:type="dxa"/>
            <w:tcBorders>
              <w:top w:val="nil"/>
              <w:left w:val="nil"/>
              <w:bottom w:val="single" w:sz="4" w:space="0" w:color="auto"/>
              <w:right w:val="single" w:sz="4" w:space="0" w:color="auto"/>
            </w:tcBorders>
            <w:shd w:val="clear" w:color="auto" w:fill="auto"/>
            <w:vAlign w:val="center"/>
            <w:hideMark/>
          </w:tcPr>
          <w:p w14:paraId="7AFB9B08"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CORDOALHA DE COBRE NU 95 MM², ENTERRADA, SEM ISOLADOR - FORNECIMENTO E INSTALAÇÃO. AF_12/2017</w:t>
            </w:r>
          </w:p>
        </w:tc>
        <w:tc>
          <w:tcPr>
            <w:tcW w:w="1070" w:type="dxa"/>
            <w:tcBorders>
              <w:top w:val="nil"/>
              <w:left w:val="nil"/>
              <w:bottom w:val="single" w:sz="4" w:space="0" w:color="auto"/>
              <w:right w:val="single" w:sz="4" w:space="0" w:color="auto"/>
            </w:tcBorders>
            <w:shd w:val="clear" w:color="auto" w:fill="auto"/>
            <w:noWrap/>
            <w:vAlign w:val="center"/>
            <w:hideMark/>
          </w:tcPr>
          <w:p w14:paraId="2177711A"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M</w:t>
            </w:r>
          </w:p>
        </w:tc>
        <w:tc>
          <w:tcPr>
            <w:tcW w:w="1560" w:type="dxa"/>
            <w:tcBorders>
              <w:top w:val="nil"/>
              <w:left w:val="nil"/>
              <w:bottom w:val="single" w:sz="4" w:space="0" w:color="auto"/>
              <w:right w:val="single" w:sz="4" w:space="0" w:color="auto"/>
            </w:tcBorders>
            <w:shd w:val="clear" w:color="auto" w:fill="auto"/>
            <w:noWrap/>
            <w:vAlign w:val="center"/>
            <w:hideMark/>
          </w:tcPr>
          <w:p w14:paraId="7E3ABB32"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R$ 56,90 </w:t>
            </w:r>
          </w:p>
        </w:tc>
        <w:tc>
          <w:tcPr>
            <w:tcW w:w="1559" w:type="dxa"/>
            <w:tcBorders>
              <w:top w:val="nil"/>
              <w:left w:val="nil"/>
              <w:bottom w:val="single" w:sz="4" w:space="0" w:color="auto"/>
              <w:right w:val="single" w:sz="4" w:space="0" w:color="auto"/>
            </w:tcBorders>
            <w:shd w:val="clear" w:color="auto" w:fill="auto"/>
            <w:noWrap/>
            <w:vAlign w:val="center"/>
            <w:hideMark/>
          </w:tcPr>
          <w:p w14:paraId="2E2C7BAE"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100,00</w:t>
            </w:r>
          </w:p>
        </w:tc>
        <w:tc>
          <w:tcPr>
            <w:tcW w:w="1340" w:type="dxa"/>
            <w:tcBorders>
              <w:top w:val="nil"/>
              <w:left w:val="nil"/>
              <w:bottom w:val="single" w:sz="4" w:space="0" w:color="auto"/>
              <w:right w:val="single" w:sz="8" w:space="0" w:color="auto"/>
            </w:tcBorders>
            <w:shd w:val="clear" w:color="auto" w:fill="auto"/>
            <w:noWrap/>
            <w:vAlign w:val="center"/>
            <w:hideMark/>
          </w:tcPr>
          <w:p w14:paraId="7B918844"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R$ 5.690,00 </w:t>
            </w:r>
          </w:p>
        </w:tc>
      </w:tr>
      <w:tr w:rsidR="00FD6786" w:rsidRPr="005D2FF8" w14:paraId="2A2D4628"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51737918"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96984</w:t>
            </w:r>
          </w:p>
        </w:tc>
        <w:tc>
          <w:tcPr>
            <w:tcW w:w="3521" w:type="dxa"/>
            <w:tcBorders>
              <w:top w:val="nil"/>
              <w:left w:val="nil"/>
              <w:bottom w:val="single" w:sz="4" w:space="0" w:color="auto"/>
              <w:right w:val="single" w:sz="4" w:space="0" w:color="auto"/>
            </w:tcBorders>
            <w:shd w:val="clear" w:color="auto" w:fill="auto"/>
            <w:vAlign w:val="center"/>
            <w:hideMark/>
          </w:tcPr>
          <w:p w14:paraId="55F97A10"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ELETRODUTO PVC 40MM (1 ¼ ) PARA SPDA - FORNECIMENTO E INSTALAÇÃO. AF_12/2017</w:t>
            </w:r>
          </w:p>
        </w:tc>
        <w:tc>
          <w:tcPr>
            <w:tcW w:w="1070" w:type="dxa"/>
            <w:tcBorders>
              <w:top w:val="nil"/>
              <w:left w:val="nil"/>
              <w:bottom w:val="single" w:sz="4" w:space="0" w:color="auto"/>
              <w:right w:val="single" w:sz="4" w:space="0" w:color="auto"/>
            </w:tcBorders>
            <w:shd w:val="clear" w:color="auto" w:fill="auto"/>
            <w:noWrap/>
            <w:vAlign w:val="center"/>
            <w:hideMark/>
          </w:tcPr>
          <w:p w14:paraId="5ECCAAAD"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6CBC9A24"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R$ 35,38 </w:t>
            </w:r>
          </w:p>
        </w:tc>
        <w:tc>
          <w:tcPr>
            <w:tcW w:w="1559" w:type="dxa"/>
            <w:tcBorders>
              <w:top w:val="nil"/>
              <w:left w:val="nil"/>
              <w:bottom w:val="single" w:sz="4" w:space="0" w:color="auto"/>
              <w:right w:val="single" w:sz="4" w:space="0" w:color="auto"/>
            </w:tcBorders>
            <w:shd w:val="clear" w:color="auto" w:fill="auto"/>
            <w:noWrap/>
            <w:vAlign w:val="center"/>
            <w:hideMark/>
          </w:tcPr>
          <w:p w14:paraId="1A725B7B"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200,00</w:t>
            </w:r>
          </w:p>
        </w:tc>
        <w:tc>
          <w:tcPr>
            <w:tcW w:w="1340" w:type="dxa"/>
            <w:tcBorders>
              <w:top w:val="nil"/>
              <w:left w:val="nil"/>
              <w:bottom w:val="single" w:sz="4" w:space="0" w:color="auto"/>
              <w:right w:val="single" w:sz="8" w:space="0" w:color="auto"/>
            </w:tcBorders>
            <w:shd w:val="clear" w:color="auto" w:fill="auto"/>
            <w:noWrap/>
            <w:vAlign w:val="center"/>
            <w:hideMark/>
          </w:tcPr>
          <w:p w14:paraId="302C2FA9"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R$ 7.076,00 </w:t>
            </w:r>
          </w:p>
        </w:tc>
      </w:tr>
      <w:tr w:rsidR="00FD6786" w:rsidRPr="005D2FF8" w14:paraId="2D9BA375"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25E92541"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96985</w:t>
            </w:r>
          </w:p>
        </w:tc>
        <w:tc>
          <w:tcPr>
            <w:tcW w:w="3521" w:type="dxa"/>
            <w:tcBorders>
              <w:top w:val="nil"/>
              <w:left w:val="nil"/>
              <w:bottom w:val="single" w:sz="4" w:space="0" w:color="auto"/>
              <w:right w:val="single" w:sz="4" w:space="0" w:color="auto"/>
            </w:tcBorders>
            <w:shd w:val="clear" w:color="auto" w:fill="auto"/>
            <w:vAlign w:val="center"/>
            <w:hideMark/>
          </w:tcPr>
          <w:p w14:paraId="7C46F558"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HASTE DE ATERRAMENTO 5/8  PARA SPDA - FORNECIMENTO E INSTALAÇÃO. AF_12/2017</w:t>
            </w:r>
          </w:p>
        </w:tc>
        <w:tc>
          <w:tcPr>
            <w:tcW w:w="1070" w:type="dxa"/>
            <w:tcBorders>
              <w:top w:val="nil"/>
              <w:left w:val="nil"/>
              <w:bottom w:val="single" w:sz="4" w:space="0" w:color="auto"/>
              <w:right w:val="single" w:sz="4" w:space="0" w:color="auto"/>
            </w:tcBorders>
            <w:shd w:val="clear" w:color="auto" w:fill="auto"/>
            <w:noWrap/>
            <w:vAlign w:val="center"/>
            <w:hideMark/>
          </w:tcPr>
          <w:p w14:paraId="493F1CCA"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154059E9"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R$ 41,32 </w:t>
            </w:r>
          </w:p>
        </w:tc>
        <w:tc>
          <w:tcPr>
            <w:tcW w:w="1559" w:type="dxa"/>
            <w:tcBorders>
              <w:top w:val="nil"/>
              <w:left w:val="nil"/>
              <w:bottom w:val="single" w:sz="4" w:space="0" w:color="auto"/>
              <w:right w:val="single" w:sz="4" w:space="0" w:color="auto"/>
            </w:tcBorders>
            <w:shd w:val="clear" w:color="auto" w:fill="auto"/>
            <w:noWrap/>
            <w:vAlign w:val="center"/>
            <w:hideMark/>
          </w:tcPr>
          <w:p w14:paraId="60C60208"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100,00</w:t>
            </w:r>
          </w:p>
        </w:tc>
        <w:tc>
          <w:tcPr>
            <w:tcW w:w="1340" w:type="dxa"/>
            <w:tcBorders>
              <w:top w:val="nil"/>
              <w:left w:val="nil"/>
              <w:bottom w:val="single" w:sz="4" w:space="0" w:color="auto"/>
              <w:right w:val="single" w:sz="8" w:space="0" w:color="auto"/>
            </w:tcBorders>
            <w:shd w:val="clear" w:color="auto" w:fill="auto"/>
            <w:noWrap/>
            <w:vAlign w:val="center"/>
            <w:hideMark/>
          </w:tcPr>
          <w:p w14:paraId="2748C433"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R$ 4.132,00 </w:t>
            </w:r>
          </w:p>
        </w:tc>
      </w:tr>
      <w:tr w:rsidR="00FD6786" w:rsidRPr="005D2FF8" w14:paraId="0791656C"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46DA8B8E"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96986</w:t>
            </w:r>
          </w:p>
        </w:tc>
        <w:tc>
          <w:tcPr>
            <w:tcW w:w="3521" w:type="dxa"/>
            <w:tcBorders>
              <w:top w:val="nil"/>
              <w:left w:val="nil"/>
              <w:bottom w:val="single" w:sz="4" w:space="0" w:color="auto"/>
              <w:right w:val="single" w:sz="4" w:space="0" w:color="auto"/>
            </w:tcBorders>
            <w:shd w:val="clear" w:color="auto" w:fill="auto"/>
            <w:vAlign w:val="center"/>
            <w:hideMark/>
          </w:tcPr>
          <w:p w14:paraId="4928AE70"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HASTE DE ATERRAMENTO 3/4  PARA SPDA - FORNECIMENTO E INSTALAÇÃO. AF_12/2017</w:t>
            </w:r>
          </w:p>
        </w:tc>
        <w:tc>
          <w:tcPr>
            <w:tcW w:w="1070" w:type="dxa"/>
            <w:tcBorders>
              <w:top w:val="nil"/>
              <w:left w:val="nil"/>
              <w:bottom w:val="single" w:sz="4" w:space="0" w:color="auto"/>
              <w:right w:val="single" w:sz="4" w:space="0" w:color="auto"/>
            </w:tcBorders>
            <w:shd w:val="clear" w:color="auto" w:fill="auto"/>
            <w:noWrap/>
            <w:vAlign w:val="center"/>
            <w:hideMark/>
          </w:tcPr>
          <w:p w14:paraId="38B8CF16"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24ED5503"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R$ 61,80 </w:t>
            </w:r>
          </w:p>
        </w:tc>
        <w:tc>
          <w:tcPr>
            <w:tcW w:w="1559" w:type="dxa"/>
            <w:tcBorders>
              <w:top w:val="nil"/>
              <w:left w:val="nil"/>
              <w:bottom w:val="single" w:sz="4" w:space="0" w:color="auto"/>
              <w:right w:val="single" w:sz="4" w:space="0" w:color="auto"/>
            </w:tcBorders>
            <w:shd w:val="clear" w:color="auto" w:fill="auto"/>
            <w:noWrap/>
            <w:vAlign w:val="center"/>
            <w:hideMark/>
          </w:tcPr>
          <w:p w14:paraId="3FE31BA6"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100,00</w:t>
            </w:r>
          </w:p>
        </w:tc>
        <w:tc>
          <w:tcPr>
            <w:tcW w:w="1340" w:type="dxa"/>
            <w:tcBorders>
              <w:top w:val="nil"/>
              <w:left w:val="nil"/>
              <w:bottom w:val="single" w:sz="4" w:space="0" w:color="auto"/>
              <w:right w:val="single" w:sz="8" w:space="0" w:color="auto"/>
            </w:tcBorders>
            <w:shd w:val="clear" w:color="auto" w:fill="auto"/>
            <w:noWrap/>
            <w:vAlign w:val="center"/>
            <w:hideMark/>
          </w:tcPr>
          <w:p w14:paraId="06A874B1"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R$ 6.180,00 </w:t>
            </w:r>
          </w:p>
        </w:tc>
      </w:tr>
      <w:tr w:rsidR="00FD6786" w:rsidRPr="005D2FF8" w14:paraId="62B9D909"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6FEC9FC5"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96987</w:t>
            </w:r>
          </w:p>
        </w:tc>
        <w:tc>
          <w:tcPr>
            <w:tcW w:w="3521" w:type="dxa"/>
            <w:tcBorders>
              <w:top w:val="nil"/>
              <w:left w:val="nil"/>
              <w:bottom w:val="single" w:sz="4" w:space="0" w:color="auto"/>
              <w:right w:val="single" w:sz="4" w:space="0" w:color="auto"/>
            </w:tcBorders>
            <w:shd w:val="clear" w:color="auto" w:fill="auto"/>
            <w:vAlign w:val="center"/>
            <w:hideMark/>
          </w:tcPr>
          <w:p w14:paraId="63BA49F7"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BASE METÁLICA PARA MASTRO 1 ½  PARA SPDA - FORNECIMENTO E INSTALAÇÃO. AF_12/2017</w:t>
            </w:r>
          </w:p>
        </w:tc>
        <w:tc>
          <w:tcPr>
            <w:tcW w:w="1070" w:type="dxa"/>
            <w:tcBorders>
              <w:top w:val="nil"/>
              <w:left w:val="nil"/>
              <w:bottom w:val="single" w:sz="4" w:space="0" w:color="auto"/>
              <w:right w:val="single" w:sz="4" w:space="0" w:color="auto"/>
            </w:tcBorders>
            <w:shd w:val="clear" w:color="auto" w:fill="auto"/>
            <w:noWrap/>
            <w:vAlign w:val="center"/>
            <w:hideMark/>
          </w:tcPr>
          <w:p w14:paraId="7CB47D3E"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33359EAC"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R$ 88,50 </w:t>
            </w:r>
          </w:p>
        </w:tc>
        <w:tc>
          <w:tcPr>
            <w:tcW w:w="1559" w:type="dxa"/>
            <w:tcBorders>
              <w:top w:val="nil"/>
              <w:left w:val="nil"/>
              <w:bottom w:val="single" w:sz="4" w:space="0" w:color="auto"/>
              <w:right w:val="single" w:sz="4" w:space="0" w:color="auto"/>
            </w:tcBorders>
            <w:shd w:val="clear" w:color="auto" w:fill="auto"/>
            <w:noWrap/>
            <w:vAlign w:val="center"/>
            <w:hideMark/>
          </w:tcPr>
          <w:p w14:paraId="2B14FCBC"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80,00</w:t>
            </w:r>
          </w:p>
        </w:tc>
        <w:tc>
          <w:tcPr>
            <w:tcW w:w="1340" w:type="dxa"/>
            <w:tcBorders>
              <w:top w:val="nil"/>
              <w:left w:val="nil"/>
              <w:bottom w:val="single" w:sz="4" w:space="0" w:color="auto"/>
              <w:right w:val="single" w:sz="8" w:space="0" w:color="auto"/>
            </w:tcBorders>
            <w:shd w:val="clear" w:color="auto" w:fill="auto"/>
            <w:noWrap/>
            <w:vAlign w:val="center"/>
            <w:hideMark/>
          </w:tcPr>
          <w:p w14:paraId="5F308060"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R$ 7.080,00 </w:t>
            </w:r>
          </w:p>
        </w:tc>
      </w:tr>
      <w:tr w:rsidR="00FD6786" w:rsidRPr="005D2FF8" w14:paraId="440E765A" w14:textId="77777777" w:rsidTr="009F43E3">
        <w:trPr>
          <w:trHeight w:val="255"/>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0EC81945"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96988</w:t>
            </w:r>
          </w:p>
        </w:tc>
        <w:tc>
          <w:tcPr>
            <w:tcW w:w="3521" w:type="dxa"/>
            <w:tcBorders>
              <w:top w:val="nil"/>
              <w:left w:val="nil"/>
              <w:bottom w:val="single" w:sz="4" w:space="0" w:color="auto"/>
              <w:right w:val="single" w:sz="4" w:space="0" w:color="auto"/>
            </w:tcBorders>
            <w:shd w:val="clear" w:color="auto" w:fill="auto"/>
            <w:vAlign w:val="center"/>
            <w:hideMark/>
          </w:tcPr>
          <w:p w14:paraId="2D7E2E3B"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MASTRO 1 ½  PARA SPDA - FORNECIMENTO E INSTALAÇÃO. AF_12/2017</w:t>
            </w:r>
          </w:p>
        </w:tc>
        <w:tc>
          <w:tcPr>
            <w:tcW w:w="1070" w:type="dxa"/>
            <w:tcBorders>
              <w:top w:val="nil"/>
              <w:left w:val="nil"/>
              <w:bottom w:val="single" w:sz="4" w:space="0" w:color="auto"/>
              <w:right w:val="single" w:sz="4" w:space="0" w:color="auto"/>
            </w:tcBorders>
            <w:shd w:val="clear" w:color="auto" w:fill="auto"/>
            <w:noWrap/>
            <w:vAlign w:val="center"/>
            <w:hideMark/>
          </w:tcPr>
          <w:p w14:paraId="5CC04FD2"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58C30294"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R$ 127,24 </w:t>
            </w:r>
          </w:p>
        </w:tc>
        <w:tc>
          <w:tcPr>
            <w:tcW w:w="1559" w:type="dxa"/>
            <w:tcBorders>
              <w:top w:val="nil"/>
              <w:left w:val="nil"/>
              <w:bottom w:val="single" w:sz="4" w:space="0" w:color="auto"/>
              <w:right w:val="single" w:sz="4" w:space="0" w:color="auto"/>
            </w:tcBorders>
            <w:shd w:val="clear" w:color="auto" w:fill="auto"/>
            <w:noWrap/>
            <w:vAlign w:val="center"/>
            <w:hideMark/>
          </w:tcPr>
          <w:p w14:paraId="4C46D90F"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60,00</w:t>
            </w:r>
          </w:p>
        </w:tc>
        <w:tc>
          <w:tcPr>
            <w:tcW w:w="1340" w:type="dxa"/>
            <w:tcBorders>
              <w:top w:val="nil"/>
              <w:left w:val="nil"/>
              <w:bottom w:val="single" w:sz="4" w:space="0" w:color="auto"/>
              <w:right w:val="single" w:sz="8" w:space="0" w:color="auto"/>
            </w:tcBorders>
            <w:shd w:val="clear" w:color="auto" w:fill="auto"/>
            <w:noWrap/>
            <w:vAlign w:val="center"/>
            <w:hideMark/>
          </w:tcPr>
          <w:p w14:paraId="5501E080"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R$ 7.634,40 </w:t>
            </w:r>
          </w:p>
        </w:tc>
      </w:tr>
      <w:tr w:rsidR="00FD6786" w:rsidRPr="005D2FF8" w14:paraId="385A2F6F"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79DF2B17"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96989</w:t>
            </w:r>
          </w:p>
        </w:tc>
        <w:tc>
          <w:tcPr>
            <w:tcW w:w="3521" w:type="dxa"/>
            <w:tcBorders>
              <w:top w:val="nil"/>
              <w:left w:val="nil"/>
              <w:bottom w:val="single" w:sz="4" w:space="0" w:color="auto"/>
              <w:right w:val="single" w:sz="4" w:space="0" w:color="auto"/>
            </w:tcBorders>
            <w:shd w:val="clear" w:color="auto" w:fill="auto"/>
            <w:vAlign w:val="center"/>
            <w:hideMark/>
          </w:tcPr>
          <w:p w14:paraId="01850DBE"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CAPTOR TIPO FRANKLIN PARA SPDA - FORNECIMENTO E INSTALAÇÃO. AF_12/2017</w:t>
            </w:r>
          </w:p>
        </w:tc>
        <w:tc>
          <w:tcPr>
            <w:tcW w:w="1070" w:type="dxa"/>
            <w:tcBorders>
              <w:top w:val="nil"/>
              <w:left w:val="nil"/>
              <w:bottom w:val="single" w:sz="4" w:space="0" w:color="auto"/>
              <w:right w:val="single" w:sz="4" w:space="0" w:color="auto"/>
            </w:tcBorders>
            <w:shd w:val="clear" w:color="auto" w:fill="auto"/>
            <w:noWrap/>
            <w:vAlign w:val="center"/>
            <w:hideMark/>
          </w:tcPr>
          <w:p w14:paraId="686CD337"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31EFD0BB"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R$ 83,77 </w:t>
            </w:r>
          </w:p>
        </w:tc>
        <w:tc>
          <w:tcPr>
            <w:tcW w:w="1559" w:type="dxa"/>
            <w:tcBorders>
              <w:top w:val="nil"/>
              <w:left w:val="nil"/>
              <w:bottom w:val="single" w:sz="4" w:space="0" w:color="auto"/>
              <w:right w:val="single" w:sz="4" w:space="0" w:color="auto"/>
            </w:tcBorders>
            <w:shd w:val="clear" w:color="auto" w:fill="auto"/>
            <w:noWrap/>
            <w:vAlign w:val="center"/>
            <w:hideMark/>
          </w:tcPr>
          <w:p w14:paraId="58275C84"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80,00</w:t>
            </w:r>
          </w:p>
        </w:tc>
        <w:tc>
          <w:tcPr>
            <w:tcW w:w="1340" w:type="dxa"/>
            <w:tcBorders>
              <w:top w:val="nil"/>
              <w:left w:val="nil"/>
              <w:bottom w:val="single" w:sz="4" w:space="0" w:color="auto"/>
              <w:right w:val="single" w:sz="8" w:space="0" w:color="auto"/>
            </w:tcBorders>
            <w:shd w:val="clear" w:color="auto" w:fill="auto"/>
            <w:noWrap/>
            <w:vAlign w:val="center"/>
            <w:hideMark/>
          </w:tcPr>
          <w:p w14:paraId="791511D6"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R$ 6.701,60 </w:t>
            </w:r>
          </w:p>
        </w:tc>
      </w:tr>
      <w:tr w:rsidR="00FD6786" w:rsidRPr="005D2FF8" w14:paraId="45E5B4B2"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76DA965A"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98463</w:t>
            </w:r>
          </w:p>
        </w:tc>
        <w:tc>
          <w:tcPr>
            <w:tcW w:w="3521" w:type="dxa"/>
            <w:tcBorders>
              <w:top w:val="nil"/>
              <w:left w:val="nil"/>
              <w:bottom w:val="single" w:sz="4" w:space="0" w:color="auto"/>
              <w:right w:val="single" w:sz="4" w:space="0" w:color="auto"/>
            </w:tcBorders>
            <w:shd w:val="clear" w:color="auto" w:fill="auto"/>
            <w:vAlign w:val="center"/>
            <w:hideMark/>
          </w:tcPr>
          <w:p w14:paraId="3AC70384"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SUPORTE ISOLADOR PARA CORDOALHA DE COBRE - FORNECIMENTO E INSTALAÇÃO. AF_12/2017</w:t>
            </w:r>
          </w:p>
        </w:tc>
        <w:tc>
          <w:tcPr>
            <w:tcW w:w="1070" w:type="dxa"/>
            <w:tcBorders>
              <w:top w:val="nil"/>
              <w:left w:val="nil"/>
              <w:bottom w:val="single" w:sz="4" w:space="0" w:color="auto"/>
              <w:right w:val="single" w:sz="4" w:space="0" w:color="auto"/>
            </w:tcBorders>
            <w:shd w:val="clear" w:color="auto" w:fill="auto"/>
            <w:noWrap/>
            <w:vAlign w:val="center"/>
            <w:hideMark/>
          </w:tcPr>
          <w:p w14:paraId="7FDEAC80"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1C8CAAA1"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R$ 17,05 </w:t>
            </w:r>
          </w:p>
        </w:tc>
        <w:tc>
          <w:tcPr>
            <w:tcW w:w="1559" w:type="dxa"/>
            <w:tcBorders>
              <w:top w:val="nil"/>
              <w:left w:val="nil"/>
              <w:bottom w:val="single" w:sz="4" w:space="0" w:color="auto"/>
              <w:right w:val="single" w:sz="4" w:space="0" w:color="auto"/>
            </w:tcBorders>
            <w:shd w:val="clear" w:color="auto" w:fill="auto"/>
            <w:noWrap/>
            <w:vAlign w:val="center"/>
            <w:hideMark/>
          </w:tcPr>
          <w:p w14:paraId="5B7AAD57"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100,00</w:t>
            </w:r>
          </w:p>
        </w:tc>
        <w:tc>
          <w:tcPr>
            <w:tcW w:w="1340" w:type="dxa"/>
            <w:tcBorders>
              <w:top w:val="nil"/>
              <w:left w:val="nil"/>
              <w:bottom w:val="single" w:sz="4" w:space="0" w:color="auto"/>
              <w:right w:val="single" w:sz="8" w:space="0" w:color="auto"/>
            </w:tcBorders>
            <w:shd w:val="clear" w:color="auto" w:fill="auto"/>
            <w:noWrap/>
            <w:vAlign w:val="center"/>
            <w:hideMark/>
          </w:tcPr>
          <w:p w14:paraId="0C58CE0E"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R$ 1.705,00 </w:t>
            </w:r>
          </w:p>
        </w:tc>
      </w:tr>
      <w:tr w:rsidR="00FD6786" w:rsidRPr="005D2FF8" w14:paraId="2E0BB45F"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1851E0B1"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72327</w:t>
            </w:r>
          </w:p>
        </w:tc>
        <w:tc>
          <w:tcPr>
            <w:tcW w:w="3521" w:type="dxa"/>
            <w:tcBorders>
              <w:top w:val="nil"/>
              <w:left w:val="nil"/>
              <w:bottom w:val="single" w:sz="4" w:space="0" w:color="auto"/>
              <w:right w:val="single" w:sz="4" w:space="0" w:color="auto"/>
            </w:tcBorders>
            <w:shd w:val="clear" w:color="auto" w:fill="auto"/>
            <w:vAlign w:val="center"/>
            <w:hideMark/>
          </w:tcPr>
          <w:p w14:paraId="1825997B"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FUSÍVEL TIPO "DIAZED", TIPO RÁPIDO OU RETARDADO - 2/25A -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757DB97B"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73418D8E"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R$ 5,92 </w:t>
            </w:r>
          </w:p>
        </w:tc>
        <w:tc>
          <w:tcPr>
            <w:tcW w:w="1559" w:type="dxa"/>
            <w:tcBorders>
              <w:top w:val="nil"/>
              <w:left w:val="nil"/>
              <w:bottom w:val="single" w:sz="4" w:space="0" w:color="auto"/>
              <w:right w:val="single" w:sz="4" w:space="0" w:color="auto"/>
            </w:tcBorders>
            <w:shd w:val="clear" w:color="auto" w:fill="auto"/>
            <w:noWrap/>
            <w:vAlign w:val="center"/>
            <w:hideMark/>
          </w:tcPr>
          <w:p w14:paraId="34E073C0"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150,00</w:t>
            </w:r>
          </w:p>
        </w:tc>
        <w:tc>
          <w:tcPr>
            <w:tcW w:w="1340" w:type="dxa"/>
            <w:tcBorders>
              <w:top w:val="nil"/>
              <w:left w:val="nil"/>
              <w:bottom w:val="single" w:sz="4" w:space="0" w:color="auto"/>
              <w:right w:val="single" w:sz="8" w:space="0" w:color="auto"/>
            </w:tcBorders>
            <w:shd w:val="clear" w:color="auto" w:fill="auto"/>
            <w:noWrap/>
            <w:vAlign w:val="center"/>
            <w:hideMark/>
          </w:tcPr>
          <w:p w14:paraId="21C56DA2"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R$ 888,00 </w:t>
            </w:r>
          </w:p>
        </w:tc>
      </w:tr>
      <w:tr w:rsidR="00FD6786" w:rsidRPr="005D2FF8" w14:paraId="1F5B1263"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12137628"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72328</w:t>
            </w:r>
          </w:p>
        </w:tc>
        <w:tc>
          <w:tcPr>
            <w:tcW w:w="3521" w:type="dxa"/>
            <w:tcBorders>
              <w:top w:val="nil"/>
              <w:left w:val="nil"/>
              <w:bottom w:val="single" w:sz="4" w:space="0" w:color="auto"/>
              <w:right w:val="single" w:sz="4" w:space="0" w:color="auto"/>
            </w:tcBorders>
            <w:shd w:val="clear" w:color="auto" w:fill="auto"/>
            <w:vAlign w:val="center"/>
            <w:hideMark/>
          </w:tcPr>
          <w:p w14:paraId="0FA8A79D"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FUSÍVEL TIPO "DIAZED", TIPO RÁPIDO OU RETARDADO - 35/63A -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5432E5A9"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3FA16401"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R$ 7,25 </w:t>
            </w:r>
          </w:p>
        </w:tc>
        <w:tc>
          <w:tcPr>
            <w:tcW w:w="1559" w:type="dxa"/>
            <w:tcBorders>
              <w:top w:val="nil"/>
              <w:left w:val="nil"/>
              <w:bottom w:val="single" w:sz="4" w:space="0" w:color="auto"/>
              <w:right w:val="single" w:sz="4" w:space="0" w:color="auto"/>
            </w:tcBorders>
            <w:shd w:val="clear" w:color="auto" w:fill="auto"/>
            <w:noWrap/>
            <w:vAlign w:val="center"/>
            <w:hideMark/>
          </w:tcPr>
          <w:p w14:paraId="2D864B83"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150,00</w:t>
            </w:r>
          </w:p>
        </w:tc>
        <w:tc>
          <w:tcPr>
            <w:tcW w:w="1340" w:type="dxa"/>
            <w:tcBorders>
              <w:top w:val="nil"/>
              <w:left w:val="nil"/>
              <w:bottom w:val="single" w:sz="4" w:space="0" w:color="auto"/>
              <w:right w:val="single" w:sz="8" w:space="0" w:color="auto"/>
            </w:tcBorders>
            <w:shd w:val="clear" w:color="auto" w:fill="auto"/>
            <w:noWrap/>
            <w:vAlign w:val="center"/>
            <w:hideMark/>
          </w:tcPr>
          <w:p w14:paraId="140BAF91"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R$ 1.087,50 </w:t>
            </w:r>
          </w:p>
        </w:tc>
      </w:tr>
      <w:tr w:rsidR="00FD6786" w:rsidRPr="005D2FF8" w14:paraId="4457AAFE" w14:textId="77777777" w:rsidTr="009F43E3">
        <w:trPr>
          <w:trHeight w:val="255"/>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03DD2919"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72330</w:t>
            </w:r>
          </w:p>
        </w:tc>
        <w:tc>
          <w:tcPr>
            <w:tcW w:w="3521" w:type="dxa"/>
            <w:tcBorders>
              <w:top w:val="nil"/>
              <w:left w:val="nil"/>
              <w:bottom w:val="single" w:sz="4" w:space="0" w:color="auto"/>
              <w:right w:val="single" w:sz="4" w:space="0" w:color="auto"/>
            </w:tcBorders>
            <w:shd w:val="clear" w:color="auto" w:fill="auto"/>
            <w:vAlign w:val="center"/>
            <w:hideMark/>
          </w:tcPr>
          <w:p w14:paraId="567E6259"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FUSÍVEL TIPO NH 200A - TAMANHO 01 -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498FC7FF"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2BF86F69"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R$ 36,30 </w:t>
            </w:r>
          </w:p>
        </w:tc>
        <w:tc>
          <w:tcPr>
            <w:tcW w:w="1559" w:type="dxa"/>
            <w:tcBorders>
              <w:top w:val="nil"/>
              <w:left w:val="nil"/>
              <w:bottom w:val="single" w:sz="4" w:space="0" w:color="auto"/>
              <w:right w:val="single" w:sz="4" w:space="0" w:color="auto"/>
            </w:tcBorders>
            <w:shd w:val="clear" w:color="auto" w:fill="auto"/>
            <w:noWrap/>
            <w:vAlign w:val="center"/>
            <w:hideMark/>
          </w:tcPr>
          <w:p w14:paraId="74D6C697"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150,00</w:t>
            </w:r>
          </w:p>
        </w:tc>
        <w:tc>
          <w:tcPr>
            <w:tcW w:w="1340" w:type="dxa"/>
            <w:tcBorders>
              <w:top w:val="nil"/>
              <w:left w:val="nil"/>
              <w:bottom w:val="single" w:sz="4" w:space="0" w:color="auto"/>
              <w:right w:val="single" w:sz="8" w:space="0" w:color="auto"/>
            </w:tcBorders>
            <w:shd w:val="clear" w:color="auto" w:fill="auto"/>
            <w:noWrap/>
            <w:vAlign w:val="center"/>
            <w:hideMark/>
          </w:tcPr>
          <w:p w14:paraId="6E8D7894"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R$ 5.445,00 </w:t>
            </w:r>
          </w:p>
        </w:tc>
      </w:tr>
      <w:tr w:rsidR="00FD6786" w:rsidRPr="005D2FF8" w14:paraId="39863553" w14:textId="77777777" w:rsidTr="009F43E3">
        <w:trPr>
          <w:trHeight w:val="255"/>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7247BB65"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73780/2</w:t>
            </w:r>
          </w:p>
        </w:tc>
        <w:tc>
          <w:tcPr>
            <w:tcW w:w="3521" w:type="dxa"/>
            <w:tcBorders>
              <w:top w:val="nil"/>
              <w:left w:val="nil"/>
              <w:bottom w:val="single" w:sz="4" w:space="0" w:color="auto"/>
              <w:right w:val="single" w:sz="4" w:space="0" w:color="auto"/>
            </w:tcBorders>
            <w:shd w:val="clear" w:color="auto" w:fill="auto"/>
            <w:vAlign w:val="center"/>
            <w:hideMark/>
          </w:tcPr>
          <w:p w14:paraId="44ED0BD3"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CHAVE BLINDADA TRIPOLAR 250V, 30A -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54EB7A7D"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68C6E945"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R$ 227,32 </w:t>
            </w:r>
          </w:p>
        </w:tc>
        <w:tc>
          <w:tcPr>
            <w:tcW w:w="1559" w:type="dxa"/>
            <w:tcBorders>
              <w:top w:val="nil"/>
              <w:left w:val="nil"/>
              <w:bottom w:val="single" w:sz="4" w:space="0" w:color="auto"/>
              <w:right w:val="single" w:sz="4" w:space="0" w:color="auto"/>
            </w:tcBorders>
            <w:shd w:val="clear" w:color="auto" w:fill="auto"/>
            <w:noWrap/>
            <w:vAlign w:val="center"/>
            <w:hideMark/>
          </w:tcPr>
          <w:p w14:paraId="31EFF06E"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25,00</w:t>
            </w:r>
          </w:p>
        </w:tc>
        <w:tc>
          <w:tcPr>
            <w:tcW w:w="1340" w:type="dxa"/>
            <w:tcBorders>
              <w:top w:val="nil"/>
              <w:left w:val="nil"/>
              <w:bottom w:val="single" w:sz="4" w:space="0" w:color="auto"/>
              <w:right w:val="single" w:sz="8" w:space="0" w:color="auto"/>
            </w:tcBorders>
            <w:shd w:val="clear" w:color="auto" w:fill="auto"/>
            <w:noWrap/>
            <w:vAlign w:val="center"/>
            <w:hideMark/>
          </w:tcPr>
          <w:p w14:paraId="5CE7892C"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R$ 5.683,00 </w:t>
            </w:r>
          </w:p>
        </w:tc>
      </w:tr>
      <w:tr w:rsidR="00FD6786" w:rsidRPr="005D2FF8" w14:paraId="5E116ED3" w14:textId="77777777" w:rsidTr="009F43E3">
        <w:trPr>
          <w:trHeight w:val="255"/>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6CB890E9"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73780/3</w:t>
            </w:r>
          </w:p>
        </w:tc>
        <w:tc>
          <w:tcPr>
            <w:tcW w:w="3521" w:type="dxa"/>
            <w:tcBorders>
              <w:top w:val="nil"/>
              <w:left w:val="nil"/>
              <w:bottom w:val="single" w:sz="4" w:space="0" w:color="auto"/>
              <w:right w:val="single" w:sz="4" w:space="0" w:color="auto"/>
            </w:tcBorders>
            <w:shd w:val="clear" w:color="auto" w:fill="auto"/>
            <w:vAlign w:val="center"/>
            <w:hideMark/>
          </w:tcPr>
          <w:p w14:paraId="7F9C19BA"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CHAVE BLINDADA TRIPOLAR 250V, 60A -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2293E1BE"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1E480287"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R$ 350,17 </w:t>
            </w:r>
          </w:p>
        </w:tc>
        <w:tc>
          <w:tcPr>
            <w:tcW w:w="1559" w:type="dxa"/>
            <w:tcBorders>
              <w:top w:val="nil"/>
              <w:left w:val="nil"/>
              <w:bottom w:val="single" w:sz="4" w:space="0" w:color="auto"/>
              <w:right w:val="single" w:sz="4" w:space="0" w:color="auto"/>
            </w:tcBorders>
            <w:shd w:val="clear" w:color="auto" w:fill="auto"/>
            <w:noWrap/>
            <w:vAlign w:val="center"/>
            <w:hideMark/>
          </w:tcPr>
          <w:p w14:paraId="4B95B9FA"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25,00</w:t>
            </w:r>
          </w:p>
        </w:tc>
        <w:tc>
          <w:tcPr>
            <w:tcW w:w="1340" w:type="dxa"/>
            <w:tcBorders>
              <w:top w:val="nil"/>
              <w:left w:val="nil"/>
              <w:bottom w:val="single" w:sz="4" w:space="0" w:color="auto"/>
              <w:right w:val="single" w:sz="8" w:space="0" w:color="auto"/>
            </w:tcBorders>
            <w:shd w:val="clear" w:color="auto" w:fill="auto"/>
            <w:noWrap/>
            <w:vAlign w:val="center"/>
            <w:hideMark/>
          </w:tcPr>
          <w:p w14:paraId="4A0C89DB"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R$ 8.754,25 </w:t>
            </w:r>
          </w:p>
        </w:tc>
      </w:tr>
      <w:tr w:rsidR="00FD6786" w:rsidRPr="005D2FF8" w14:paraId="3051842C" w14:textId="77777777" w:rsidTr="009F43E3">
        <w:trPr>
          <w:trHeight w:val="255"/>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5DD56D71"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73780/4</w:t>
            </w:r>
          </w:p>
        </w:tc>
        <w:tc>
          <w:tcPr>
            <w:tcW w:w="3521" w:type="dxa"/>
            <w:tcBorders>
              <w:top w:val="nil"/>
              <w:left w:val="nil"/>
              <w:bottom w:val="single" w:sz="4" w:space="0" w:color="auto"/>
              <w:right w:val="single" w:sz="4" w:space="0" w:color="auto"/>
            </w:tcBorders>
            <w:shd w:val="clear" w:color="auto" w:fill="auto"/>
            <w:vAlign w:val="center"/>
            <w:hideMark/>
          </w:tcPr>
          <w:p w14:paraId="5FD46B41"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CHAVE BLINDADA TRIPOLAR 250V, 100A -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73238955"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35587139"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R$ 647,92 </w:t>
            </w:r>
          </w:p>
        </w:tc>
        <w:tc>
          <w:tcPr>
            <w:tcW w:w="1559" w:type="dxa"/>
            <w:tcBorders>
              <w:top w:val="nil"/>
              <w:left w:val="nil"/>
              <w:bottom w:val="single" w:sz="4" w:space="0" w:color="auto"/>
              <w:right w:val="single" w:sz="4" w:space="0" w:color="auto"/>
            </w:tcBorders>
            <w:shd w:val="clear" w:color="auto" w:fill="auto"/>
            <w:noWrap/>
            <w:vAlign w:val="center"/>
            <w:hideMark/>
          </w:tcPr>
          <w:p w14:paraId="1CFC6E8D"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25,00</w:t>
            </w:r>
          </w:p>
        </w:tc>
        <w:tc>
          <w:tcPr>
            <w:tcW w:w="1340" w:type="dxa"/>
            <w:tcBorders>
              <w:top w:val="nil"/>
              <w:left w:val="nil"/>
              <w:bottom w:val="single" w:sz="4" w:space="0" w:color="auto"/>
              <w:right w:val="single" w:sz="8" w:space="0" w:color="auto"/>
            </w:tcBorders>
            <w:shd w:val="clear" w:color="auto" w:fill="auto"/>
            <w:noWrap/>
            <w:vAlign w:val="center"/>
            <w:hideMark/>
          </w:tcPr>
          <w:p w14:paraId="1B29DEB5"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R$ 16.198,00 </w:t>
            </w:r>
          </w:p>
        </w:tc>
      </w:tr>
      <w:tr w:rsidR="00FD6786" w:rsidRPr="005D2FF8" w14:paraId="42C23CC8" w14:textId="77777777" w:rsidTr="009F43E3">
        <w:trPr>
          <w:trHeight w:val="255"/>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42484B39"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83482</w:t>
            </w:r>
          </w:p>
        </w:tc>
        <w:tc>
          <w:tcPr>
            <w:tcW w:w="3521" w:type="dxa"/>
            <w:tcBorders>
              <w:top w:val="nil"/>
              <w:left w:val="nil"/>
              <w:bottom w:val="single" w:sz="4" w:space="0" w:color="auto"/>
              <w:right w:val="single" w:sz="4" w:space="0" w:color="auto"/>
            </w:tcBorders>
            <w:shd w:val="clear" w:color="auto" w:fill="auto"/>
            <w:vAlign w:val="center"/>
            <w:hideMark/>
          </w:tcPr>
          <w:p w14:paraId="6A7AAF3C"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FUSIVEL TIPO NH 250 A, TAMANHO 1 -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7FA16F5A"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6F39D8BD"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R$ 36,30 </w:t>
            </w:r>
          </w:p>
        </w:tc>
        <w:tc>
          <w:tcPr>
            <w:tcW w:w="1559" w:type="dxa"/>
            <w:tcBorders>
              <w:top w:val="nil"/>
              <w:left w:val="nil"/>
              <w:bottom w:val="single" w:sz="4" w:space="0" w:color="auto"/>
              <w:right w:val="single" w:sz="4" w:space="0" w:color="auto"/>
            </w:tcBorders>
            <w:shd w:val="clear" w:color="auto" w:fill="auto"/>
            <w:noWrap/>
            <w:vAlign w:val="center"/>
            <w:hideMark/>
          </w:tcPr>
          <w:p w14:paraId="193CAD0B"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150,00</w:t>
            </w:r>
          </w:p>
        </w:tc>
        <w:tc>
          <w:tcPr>
            <w:tcW w:w="1340" w:type="dxa"/>
            <w:tcBorders>
              <w:top w:val="nil"/>
              <w:left w:val="nil"/>
              <w:bottom w:val="single" w:sz="4" w:space="0" w:color="auto"/>
              <w:right w:val="single" w:sz="8" w:space="0" w:color="auto"/>
            </w:tcBorders>
            <w:shd w:val="clear" w:color="auto" w:fill="auto"/>
            <w:noWrap/>
            <w:vAlign w:val="center"/>
            <w:hideMark/>
          </w:tcPr>
          <w:p w14:paraId="47C74581"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R$ 5.445,00 </w:t>
            </w:r>
          </w:p>
        </w:tc>
      </w:tr>
      <w:tr w:rsidR="00FD6786" w:rsidRPr="005D2FF8" w14:paraId="04277B0C" w14:textId="77777777" w:rsidTr="009F43E3">
        <w:trPr>
          <w:trHeight w:val="255"/>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30A2931C"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83487</w:t>
            </w:r>
          </w:p>
        </w:tc>
        <w:tc>
          <w:tcPr>
            <w:tcW w:w="3521" w:type="dxa"/>
            <w:tcBorders>
              <w:top w:val="nil"/>
              <w:left w:val="nil"/>
              <w:bottom w:val="single" w:sz="4" w:space="0" w:color="auto"/>
              <w:right w:val="single" w:sz="4" w:space="0" w:color="auto"/>
            </w:tcBorders>
            <w:shd w:val="clear" w:color="auto" w:fill="auto"/>
            <w:vAlign w:val="center"/>
            <w:hideMark/>
          </w:tcPr>
          <w:p w14:paraId="67F25377"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BASE PARA FUSIVEL (PORTA-FUSIVEL) NH 01 250A</w:t>
            </w:r>
          </w:p>
        </w:tc>
        <w:tc>
          <w:tcPr>
            <w:tcW w:w="1070" w:type="dxa"/>
            <w:tcBorders>
              <w:top w:val="nil"/>
              <w:left w:val="nil"/>
              <w:bottom w:val="single" w:sz="4" w:space="0" w:color="auto"/>
              <w:right w:val="single" w:sz="4" w:space="0" w:color="auto"/>
            </w:tcBorders>
            <w:shd w:val="clear" w:color="auto" w:fill="auto"/>
            <w:noWrap/>
            <w:vAlign w:val="center"/>
            <w:hideMark/>
          </w:tcPr>
          <w:p w14:paraId="5678E235"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768AED42"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R$ 105,41 </w:t>
            </w:r>
          </w:p>
        </w:tc>
        <w:tc>
          <w:tcPr>
            <w:tcW w:w="1559" w:type="dxa"/>
            <w:tcBorders>
              <w:top w:val="nil"/>
              <w:left w:val="nil"/>
              <w:bottom w:val="single" w:sz="4" w:space="0" w:color="auto"/>
              <w:right w:val="single" w:sz="4" w:space="0" w:color="auto"/>
            </w:tcBorders>
            <w:shd w:val="clear" w:color="auto" w:fill="auto"/>
            <w:noWrap/>
            <w:vAlign w:val="center"/>
            <w:hideMark/>
          </w:tcPr>
          <w:p w14:paraId="4ABCED4B"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80,00</w:t>
            </w:r>
          </w:p>
        </w:tc>
        <w:tc>
          <w:tcPr>
            <w:tcW w:w="1340" w:type="dxa"/>
            <w:tcBorders>
              <w:top w:val="nil"/>
              <w:left w:val="nil"/>
              <w:bottom w:val="single" w:sz="4" w:space="0" w:color="auto"/>
              <w:right w:val="single" w:sz="8" w:space="0" w:color="auto"/>
            </w:tcBorders>
            <w:shd w:val="clear" w:color="auto" w:fill="auto"/>
            <w:noWrap/>
            <w:vAlign w:val="center"/>
            <w:hideMark/>
          </w:tcPr>
          <w:p w14:paraId="4CE83AE0"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R$ 8.432,80 </w:t>
            </w:r>
          </w:p>
        </w:tc>
      </w:tr>
      <w:tr w:rsidR="00FD6786" w:rsidRPr="005D2FF8" w14:paraId="4A8AD526"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79A81C66"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83490</w:t>
            </w:r>
          </w:p>
        </w:tc>
        <w:tc>
          <w:tcPr>
            <w:tcW w:w="3521" w:type="dxa"/>
            <w:tcBorders>
              <w:top w:val="nil"/>
              <w:left w:val="nil"/>
              <w:bottom w:val="single" w:sz="4" w:space="0" w:color="auto"/>
              <w:right w:val="single" w:sz="4" w:space="0" w:color="auto"/>
            </w:tcBorders>
            <w:shd w:val="clear" w:color="auto" w:fill="auto"/>
            <w:vAlign w:val="center"/>
            <w:hideMark/>
          </w:tcPr>
          <w:p w14:paraId="4156793A"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CHAVE FACA TRIPOLAR BLINDADA 250V/30A -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2D758FCC"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121A43E7"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R$ 224,20 </w:t>
            </w:r>
          </w:p>
        </w:tc>
        <w:tc>
          <w:tcPr>
            <w:tcW w:w="1559" w:type="dxa"/>
            <w:tcBorders>
              <w:top w:val="nil"/>
              <w:left w:val="nil"/>
              <w:bottom w:val="single" w:sz="4" w:space="0" w:color="auto"/>
              <w:right w:val="single" w:sz="4" w:space="0" w:color="auto"/>
            </w:tcBorders>
            <w:shd w:val="clear" w:color="auto" w:fill="auto"/>
            <w:noWrap/>
            <w:vAlign w:val="center"/>
            <w:hideMark/>
          </w:tcPr>
          <w:p w14:paraId="14ABB0A4"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80,00</w:t>
            </w:r>
          </w:p>
        </w:tc>
        <w:tc>
          <w:tcPr>
            <w:tcW w:w="1340" w:type="dxa"/>
            <w:tcBorders>
              <w:top w:val="nil"/>
              <w:left w:val="nil"/>
              <w:bottom w:val="single" w:sz="4" w:space="0" w:color="auto"/>
              <w:right w:val="single" w:sz="8" w:space="0" w:color="auto"/>
            </w:tcBorders>
            <w:shd w:val="clear" w:color="auto" w:fill="auto"/>
            <w:noWrap/>
            <w:vAlign w:val="center"/>
            <w:hideMark/>
          </w:tcPr>
          <w:p w14:paraId="19A42E24"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R$ 17.936,00 </w:t>
            </w:r>
          </w:p>
        </w:tc>
      </w:tr>
      <w:tr w:rsidR="00FD6786" w:rsidRPr="005D2FF8" w14:paraId="1F74624A"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4B1FE3E0"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83491</w:t>
            </w:r>
          </w:p>
        </w:tc>
        <w:tc>
          <w:tcPr>
            <w:tcW w:w="3521" w:type="dxa"/>
            <w:tcBorders>
              <w:top w:val="nil"/>
              <w:left w:val="nil"/>
              <w:bottom w:val="single" w:sz="4" w:space="0" w:color="auto"/>
              <w:right w:val="single" w:sz="4" w:space="0" w:color="auto"/>
            </w:tcBorders>
            <w:shd w:val="clear" w:color="auto" w:fill="auto"/>
            <w:vAlign w:val="center"/>
            <w:hideMark/>
          </w:tcPr>
          <w:p w14:paraId="2175F6BF"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CHAVE GUARDA MOTOR TRIFASICO 5CV/220V C/ CHAVE MAGNETICA -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4587C638"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04CC1B1A"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R$ 312,65 </w:t>
            </w:r>
          </w:p>
        </w:tc>
        <w:tc>
          <w:tcPr>
            <w:tcW w:w="1559" w:type="dxa"/>
            <w:tcBorders>
              <w:top w:val="nil"/>
              <w:left w:val="nil"/>
              <w:bottom w:val="single" w:sz="4" w:space="0" w:color="auto"/>
              <w:right w:val="single" w:sz="4" w:space="0" w:color="auto"/>
            </w:tcBorders>
            <w:shd w:val="clear" w:color="auto" w:fill="auto"/>
            <w:noWrap/>
            <w:vAlign w:val="center"/>
            <w:hideMark/>
          </w:tcPr>
          <w:p w14:paraId="2538763C"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20,00</w:t>
            </w:r>
          </w:p>
        </w:tc>
        <w:tc>
          <w:tcPr>
            <w:tcW w:w="1340" w:type="dxa"/>
            <w:tcBorders>
              <w:top w:val="nil"/>
              <w:left w:val="nil"/>
              <w:bottom w:val="single" w:sz="4" w:space="0" w:color="auto"/>
              <w:right w:val="single" w:sz="8" w:space="0" w:color="auto"/>
            </w:tcBorders>
            <w:shd w:val="clear" w:color="auto" w:fill="auto"/>
            <w:noWrap/>
            <w:vAlign w:val="center"/>
            <w:hideMark/>
          </w:tcPr>
          <w:p w14:paraId="021CA1B6"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R$ 6.253,00 </w:t>
            </w:r>
          </w:p>
        </w:tc>
      </w:tr>
      <w:tr w:rsidR="00FD6786" w:rsidRPr="005D2FF8" w14:paraId="6020FDFD" w14:textId="77777777" w:rsidTr="009F43E3">
        <w:trPr>
          <w:trHeight w:val="510"/>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4EEB79F1"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83492</w:t>
            </w:r>
          </w:p>
        </w:tc>
        <w:tc>
          <w:tcPr>
            <w:tcW w:w="3521" w:type="dxa"/>
            <w:tcBorders>
              <w:top w:val="nil"/>
              <w:left w:val="nil"/>
              <w:bottom w:val="single" w:sz="4" w:space="0" w:color="auto"/>
              <w:right w:val="single" w:sz="4" w:space="0" w:color="auto"/>
            </w:tcBorders>
            <w:shd w:val="clear" w:color="auto" w:fill="auto"/>
            <w:vAlign w:val="center"/>
            <w:hideMark/>
          </w:tcPr>
          <w:p w14:paraId="3AB1E0DA"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CHAVE GUARDA MOTOR TRIFISICA 10CV/220V C/ CHAVE MAGNETICA -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550BDDEA"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434D483A"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R$ 475,29 </w:t>
            </w:r>
          </w:p>
        </w:tc>
        <w:tc>
          <w:tcPr>
            <w:tcW w:w="1559" w:type="dxa"/>
            <w:tcBorders>
              <w:top w:val="nil"/>
              <w:left w:val="nil"/>
              <w:bottom w:val="single" w:sz="4" w:space="0" w:color="auto"/>
              <w:right w:val="single" w:sz="4" w:space="0" w:color="auto"/>
            </w:tcBorders>
            <w:shd w:val="clear" w:color="auto" w:fill="auto"/>
            <w:noWrap/>
            <w:vAlign w:val="center"/>
            <w:hideMark/>
          </w:tcPr>
          <w:p w14:paraId="06D8BA55"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15,00</w:t>
            </w:r>
          </w:p>
        </w:tc>
        <w:tc>
          <w:tcPr>
            <w:tcW w:w="1340" w:type="dxa"/>
            <w:tcBorders>
              <w:top w:val="nil"/>
              <w:left w:val="nil"/>
              <w:bottom w:val="single" w:sz="4" w:space="0" w:color="auto"/>
              <w:right w:val="single" w:sz="8" w:space="0" w:color="auto"/>
            </w:tcBorders>
            <w:shd w:val="clear" w:color="auto" w:fill="auto"/>
            <w:noWrap/>
            <w:vAlign w:val="center"/>
            <w:hideMark/>
          </w:tcPr>
          <w:p w14:paraId="4370F983"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R$ 7.129,35 </w:t>
            </w:r>
          </w:p>
        </w:tc>
      </w:tr>
      <w:tr w:rsidR="00FD6786" w:rsidRPr="005D2FF8" w14:paraId="5B2CCA3F" w14:textId="77777777" w:rsidTr="009F43E3">
        <w:trPr>
          <w:trHeight w:val="255"/>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6CBCC639"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lastRenderedPageBreak/>
              <w:t>83493</w:t>
            </w:r>
          </w:p>
        </w:tc>
        <w:tc>
          <w:tcPr>
            <w:tcW w:w="3521" w:type="dxa"/>
            <w:tcBorders>
              <w:top w:val="nil"/>
              <w:left w:val="nil"/>
              <w:bottom w:val="single" w:sz="4" w:space="0" w:color="auto"/>
              <w:right w:val="single" w:sz="4" w:space="0" w:color="auto"/>
            </w:tcBorders>
            <w:shd w:val="clear" w:color="auto" w:fill="auto"/>
            <w:vAlign w:val="center"/>
            <w:hideMark/>
          </w:tcPr>
          <w:p w14:paraId="210D6774"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FUSIVEL TIPO NH 250A - TAMANHO 01 - FORNECIMENTO E INSTALACAO</w:t>
            </w:r>
          </w:p>
        </w:tc>
        <w:tc>
          <w:tcPr>
            <w:tcW w:w="1070" w:type="dxa"/>
            <w:tcBorders>
              <w:top w:val="nil"/>
              <w:left w:val="nil"/>
              <w:bottom w:val="single" w:sz="4" w:space="0" w:color="auto"/>
              <w:right w:val="single" w:sz="4" w:space="0" w:color="auto"/>
            </w:tcBorders>
            <w:shd w:val="clear" w:color="auto" w:fill="auto"/>
            <w:noWrap/>
            <w:vAlign w:val="center"/>
            <w:hideMark/>
          </w:tcPr>
          <w:p w14:paraId="1A46929A"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2072E009"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R$ 36,30 </w:t>
            </w:r>
          </w:p>
        </w:tc>
        <w:tc>
          <w:tcPr>
            <w:tcW w:w="1559" w:type="dxa"/>
            <w:tcBorders>
              <w:top w:val="nil"/>
              <w:left w:val="nil"/>
              <w:bottom w:val="single" w:sz="4" w:space="0" w:color="auto"/>
              <w:right w:val="single" w:sz="4" w:space="0" w:color="auto"/>
            </w:tcBorders>
            <w:shd w:val="clear" w:color="auto" w:fill="auto"/>
            <w:noWrap/>
            <w:vAlign w:val="center"/>
            <w:hideMark/>
          </w:tcPr>
          <w:p w14:paraId="720974AF"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60,00</w:t>
            </w:r>
          </w:p>
        </w:tc>
        <w:tc>
          <w:tcPr>
            <w:tcW w:w="1340" w:type="dxa"/>
            <w:tcBorders>
              <w:top w:val="nil"/>
              <w:left w:val="nil"/>
              <w:bottom w:val="single" w:sz="4" w:space="0" w:color="auto"/>
              <w:right w:val="single" w:sz="8" w:space="0" w:color="auto"/>
            </w:tcBorders>
            <w:shd w:val="clear" w:color="auto" w:fill="auto"/>
            <w:noWrap/>
            <w:vAlign w:val="center"/>
            <w:hideMark/>
          </w:tcPr>
          <w:p w14:paraId="6FCE5F59"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R$ 2.178,00 </w:t>
            </w:r>
          </w:p>
        </w:tc>
      </w:tr>
      <w:tr w:rsidR="00FD6786" w:rsidRPr="005D2FF8" w14:paraId="0BD6407D" w14:textId="77777777" w:rsidTr="009F43E3">
        <w:trPr>
          <w:trHeight w:val="255"/>
        </w:trPr>
        <w:tc>
          <w:tcPr>
            <w:tcW w:w="927" w:type="dxa"/>
            <w:tcBorders>
              <w:top w:val="nil"/>
              <w:left w:val="single" w:sz="8" w:space="0" w:color="auto"/>
              <w:bottom w:val="single" w:sz="4" w:space="0" w:color="auto"/>
              <w:right w:val="single" w:sz="4" w:space="0" w:color="auto"/>
            </w:tcBorders>
            <w:shd w:val="clear" w:color="auto" w:fill="auto"/>
            <w:noWrap/>
            <w:vAlign w:val="center"/>
            <w:hideMark/>
          </w:tcPr>
          <w:p w14:paraId="6057C8E6"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85195</w:t>
            </w:r>
          </w:p>
        </w:tc>
        <w:tc>
          <w:tcPr>
            <w:tcW w:w="3521" w:type="dxa"/>
            <w:tcBorders>
              <w:top w:val="nil"/>
              <w:left w:val="nil"/>
              <w:bottom w:val="single" w:sz="4" w:space="0" w:color="auto"/>
              <w:right w:val="single" w:sz="4" w:space="0" w:color="auto"/>
            </w:tcBorders>
            <w:shd w:val="clear" w:color="auto" w:fill="auto"/>
            <w:vAlign w:val="center"/>
            <w:hideMark/>
          </w:tcPr>
          <w:p w14:paraId="22C2FC9E"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CHAVE DE BOIA AUTOMÁTICA</w:t>
            </w:r>
          </w:p>
        </w:tc>
        <w:tc>
          <w:tcPr>
            <w:tcW w:w="1070" w:type="dxa"/>
            <w:tcBorders>
              <w:top w:val="nil"/>
              <w:left w:val="nil"/>
              <w:bottom w:val="single" w:sz="4" w:space="0" w:color="auto"/>
              <w:right w:val="single" w:sz="4" w:space="0" w:color="auto"/>
            </w:tcBorders>
            <w:shd w:val="clear" w:color="auto" w:fill="auto"/>
            <w:noWrap/>
            <w:vAlign w:val="center"/>
            <w:hideMark/>
          </w:tcPr>
          <w:p w14:paraId="2D6203CE"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4" w:space="0" w:color="auto"/>
              <w:right w:val="single" w:sz="4" w:space="0" w:color="auto"/>
            </w:tcBorders>
            <w:shd w:val="clear" w:color="auto" w:fill="auto"/>
            <w:noWrap/>
            <w:vAlign w:val="center"/>
            <w:hideMark/>
          </w:tcPr>
          <w:p w14:paraId="2438B77A"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R$ 65,60 </w:t>
            </w:r>
          </w:p>
        </w:tc>
        <w:tc>
          <w:tcPr>
            <w:tcW w:w="1559" w:type="dxa"/>
            <w:tcBorders>
              <w:top w:val="nil"/>
              <w:left w:val="nil"/>
              <w:bottom w:val="single" w:sz="4" w:space="0" w:color="auto"/>
              <w:right w:val="single" w:sz="4" w:space="0" w:color="auto"/>
            </w:tcBorders>
            <w:shd w:val="clear" w:color="auto" w:fill="auto"/>
            <w:noWrap/>
            <w:vAlign w:val="center"/>
            <w:hideMark/>
          </w:tcPr>
          <w:p w14:paraId="2EE37B4B"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60,00</w:t>
            </w:r>
          </w:p>
        </w:tc>
        <w:tc>
          <w:tcPr>
            <w:tcW w:w="1340" w:type="dxa"/>
            <w:tcBorders>
              <w:top w:val="nil"/>
              <w:left w:val="nil"/>
              <w:bottom w:val="single" w:sz="4" w:space="0" w:color="auto"/>
              <w:right w:val="single" w:sz="8" w:space="0" w:color="auto"/>
            </w:tcBorders>
            <w:shd w:val="clear" w:color="auto" w:fill="auto"/>
            <w:noWrap/>
            <w:vAlign w:val="center"/>
            <w:hideMark/>
          </w:tcPr>
          <w:p w14:paraId="67FDBA05"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R$ 3.936,00 </w:t>
            </w:r>
          </w:p>
        </w:tc>
      </w:tr>
      <w:tr w:rsidR="00FD6786" w:rsidRPr="005D2FF8" w14:paraId="290062D0" w14:textId="77777777" w:rsidTr="009F43E3">
        <w:trPr>
          <w:trHeight w:val="525"/>
        </w:trPr>
        <w:tc>
          <w:tcPr>
            <w:tcW w:w="927" w:type="dxa"/>
            <w:tcBorders>
              <w:top w:val="nil"/>
              <w:left w:val="single" w:sz="8" w:space="0" w:color="auto"/>
              <w:bottom w:val="single" w:sz="8" w:space="0" w:color="auto"/>
              <w:right w:val="single" w:sz="4" w:space="0" w:color="auto"/>
            </w:tcBorders>
            <w:shd w:val="clear" w:color="auto" w:fill="auto"/>
            <w:noWrap/>
            <w:vAlign w:val="center"/>
            <w:hideMark/>
          </w:tcPr>
          <w:p w14:paraId="3574B9C0"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88547</w:t>
            </w:r>
          </w:p>
        </w:tc>
        <w:tc>
          <w:tcPr>
            <w:tcW w:w="3521" w:type="dxa"/>
            <w:tcBorders>
              <w:top w:val="nil"/>
              <w:left w:val="nil"/>
              <w:bottom w:val="single" w:sz="8" w:space="0" w:color="auto"/>
              <w:right w:val="single" w:sz="4" w:space="0" w:color="auto"/>
            </w:tcBorders>
            <w:shd w:val="clear" w:color="auto" w:fill="auto"/>
            <w:vAlign w:val="center"/>
            <w:hideMark/>
          </w:tcPr>
          <w:p w14:paraId="5A06D962" w14:textId="77777777" w:rsidR="00FD6786" w:rsidRPr="005D2FF8" w:rsidRDefault="00FD6786" w:rsidP="009F43E3">
            <w:pPr>
              <w:rPr>
                <w:rFonts w:ascii="Times New Roman" w:hAnsi="Times New Roman" w:cs="Times New Roman"/>
                <w:sz w:val="16"/>
                <w:szCs w:val="16"/>
              </w:rPr>
            </w:pPr>
            <w:r w:rsidRPr="005D2FF8">
              <w:rPr>
                <w:rFonts w:ascii="Times New Roman" w:hAnsi="Times New Roman" w:cs="Times New Roman"/>
                <w:sz w:val="16"/>
                <w:szCs w:val="16"/>
              </w:rPr>
              <w:t>CHAVE DE BOIA AUTOMÁTICA SUPERIOR 10A/250V - FORNECIMENTO E INSTALACAO</w:t>
            </w:r>
          </w:p>
        </w:tc>
        <w:tc>
          <w:tcPr>
            <w:tcW w:w="1070" w:type="dxa"/>
            <w:tcBorders>
              <w:top w:val="nil"/>
              <w:left w:val="nil"/>
              <w:bottom w:val="single" w:sz="8" w:space="0" w:color="auto"/>
              <w:right w:val="single" w:sz="4" w:space="0" w:color="auto"/>
            </w:tcBorders>
            <w:shd w:val="clear" w:color="auto" w:fill="auto"/>
            <w:noWrap/>
            <w:vAlign w:val="center"/>
            <w:hideMark/>
          </w:tcPr>
          <w:p w14:paraId="53CE6E40"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UN</w:t>
            </w:r>
          </w:p>
        </w:tc>
        <w:tc>
          <w:tcPr>
            <w:tcW w:w="1560" w:type="dxa"/>
            <w:tcBorders>
              <w:top w:val="nil"/>
              <w:left w:val="nil"/>
              <w:bottom w:val="single" w:sz="8" w:space="0" w:color="auto"/>
              <w:right w:val="single" w:sz="4" w:space="0" w:color="auto"/>
            </w:tcBorders>
            <w:shd w:val="clear" w:color="auto" w:fill="auto"/>
            <w:noWrap/>
            <w:vAlign w:val="center"/>
            <w:hideMark/>
          </w:tcPr>
          <w:p w14:paraId="31686B70"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R$ 71,51 </w:t>
            </w:r>
          </w:p>
        </w:tc>
        <w:tc>
          <w:tcPr>
            <w:tcW w:w="1559" w:type="dxa"/>
            <w:tcBorders>
              <w:top w:val="nil"/>
              <w:left w:val="nil"/>
              <w:bottom w:val="single" w:sz="8" w:space="0" w:color="auto"/>
              <w:right w:val="single" w:sz="4" w:space="0" w:color="auto"/>
            </w:tcBorders>
            <w:shd w:val="clear" w:color="auto" w:fill="auto"/>
            <w:noWrap/>
            <w:vAlign w:val="center"/>
            <w:hideMark/>
          </w:tcPr>
          <w:p w14:paraId="0DEE6788" w14:textId="77777777" w:rsidR="00FD6786" w:rsidRPr="005D2FF8" w:rsidRDefault="00FD6786" w:rsidP="009F43E3">
            <w:pPr>
              <w:jc w:val="center"/>
              <w:rPr>
                <w:rFonts w:ascii="Times New Roman" w:hAnsi="Times New Roman" w:cs="Times New Roman"/>
                <w:sz w:val="16"/>
                <w:szCs w:val="16"/>
              </w:rPr>
            </w:pPr>
            <w:r w:rsidRPr="005D2FF8">
              <w:rPr>
                <w:rFonts w:ascii="Times New Roman" w:hAnsi="Times New Roman" w:cs="Times New Roman"/>
                <w:sz w:val="16"/>
                <w:szCs w:val="16"/>
              </w:rPr>
              <w:t>60,00</w:t>
            </w:r>
          </w:p>
        </w:tc>
        <w:tc>
          <w:tcPr>
            <w:tcW w:w="1340" w:type="dxa"/>
            <w:tcBorders>
              <w:top w:val="nil"/>
              <w:left w:val="nil"/>
              <w:bottom w:val="single" w:sz="8" w:space="0" w:color="auto"/>
              <w:right w:val="single" w:sz="8" w:space="0" w:color="auto"/>
            </w:tcBorders>
            <w:shd w:val="clear" w:color="auto" w:fill="auto"/>
            <w:noWrap/>
            <w:vAlign w:val="center"/>
            <w:hideMark/>
          </w:tcPr>
          <w:p w14:paraId="0E067698" w14:textId="77777777" w:rsidR="00FD6786" w:rsidRPr="005D2FF8" w:rsidRDefault="00FD6786" w:rsidP="009F43E3">
            <w:pPr>
              <w:jc w:val="right"/>
              <w:rPr>
                <w:rFonts w:ascii="Times New Roman" w:hAnsi="Times New Roman" w:cs="Times New Roman"/>
                <w:sz w:val="16"/>
                <w:szCs w:val="16"/>
              </w:rPr>
            </w:pPr>
            <w:r w:rsidRPr="005D2FF8">
              <w:rPr>
                <w:rFonts w:ascii="Times New Roman" w:hAnsi="Times New Roman" w:cs="Times New Roman"/>
                <w:sz w:val="16"/>
                <w:szCs w:val="16"/>
              </w:rPr>
              <w:t xml:space="preserve"> R$ 4.290,60 </w:t>
            </w:r>
          </w:p>
        </w:tc>
      </w:tr>
      <w:tr w:rsidR="00FD6786" w:rsidRPr="005D2FF8" w14:paraId="429A92A0" w14:textId="77777777" w:rsidTr="009F43E3">
        <w:trPr>
          <w:trHeight w:val="255"/>
        </w:trPr>
        <w:tc>
          <w:tcPr>
            <w:tcW w:w="927" w:type="dxa"/>
            <w:tcBorders>
              <w:top w:val="nil"/>
              <w:left w:val="nil"/>
              <w:bottom w:val="nil"/>
              <w:right w:val="nil"/>
            </w:tcBorders>
            <w:shd w:val="clear" w:color="auto" w:fill="auto"/>
            <w:noWrap/>
            <w:vAlign w:val="center"/>
            <w:hideMark/>
          </w:tcPr>
          <w:p w14:paraId="0EDB84E1" w14:textId="77777777" w:rsidR="00FD6786" w:rsidRPr="005D2FF8" w:rsidRDefault="00FD6786" w:rsidP="009F43E3">
            <w:pPr>
              <w:jc w:val="right"/>
              <w:rPr>
                <w:rFonts w:ascii="Times New Roman" w:hAnsi="Times New Roman" w:cs="Times New Roman"/>
                <w:sz w:val="16"/>
                <w:szCs w:val="16"/>
              </w:rPr>
            </w:pPr>
          </w:p>
        </w:tc>
        <w:tc>
          <w:tcPr>
            <w:tcW w:w="3521" w:type="dxa"/>
            <w:tcBorders>
              <w:top w:val="nil"/>
              <w:left w:val="nil"/>
              <w:bottom w:val="nil"/>
              <w:right w:val="nil"/>
            </w:tcBorders>
            <w:shd w:val="clear" w:color="auto" w:fill="auto"/>
            <w:vAlign w:val="center"/>
            <w:hideMark/>
          </w:tcPr>
          <w:p w14:paraId="168571E0" w14:textId="77777777" w:rsidR="00FD6786" w:rsidRPr="005D2FF8" w:rsidRDefault="00FD6786" w:rsidP="009F43E3">
            <w:pPr>
              <w:jc w:val="center"/>
              <w:rPr>
                <w:rFonts w:ascii="Times New Roman" w:hAnsi="Times New Roman" w:cs="Times New Roman"/>
                <w:sz w:val="16"/>
                <w:szCs w:val="16"/>
              </w:rPr>
            </w:pPr>
          </w:p>
        </w:tc>
        <w:tc>
          <w:tcPr>
            <w:tcW w:w="1070" w:type="dxa"/>
            <w:tcBorders>
              <w:top w:val="nil"/>
              <w:left w:val="nil"/>
              <w:bottom w:val="nil"/>
              <w:right w:val="nil"/>
            </w:tcBorders>
            <w:shd w:val="clear" w:color="auto" w:fill="auto"/>
            <w:noWrap/>
            <w:vAlign w:val="center"/>
            <w:hideMark/>
          </w:tcPr>
          <w:p w14:paraId="186E5274" w14:textId="77777777" w:rsidR="00FD6786" w:rsidRPr="005D2FF8" w:rsidRDefault="00FD6786" w:rsidP="009F43E3">
            <w:pPr>
              <w:rPr>
                <w:rFonts w:ascii="Times New Roman" w:hAnsi="Times New Roman" w:cs="Times New Roman"/>
                <w:sz w:val="16"/>
                <w:szCs w:val="16"/>
              </w:rPr>
            </w:pPr>
          </w:p>
        </w:tc>
        <w:tc>
          <w:tcPr>
            <w:tcW w:w="1560" w:type="dxa"/>
            <w:tcBorders>
              <w:top w:val="nil"/>
              <w:left w:val="nil"/>
              <w:bottom w:val="nil"/>
              <w:right w:val="nil"/>
            </w:tcBorders>
            <w:shd w:val="clear" w:color="auto" w:fill="auto"/>
            <w:noWrap/>
            <w:vAlign w:val="center"/>
            <w:hideMark/>
          </w:tcPr>
          <w:p w14:paraId="5B5DE8D5" w14:textId="77777777" w:rsidR="00FD6786" w:rsidRPr="005D2FF8" w:rsidRDefault="00FD6786" w:rsidP="009F43E3">
            <w:pPr>
              <w:jc w:val="center"/>
              <w:rPr>
                <w:rFonts w:ascii="Times New Roman" w:hAnsi="Times New Roman" w:cs="Times New Roman"/>
                <w:sz w:val="16"/>
                <w:szCs w:val="16"/>
              </w:rPr>
            </w:pPr>
          </w:p>
        </w:tc>
        <w:tc>
          <w:tcPr>
            <w:tcW w:w="1559" w:type="dxa"/>
            <w:tcBorders>
              <w:top w:val="nil"/>
              <w:left w:val="single" w:sz="8" w:space="0" w:color="auto"/>
              <w:bottom w:val="single" w:sz="4" w:space="0" w:color="auto"/>
              <w:right w:val="single" w:sz="4" w:space="0" w:color="auto"/>
            </w:tcBorders>
            <w:shd w:val="clear" w:color="000000" w:fill="D9D9D9"/>
            <w:noWrap/>
            <w:vAlign w:val="center"/>
            <w:hideMark/>
          </w:tcPr>
          <w:p w14:paraId="3CBA122A" w14:textId="77777777" w:rsidR="00FD6786" w:rsidRPr="005D2FF8" w:rsidRDefault="00FD6786" w:rsidP="009F43E3">
            <w:pPr>
              <w:jc w:val="center"/>
              <w:rPr>
                <w:rFonts w:ascii="Times New Roman" w:hAnsi="Times New Roman" w:cs="Times New Roman"/>
                <w:b/>
                <w:bCs/>
                <w:i/>
                <w:iCs/>
                <w:sz w:val="12"/>
                <w:szCs w:val="12"/>
              </w:rPr>
            </w:pPr>
            <w:r w:rsidRPr="005D2FF8">
              <w:rPr>
                <w:rFonts w:ascii="Times New Roman" w:hAnsi="Times New Roman" w:cs="Times New Roman"/>
                <w:b/>
                <w:bCs/>
                <w:i/>
                <w:iCs/>
                <w:sz w:val="12"/>
                <w:szCs w:val="12"/>
              </w:rPr>
              <w:t>CUSTO (R$)</w:t>
            </w:r>
          </w:p>
        </w:tc>
        <w:tc>
          <w:tcPr>
            <w:tcW w:w="1340" w:type="dxa"/>
            <w:tcBorders>
              <w:top w:val="nil"/>
              <w:left w:val="nil"/>
              <w:bottom w:val="single" w:sz="4" w:space="0" w:color="auto"/>
              <w:right w:val="single" w:sz="8" w:space="0" w:color="auto"/>
            </w:tcBorders>
            <w:shd w:val="clear" w:color="auto" w:fill="auto"/>
            <w:noWrap/>
            <w:vAlign w:val="center"/>
            <w:hideMark/>
          </w:tcPr>
          <w:p w14:paraId="4957A67B" w14:textId="77777777" w:rsidR="00FD6786" w:rsidRPr="005D2FF8" w:rsidRDefault="00FD6786" w:rsidP="009F43E3">
            <w:pPr>
              <w:rPr>
                <w:rFonts w:ascii="Times New Roman" w:hAnsi="Times New Roman" w:cs="Times New Roman"/>
                <w:b/>
                <w:bCs/>
                <w:i/>
                <w:iCs/>
                <w:sz w:val="12"/>
                <w:szCs w:val="12"/>
              </w:rPr>
            </w:pPr>
            <w:r w:rsidRPr="005D2FF8">
              <w:rPr>
                <w:rFonts w:ascii="Times New Roman" w:hAnsi="Times New Roman" w:cs="Times New Roman"/>
                <w:b/>
                <w:bCs/>
                <w:i/>
                <w:iCs/>
                <w:sz w:val="12"/>
                <w:szCs w:val="12"/>
              </w:rPr>
              <w:t xml:space="preserve"> R$ 3.490.432,95 </w:t>
            </w:r>
          </w:p>
        </w:tc>
      </w:tr>
      <w:tr w:rsidR="00FD6786" w:rsidRPr="005D2FF8" w14:paraId="7EE88022" w14:textId="77777777" w:rsidTr="009F43E3">
        <w:trPr>
          <w:trHeight w:val="255"/>
        </w:trPr>
        <w:tc>
          <w:tcPr>
            <w:tcW w:w="927" w:type="dxa"/>
            <w:tcBorders>
              <w:top w:val="nil"/>
              <w:left w:val="nil"/>
              <w:bottom w:val="nil"/>
              <w:right w:val="nil"/>
            </w:tcBorders>
            <w:shd w:val="clear" w:color="auto" w:fill="auto"/>
            <w:noWrap/>
            <w:vAlign w:val="center"/>
            <w:hideMark/>
          </w:tcPr>
          <w:p w14:paraId="3EF7EB14" w14:textId="77777777" w:rsidR="00FD6786" w:rsidRPr="005D2FF8" w:rsidRDefault="00FD6786" w:rsidP="009F43E3">
            <w:pPr>
              <w:rPr>
                <w:rFonts w:ascii="Times New Roman" w:hAnsi="Times New Roman" w:cs="Times New Roman"/>
                <w:b/>
                <w:bCs/>
                <w:i/>
                <w:iCs/>
                <w:sz w:val="16"/>
                <w:szCs w:val="16"/>
              </w:rPr>
            </w:pPr>
          </w:p>
        </w:tc>
        <w:tc>
          <w:tcPr>
            <w:tcW w:w="3521" w:type="dxa"/>
            <w:tcBorders>
              <w:top w:val="nil"/>
              <w:left w:val="nil"/>
              <w:bottom w:val="nil"/>
              <w:right w:val="nil"/>
            </w:tcBorders>
            <w:shd w:val="clear" w:color="auto" w:fill="auto"/>
            <w:vAlign w:val="center"/>
            <w:hideMark/>
          </w:tcPr>
          <w:p w14:paraId="480227C5" w14:textId="77777777" w:rsidR="00FD6786" w:rsidRPr="005D2FF8" w:rsidRDefault="00FD6786" w:rsidP="009F43E3">
            <w:pPr>
              <w:jc w:val="center"/>
              <w:rPr>
                <w:rFonts w:ascii="Times New Roman" w:hAnsi="Times New Roman" w:cs="Times New Roman"/>
                <w:sz w:val="16"/>
                <w:szCs w:val="16"/>
              </w:rPr>
            </w:pPr>
          </w:p>
        </w:tc>
        <w:tc>
          <w:tcPr>
            <w:tcW w:w="1070" w:type="dxa"/>
            <w:tcBorders>
              <w:top w:val="nil"/>
              <w:left w:val="nil"/>
              <w:bottom w:val="nil"/>
              <w:right w:val="nil"/>
            </w:tcBorders>
            <w:shd w:val="clear" w:color="auto" w:fill="auto"/>
            <w:noWrap/>
            <w:vAlign w:val="center"/>
            <w:hideMark/>
          </w:tcPr>
          <w:p w14:paraId="15BC91AD" w14:textId="77777777" w:rsidR="00FD6786" w:rsidRPr="005D2FF8" w:rsidRDefault="00FD6786" w:rsidP="009F43E3">
            <w:pPr>
              <w:rPr>
                <w:rFonts w:ascii="Times New Roman" w:hAnsi="Times New Roman" w:cs="Times New Roman"/>
                <w:sz w:val="16"/>
                <w:szCs w:val="16"/>
              </w:rPr>
            </w:pPr>
          </w:p>
        </w:tc>
        <w:tc>
          <w:tcPr>
            <w:tcW w:w="1560" w:type="dxa"/>
            <w:tcBorders>
              <w:top w:val="nil"/>
              <w:left w:val="nil"/>
              <w:bottom w:val="nil"/>
              <w:right w:val="nil"/>
            </w:tcBorders>
            <w:shd w:val="clear" w:color="auto" w:fill="auto"/>
            <w:noWrap/>
            <w:vAlign w:val="center"/>
            <w:hideMark/>
          </w:tcPr>
          <w:p w14:paraId="7E2D5CE8" w14:textId="77777777" w:rsidR="00FD6786" w:rsidRPr="005D2FF8" w:rsidRDefault="00FD6786" w:rsidP="009F43E3">
            <w:pPr>
              <w:jc w:val="center"/>
              <w:rPr>
                <w:rFonts w:ascii="Times New Roman" w:hAnsi="Times New Roman" w:cs="Times New Roman"/>
                <w:sz w:val="16"/>
                <w:szCs w:val="16"/>
              </w:rPr>
            </w:pPr>
          </w:p>
        </w:tc>
        <w:tc>
          <w:tcPr>
            <w:tcW w:w="1559" w:type="dxa"/>
            <w:tcBorders>
              <w:top w:val="nil"/>
              <w:left w:val="single" w:sz="8" w:space="0" w:color="auto"/>
              <w:bottom w:val="single" w:sz="4" w:space="0" w:color="auto"/>
              <w:right w:val="single" w:sz="4" w:space="0" w:color="auto"/>
            </w:tcBorders>
            <w:shd w:val="clear" w:color="000000" w:fill="D9D9D9"/>
            <w:noWrap/>
            <w:vAlign w:val="center"/>
            <w:hideMark/>
          </w:tcPr>
          <w:p w14:paraId="2D521FED" w14:textId="77777777" w:rsidR="00FD6786" w:rsidRPr="005D2FF8" w:rsidRDefault="00FD6786" w:rsidP="009F43E3">
            <w:pPr>
              <w:jc w:val="center"/>
              <w:rPr>
                <w:rFonts w:ascii="Times New Roman" w:hAnsi="Times New Roman" w:cs="Times New Roman"/>
                <w:b/>
                <w:bCs/>
                <w:i/>
                <w:iCs/>
                <w:sz w:val="12"/>
                <w:szCs w:val="12"/>
              </w:rPr>
            </w:pPr>
            <w:r w:rsidRPr="005D2FF8">
              <w:rPr>
                <w:rFonts w:ascii="Times New Roman" w:hAnsi="Times New Roman" w:cs="Times New Roman"/>
                <w:b/>
                <w:bCs/>
                <w:i/>
                <w:iCs/>
                <w:sz w:val="12"/>
                <w:szCs w:val="12"/>
              </w:rPr>
              <w:t>BDI (%)</w:t>
            </w:r>
          </w:p>
        </w:tc>
        <w:tc>
          <w:tcPr>
            <w:tcW w:w="1340" w:type="dxa"/>
            <w:tcBorders>
              <w:top w:val="nil"/>
              <w:left w:val="nil"/>
              <w:bottom w:val="single" w:sz="4" w:space="0" w:color="auto"/>
              <w:right w:val="single" w:sz="8" w:space="0" w:color="auto"/>
            </w:tcBorders>
            <w:shd w:val="clear" w:color="auto" w:fill="auto"/>
            <w:noWrap/>
            <w:vAlign w:val="center"/>
            <w:hideMark/>
          </w:tcPr>
          <w:p w14:paraId="429F9373" w14:textId="77777777" w:rsidR="00FD6786" w:rsidRPr="005D2FF8" w:rsidRDefault="00FD6786" w:rsidP="009F43E3">
            <w:pPr>
              <w:jc w:val="right"/>
              <w:rPr>
                <w:rFonts w:ascii="Times New Roman" w:hAnsi="Times New Roman" w:cs="Times New Roman"/>
                <w:b/>
                <w:bCs/>
                <w:i/>
                <w:iCs/>
                <w:sz w:val="12"/>
                <w:szCs w:val="12"/>
              </w:rPr>
            </w:pPr>
            <w:r w:rsidRPr="005D2FF8">
              <w:rPr>
                <w:rFonts w:ascii="Times New Roman" w:hAnsi="Times New Roman" w:cs="Times New Roman"/>
                <w:b/>
                <w:bCs/>
                <w:i/>
                <w:iCs/>
                <w:sz w:val="12"/>
                <w:szCs w:val="12"/>
              </w:rPr>
              <w:t>36,01%</w:t>
            </w:r>
          </w:p>
        </w:tc>
      </w:tr>
      <w:tr w:rsidR="00FD6786" w:rsidRPr="005D2FF8" w14:paraId="2EBE2AA9" w14:textId="77777777" w:rsidTr="009F43E3">
        <w:trPr>
          <w:trHeight w:val="255"/>
        </w:trPr>
        <w:tc>
          <w:tcPr>
            <w:tcW w:w="927" w:type="dxa"/>
            <w:tcBorders>
              <w:top w:val="nil"/>
              <w:left w:val="nil"/>
              <w:bottom w:val="nil"/>
              <w:right w:val="nil"/>
            </w:tcBorders>
            <w:shd w:val="clear" w:color="auto" w:fill="auto"/>
            <w:noWrap/>
            <w:vAlign w:val="center"/>
            <w:hideMark/>
          </w:tcPr>
          <w:p w14:paraId="3888A4FE" w14:textId="77777777" w:rsidR="00FD6786" w:rsidRPr="005D2FF8" w:rsidRDefault="00FD6786" w:rsidP="009F43E3">
            <w:pPr>
              <w:jc w:val="right"/>
              <w:rPr>
                <w:rFonts w:ascii="Times New Roman" w:hAnsi="Times New Roman" w:cs="Times New Roman"/>
                <w:b/>
                <w:bCs/>
                <w:i/>
                <w:iCs/>
                <w:sz w:val="16"/>
                <w:szCs w:val="16"/>
              </w:rPr>
            </w:pPr>
          </w:p>
        </w:tc>
        <w:tc>
          <w:tcPr>
            <w:tcW w:w="3521" w:type="dxa"/>
            <w:tcBorders>
              <w:top w:val="nil"/>
              <w:left w:val="nil"/>
              <w:bottom w:val="nil"/>
              <w:right w:val="nil"/>
            </w:tcBorders>
            <w:shd w:val="clear" w:color="auto" w:fill="auto"/>
            <w:vAlign w:val="center"/>
            <w:hideMark/>
          </w:tcPr>
          <w:p w14:paraId="6D2E7BDD" w14:textId="77777777" w:rsidR="00FD6786" w:rsidRPr="005D2FF8" w:rsidRDefault="00FD6786" w:rsidP="009F43E3">
            <w:pPr>
              <w:jc w:val="center"/>
              <w:rPr>
                <w:rFonts w:ascii="Times New Roman" w:hAnsi="Times New Roman" w:cs="Times New Roman"/>
                <w:sz w:val="16"/>
                <w:szCs w:val="16"/>
              </w:rPr>
            </w:pPr>
          </w:p>
        </w:tc>
        <w:tc>
          <w:tcPr>
            <w:tcW w:w="1070" w:type="dxa"/>
            <w:tcBorders>
              <w:top w:val="nil"/>
              <w:left w:val="nil"/>
              <w:bottom w:val="nil"/>
              <w:right w:val="nil"/>
            </w:tcBorders>
            <w:shd w:val="clear" w:color="auto" w:fill="auto"/>
            <w:noWrap/>
            <w:vAlign w:val="center"/>
            <w:hideMark/>
          </w:tcPr>
          <w:p w14:paraId="2B52B417" w14:textId="77777777" w:rsidR="00FD6786" w:rsidRPr="005D2FF8" w:rsidRDefault="00FD6786" w:rsidP="009F43E3">
            <w:pPr>
              <w:rPr>
                <w:rFonts w:ascii="Times New Roman" w:hAnsi="Times New Roman" w:cs="Times New Roman"/>
                <w:sz w:val="16"/>
                <w:szCs w:val="16"/>
              </w:rPr>
            </w:pPr>
          </w:p>
        </w:tc>
        <w:tc>
          <w:tcPr>
            <w:tcW w:w="1560" w:type="dxa"/>
            <w:tcBorders>
              <w:top w:val="nil"/>
              <w:left w:val="nil"/>
              <w:bottom w:val="nil"/>
              <w:right w:val="nil"/>
            </w:tcBorders>
            <w:shd w:val="clear" w:color="auto" w:fill="auto"/>
            <w:noWrap/>
            <w:vAlign w:val="center"/>
            <w:hideMark/>
          </w:tcPr>
          <w:p w14:paraId="1ED391ED" w14:textId="77777777" w:rsidR="00FD6786" w:rsidRPr="005D2FF8" w:rsidRDefault="00FD6786" w:rsidP="009F43E3">
            <w:pPr>
              <w:jc w:val="center"/>
              <w:rPr>
                <w:rFonts w:ascii="Times New Roman" w:hAnsi="Times New Roman" w:cs="Times New Roman"/>
                <w:sz w:val="16"/>
                <w:szCs w:val="16"/>
              </w:rPr>
            </w:pPr>
          </w:p>
        </w:tc>
        <w:tc>
          <w:tcPr>
            <w:tcW w:w="1559" w:type="dxa"/>
            <w:tcBorders>
              <w:top w:val="nil"/>
              <w:left w:val="single" w:sz="8" w:space="0" w:color="auto"/>
              <w:bottom w:val="single" w:sz="4" w:space="0" w:color="auto"/>
              <w:right w:val="single" w:sz="4" w:space="0" w:color="auto"/>
            </w:tcBorders>
            <w:shd w:val="clear" w:color="000000" w:fill="D9D9D9"/>
            <w:noWrap/>
            <w:vAlign w:val="center"/>
            <w:hideMark/>
          </w:tcPr>
          <w:p w14:paraId="3591F416" w14:textId="77777777" w:rsidR="00FD6786" w:rsidRPr="005D2FF8" w:rsidRDefault="00FD6786" w:rsidP="009F43E3">
            <w:pPr>
              <w:jc w:val="center"/>
              <w:rPr>
                <w:rFonts w:ascii="Times New Roman" w:hAnsi="Times New Roman" w:cs="Times New Roman"/>
                <w:b/>
                <w:bCs/>
                <w:i/>
                <w:iCs/>
                <w:sz w:val="12"/>
                <w:szCs w:val="12"/>
              </w:rPr>
            </w:pPr>
            <w:r w:rsidRPr="005D2FF8">
              <w:rPr>
                <w:rFonts w:ascii="Times New Roman" w:hAnsi="Times New Roman" w:cs="Times New Roman"/>
                <w:b/>
                <w:bCs/>
                <w:i/>
                <w:iCs/>
                <w:sz w:val="12"/>
                <w:szCs w:val="12"/>
              </w:rPr>
              <w:t>Custo com BDI (R$)</w:t>
            </w:r>
          </w:p>
        </w:tc>
        <w:tc>
          <w:tcPr>
            <w:tcW w:w="1340" w:type="dxa"/>
            <w:tcBorders>
              <w:top w:val="nil"/>
              <w:left w:val="nil"/>
              <w:bottom w:val="single" w:sz="4" w:space="0" w:color="auto"/>
              <w:right w:val="single" w:sz="8" w:space="0" w:color="auto"/>
            </w:tcBorders>
            <w:shd w:val="clear" w:color="auto" w:fill="auto"/>
            <w:noWrap/>
            <w:vAlign w:val="center"/>
            <w:hideMark/>
          </w:tcPr>
          <w:p w14:paraId="3B4DB24E" w14:textId="77777777" w:rsidR="00FD6786" w:rsidRPr="005D2FF8" w:rsidRDefault="00FD6786" w:rsidP="009F43E3">
            <w:pPr>
              <w:rPr>
                <w:rFonts w:ascii="Times New Roman" w:hAnsi="Times New Roman" w:cs="Times New Roman"/>
                <w:b/>
                <w:bCs/>
                <w:i/>
                <w:iCs/>
                <w:sz w:val="12"/>
                <w:szCs w:val="12"/>
              </w:rPr>
            </w:pPr>
            <w:r w:rsidRPr="005D2FF8">
              <w:rPr>
                <w:rFonts w:ascii="Times New Roman" w:hAnsi="Times New Roman" w:cs="Times New Roman"/>
                <w:b/>
                <w:bCs/>
                <w:i/>
                <w:iCs/>
                <w:sz w:val="12"/>
                <w:szCs w:val="12"/>
              </w:rPr>
              <w:t xml:space="preserve"> R$ 4.747.337,86 </w:t>
            </w:r>
          </w:p>
        </w:tc>
      </w:tr>
      <w:tr w:rsidR="00FD6786" w:rsidRPr="005D2FF8" w14:paraId="705D8EDC" w14:textId="77777777" w:rsidTr="009F43E3">
        <w:trPr>
          <w:trHeight w:val="255"/>
        </w:trPr>
        <w:tc>
          <w:tcPr>
            <w:tcW w:w="927" w:type="dxa"/>
            <w:tcBorders>
              <w:top w:val="nil"/>
              <w:left w:val="nil"/>
              <w:bottom w:val="nil"/>
              <w:right w:val="nil"/>
            </w:tcBorders>
            <w:shd w:val="clear" w:color="auto" w:fill="auto"/>
            <w:noWrap/>
            <w:vAlign w:val="center"/>
            <w:hideMark/>
          </w:tcPr>
          <w:p w14:paraId="50776471" w14:textId="77777777" w:rsidR="00FD6786" w:rsidRPr="005D2FF8" w:rsidRDefault="00FD6786" w:rsidP="009F43E3">
            <w:pPr>
              <w:rPr>
                <w:rFonts w:ascii="Times New Roman" w:hAnsi="Times New Roman" w:cs="Times New Roman"/>
                <w:b/>
                <w:bCs/>
                <w:i/>
                <w:iCs/>
                <w:sz w:val="16"/>
                <w:szCs w:val="16"/>
              </w:rPr>
            </w:pPr>
          </w:p>
        </w:tc>
        <w:tc>
          <w:tcPr>
            <w:tcW w:w="3521" w:type="dxa"/>
            <w:tcBorders>
              <w:top w:val="nil"/>
              <w:left w:val="nil"/>
              <w:bottom w:val="nil"/>
              <w:right w:val="nil"/>
            </w:tcBorders>
            <w:shd w:val="clear" w:color="auto" w:fill="auto"/>
            <w:vAlign w:val="center"/>
            <w:hideMark/>
          </w:tcPr>
          <w:p w14:paraId="0F553518" w14:textId="77777777" w:rsidR="00FD6786" w:rsidRPr="005D2FF8" w:rsidRDefault="00FD6786" w:rsidP="009F43E3">
            <w:pPr>
              <w:jc w:val="center"/>
              <w:rPr>
                <w:rFonts w:ascii="Times New Roman" w:hAnsi="Times New Roman" w:cs="Times New Roman"/>
                <w:sz w:val="16"/>
                <w:szCs w:val="16"/>
              </w:rPr>
            </w:pPr>
          </w:p>
        </w:tc>
        <w:tc>
          <w:tcPr>
            <w:tcW w:w="1070" w:type="dxa"/>
            <w:tcBorders>
              <w:top w:val="nil"/>
              <w:left w:val="nil"/>
              <w:bottom w:val="nil"/>
              <w:right w:val="nil"/>
            </w:tcBorders>
            <w:shd w:val="clear" w:color="auto" w:fill="auto"/>
            <w:noWrap/>
            <w:vAlign w:val="center"/>
            <w:hideMark/>
          </w:tcPr>
          <w:p w14:paraId="52E29EBA" w14:textId="77777777" w:rsidR="00FD6786" w:rsidRPr="005D2FF8" w:rsidRDefault="00FD6786" w:rsidP="009F43E3">
            <w:pPr>
              <w:rPr>
                <w:rFonts w:ascii="Times New Roman" w:hAnsi="Times New Roman" w:cs="Times New Roman"/>
                <w:sz w:val="16"/>
                <w:szCs w:val="16"/>
              </w:rPr>
            </w:pPr>
          </w:p>
        </w:tc>
        <w:tc>
          <w:tcPr>
            <w:tcW w:w="1560" w:type="dxa"/>
            <w:tcBorders>
              <w:top w:val="nil"/>
              <w:left w:val="nil"/>
              <w:bottom w:val="nil"/>
              <w:right w:val="nil"/>
            </w:tcBorders>
            <w:shd w:val="clear" w:color="auto" w:fill="auto"/>
            <w:noWrap/>
            <w:vAlign w:val="center"/>
            <w:hideMark/>
          </w:tcPr>
          <w:p w14:paraId="5AF02A93" w14:textId="77777777" w:rsidR="00FD6786" w:rsidRPr="005D2FF8" w:rsidRDefault="00FD6786" w:rsidP="009F43E3">
            <w:pPr>
              <w:jc w:val="center"/>
              <w:rPr>
                <w:rFonts w:ascii="Times New Roman" w:hAnsi="Times New Roman" w:cs="Times New Roman"/>
                <w:sz w:val="16"/>
                <w:szCs w:val="16"/>
              </w:rPr>
            </w:pPr>
          </w:p>
        </w:tc>
        <w:tc>
          <w:tcPr>
            <w:tcW w:w="1559" w:type="dxa"/>
            <w:tcBorders>
              <w:top w:val="nil"/>
              <w:left w:val="single" w:sz="8" w:space="0" w:color="auto"/>
              <w:bottom w:val="single" w:sz="4" w:space="0" w:color="auto"/>
              <w:right w:val="single" w:sz="4" w:space="0" w:color="auto"/>
            </w:tcBorders>
            <w:shd w:val="clear" w:color="000000" w:fill="D9D9D9"/>
            <w:noWrap/>
            <w:vAlign w:val="center"/>
            <w:hideMark/>
          </w:tcPr>
          <w:p w14:paraId="4A9E1D8C" w14:textId="77777777" w:rsidR="00FD6786" w:rsidRPr="005D2FF8" w:rsidRDefault="00FD6786" w:rsidP="009F43E3">
            <w:pPr>
              <w:jc w:val="center"/>
              <w:rPr>
                <w:rFonts w:ascii="Times New Roman" w:hAnsi="Times New Roman" w:cs="Times New Roman"/>
                <w:b/>
                <w:bCs/>
                <w:i/>
                <w:iCs/>
                <w:sz w:val="12"/>
                <w:szCs w:val="12"/>
              </w:rPr>
            </w:pPr>
            <w:r w:rsidRPr="005D2FF8">
              <w:rPr>
                <w:rFonts w:ascii="Times New Roman" w:hAnsi="Times New Roman" w:cs="Times New Roman"/>
                <w:b/>
                <w:bCs/>
                <w:i/>
                <w:iCs/>
                <w:sz w:val="12"/>
                <w:szCs w:val="12"/>
              </w:rPr>
              <w:t>Desonto (xx,xx%)</w:t>
            </w:r>
          </w:p>
        </w:tc>
        <w:tc>
          <w:tcPr>
            <w:tcW w:w="1340" w:type="dxa"/>
            <w:tcBorders>
              <w:top w:val="nil"/>
              <w:left w:val="nil"/>
              <w:bottom w:val="single" w:sz="4" w:space="0" w:color="auto"/>
              <w:right w:val="single" w:sz="8" w:space="0" w:color="auto"/>
            </w:tcBorders>
            <w:shd w:val="clear" w:color="auto" w:fill="auto"/>
            <w:noWrap/>
            <w:vAlign w:val="center"/>
            <w:hideMark/>
          </w:tcPr>
          <w:p w14:paraId="2EE05D07" w14:textId="77777777" w:rsidR="00FD6786" w:rsidRPr="005D2FF8" w:rsidRDefault="00FD6786" w:rsidP="009F43E3">
            <w:pPr>
              <w:jc w:val="center"/>
              <w:rPr>
                <w:rFonts w:ascii="Times New Roman" w:hAnsi="Times New Roman" w:cs="Times New Roman"/>
                <w:b/>
                <w:bCs/>
                <w:i/>
                <w:iCs/>
                <w:sz w:val="12"/>
                <w:szCs w:val="12"/>
              </w:rPr>
            </w:pPr>
            <w:r w:rsidRPr="005D2FF8">
              <w:rPr>
                <w:rFonts w:ascii="Times New Roman" w:hAnsi="Times New Roman" w:cs="Times New Roman"/>
                <w:b/>
                <w:bCs/>
                <w:i/>
                <w:iCs/>
                <w:sz w:val="12"/>
                <w:szCs w:val="12"/>
              </w:rPr>
              <w:t>0,00%</w:t>
            </w:r>
          </w:p>
        </w:tc>
      </w:tr>
      <w:tr w:rsidR="00FD6786" w:rsidRPr="005D2FF8" w14:paraId="1D2BA5D2" w14:textId="77777777" w:rsidTr="009F43E3">
        <w:trPr>
          <w:trHeight w:val="270"/>
        </w:trPr>
        <w:tc>
          <w:tcPr>
            <w:tcW w:w="927" w:type="dxa"/>
            <w:tcBorders>
              <w:top w:val="nil"/>
              <w:left w:val="nil"/>
              <w:bottom w:val="nil"/>
              <w:right w:val="nil"/>
            </w:tcBorders>
            <w:shd w:val="clear" w:color="auto" w:fill="auto"/>
            <w:noWrap/>
            <w:vAlign w:val="center"/>
            <w:hideMark/>
          </w:tcPr>
          <w:p w14:paraId="503E8C66" w14:textId="77777777" w:rsidR="00FD6786" w:rsidRPr="005D2FF8" w:rsidRDefault="00FD6786" w:rsidP="009F43E3">
            <w:pPr>
              <w:jc w:val="center"/>
              <w:rPr>
                <w:rFonts w:ascii="Times New Roman" w:hAnsi="Times New Roman" w:cs="Times New Roman"/>
                <w:b/>
                <w:bCs/>
                <w:i/>
                <w:iCs/>
                <w:sz w:val="16"/>
                <w:szCs w:val="16"/>
              </w:rPr>
            </w:pPr>
          </w:p>
        </w:tc>
        <w:tc>
          <w:tcPr>
            <w:tcW w:w="3521" w:type="dxa"/>
            <w:tcBorders>
              <w:top w:val="nil"/>
              <w:left w:val="nil"/>
              <w:bottom w:val="nil"/>
              <w:right w:val="nil"/>
            </w:tcBorders>
            <w:shd w:val="clear" w:color="auto" w:fill="auto"/>
            <w:vAlign w:val="center"/>
            <w:hideMark/>
          </w:tcPr>
          <w:p w14:paraId="0A9D1646" w14:textId="77777777" w:rsidR="00FD6786" w:rsidRPr="005D2FF8" w:rsidRDefault="00FD6786" w:rsidP="009F43E3">
            <w:pPr>
              <w:jc w:val="center"/>
              <w:rPr>
                <w:rFonts w:ascii="Times New Roman" w:hAnsi="Times New Roman" w:cs="Times New Roman"/>
                <w:sz w:val="16"/>
                <w:szCs w:val="16"/>
              </w:rPr>
            </w:pPr>
          </w:p>
        </w:tc>
        <w:tc>
          <w:tcPr>
            <w:tcW w:w="1070" w:type="dxa"/>
            <w:tcBorders>
              <w:top w:val="nil"/>
              <w:left w:val="nil"/>
              <w:bottom w:val="nil"/>
              <w:right w:val="nil"/>
            </w:tcBorders>
            <w:shd w:val="clear" w:color="auto" w:fill="auto"/>
            <w:noWrap/>
            <w:vAlign w:val="center"/>
            <w:hideMark/>
          </w:tcPr>
          <w:p w14:paraId="476C4083" w14:textId="77777777" w:rsidR="00FD6786" w:rsidRPr="005D2FF8" w:rsidRDefault="00FD6786" w:rsidP="009F43E3">
            <w:pPr>
              <w:rPr>
                <w:rFonts w:ascii="Times New Roman" w:hAnsi="Times New Roman" w:cs="Times New Roman"/>
                <w:sz w:val="16"/>
                <w:szCs w:val="16"/>
              </w:rPr>
            </w:pPr>
          </w:p>
        </w:tc>
        <w:tc>
          <w:tcPr>
            <w:tcW w:w="1560" w:type="dxa"/>
            <w:tcBorders>
              <w:top w:val="nil"/>
              <w:left w:val="nil"/>
              <w:bottom w:val="nil"/>
              <w:right w:val="nil"/>
            </w:tcBorders>
            <w:shd w:val="clear" w:color="auto" w:fill="auto"/>
            <w:noWrap/>
            <w:vAlign w:val="center"/>
            <w:hideMark/>
          </w:tcPr>
          <w:p w14:paraId="1EF3CD90" w14:textId="77777777" w:rsidR="00FD6786" w:rsidRPr="005D2FF8" w:rsidRDefault="00FD6786" w:rsidP="009F43E3">
            <w:pPr>
              <w:jc w:val="center"/>
              <w:rPr>
                <w:rFonts w:ascii="Times New Roman" w:hAnsi="Times New Roman" w:cs="Times New Roman"/>
                <w:sz w:val="16"/>
                <w:szCs w:val="16"/>
              </w:rPr>
            </w:pPr>
          </w:p>
        </w:tc>
        <w:tc>
          <w:tcPr>
            <w:tcW w:w="1559" w:type="dxa"/>
            <w:tcBorders>
              <w:top w:val="nil"/>
              <w:left w:val="single" w:sz="8" w:space="0" w:color="auto"/>
              <w:bottom w:val="single" w:sz="8" w:space="0" w:color="auto"/>
              <w:right w:val="single" w:sz="4" w:space="0" w:color="auto"/>
            </w:tcBorders>
            <w:shd w:val="clear" w:color="000000" w:fill="D9D9D9"/>
            <w:noWrap/>
            <w:vAlign w:val="center"/>
            <w:hideMark/>
          </w:tcPr>
          <w:p w14:paraId="0A21DD57" w14:textId="77777777" w:rsidR="00FD6786" w:rsidRPr="005D2FF8" w:rsidRDefault="00FD6786" w:rsidP="009F43E3">
            <w:pPr>
              <w:jc w:val="center"/>
              <w:rPr>
                <w:rFonts w:ascii="Times New Roman" w:hAnsi="Times New Roman" w:cs="Times New Roman"/>
                <w:b/>
                <w:bCs/>
                <w:i/>
                <w:iCs/>
                <w:sz w:val="12"/>
                <w:szCs w:val="12"/>
              </w:rPr>
            </w:pPr>
            <w:r w:rsidRPr="005D2FF8">
              <w:rPr>
                <w:rFonts w:ascii="Times New Roman" w:hAnsi="Times New Roman" w:cs="Times New Roman"/>
                <w:b/>
                <w:bCs/>
                <w:i/>
                <w:iCs/>
                <w:sz w:val="12"/>
                <w:szCs w:val="12"/>
              </w:rPr>
              <w:t>CUSTO TOTAL (R$)</w:t>
            </w:r>
          </w:p>
        </w:tc>
        <w:tc>
          <w:tcPr>
            <w:tcW w:w="1340" w:type="dxa"/>
            <w:tcBorders>
              <w:top w:val="nil"/>
              <w:left w:val="nil"/>
              <w:bottom w:val="single" w:sz="8" w:space="0" w:color="auto"/>
              <w:right w:val="single" w:sz="8" w:space="0" w:color="auto"/>
            </w:tcBorders>
            <w:shd w:val="clear" w:color="auto" w:fill="auto"/>
            <w:noWrap/>
            <w:vAlign w:val="center"/>
            <w:hideMark/>
          </w:tcPr>
          <w:p w14:paraId="503505C8" w14:textId="77777777" w:rsidR="00FD6786" w:rsidRPr="005D2FF8" w:rsidRDefault="00FD6786" w:rsidP="009F43E3">
            <w:pPr>
              <w:rPr>
                <w:rFonts w:ascii="Times New Roman" w:hAnsi="Times New Roman" w:cs="Times New Roman"/>
                <w:b/>
                <w:bCs/>
                <w:i/>
                <w:iCs/>
                <w:sz w:val="12"/>
                <w:szCs w:val="12"/>
              </w:rPr>
            </w:pPr>
            <w:r w:rsidRPr="005D2FF8">
              <w:rPr>
                <w:rFonts w:ascii="Times New Roman" w:hAnsi="Times New Roman" w:cs="Times New Roman"/>
                <w:b/>
                <w:bCs/>
                <w:i/>
                <w:iCs/>
                <w:sz w:val="12"/>
                <w:szCs w:val="12"/>
              </w:rPr>
              <w:t xml:space="preserve"> R$ 4.747.337,86 </w:t>
            </w:r>
          </w:p>
        </w:tc>
      </w:tr>
    </w:tbl>
    <w:p w14:paraId="4AC7B5B6" w14:textId="77777777" w:rsidR="00122355" w:rsidRPr="005D2FF8" w:rsidRDefault="00122355" w:rsidP="00FD6786">
      <w:pPr>
        <w:jc w:val="both"/>
        <w:rPr>
          <w:rFonts w:ascii="Times New Roman" w:hAnsi="Times New Roman" w:cs="Times New Roman"/>
          <w:sz w:val="24"/>
          <w:szCs w:val="24"/>
        </w:rPr>
      </w:pPr>
    </w:p>
    <w:p w14:paraId="3AFE1951" w14:textId="77777777" w:rsidR="00122355" w:rsidRPr="005D2FF8" w:rsidRDefault="00122355" w:rsidP="00616FB6">
      <w:pPr>
        <w:ind w:firstLine="709"/>
        <w:jc w:val="both"/>
        <w:rPr>
          <w:rFonts w:ascii="Times New Roman" w:hAnsi="Times New Roman" w:cs="Times New Roman"/>
          <w:sz w:val="24"/>
          <w:szCs w:val="24"/>
        </w:rPr>
      </w:pPr>
    </w:p>
    <w:p w14:paraId="411DFF75" w14:textId="77777777" w:rsidR="00122355" w:rsidRPr="005D2FF8" w:rsidRDefault="00122355" w:rsidP="00616FB6">
      <w:pPr>
        <w:ind w:firstLine="709"/>
        <w:jc w:val="both"/>
        <w:rPr>
          <w:rFonts w:ascii="Times New Roman" w:hAnsi="Times New Roman" w:cs="Times New Roman"/>
          <w:sz w:val="24"/>
          <w:szCs w:val="24"/>
        </w:rPr>
      </w:pPr>
    </w:p>
    <w:p w14:paraId="36DE0CD6" w14:textId="77777777" w:rsidR="00122355" w:rsidRPr="005D2FF8" w:rsidRDefault="00122355" w:rsidP="00616FB6">
      <w:pPr>
        <w:ind w:firstLine="709"/>
        <w:jc w:val="both"/>
        <w:rPr>
          <w:rFonts w:ascii="Times New Roman" w:hAnsi="Times New Roman" w:cs="Times New Roman"/>
          <w:sz w:val="24"/>
          <w:szCs w:val="24"/>
        </w:rPr>
      </w:pPr>
    </w:p>
    <w:p w14:paraId="7F9F45B4" w14:textId="77777777" w:rsidR="00122355" w:rsidRPr="005D2FF8" w:rsidRDefault="00122355" w:rsidP="00616FB6">
      <w:pPr>
        <w:ind w:firstLine="709"/>
        <w:jc w:val="both"/>
        <w:rPr>
          <w:rFonts w:ascii="Times New Roman" w:hAnsi="Times New Roman" w:cs="Times New Roman"/>
          <w:sz w:val="24"/>
          <w:szCs w:val="24"/>
        </w:rPr>
      </w:pPr>
    </w:p>
    <w:p w14:paraId="1C421409" w14:textId="2E076AAC" w:rsidR="00122355" w:rsidRPr="005D2FF8" w:rsidRDefault="00122355">
      <w:pPr>
        <w:suppressAutoHyphens w:val="0"/>
        <w:rPr>
          <w:rFonts w:ascii="Times New Roman" w:hAnsi="Times New Roman" w:cs="Times New Roman"/>
          <w:sz w:val="24"/>
          <w:szCs w:val="24"/>
        </w:rPr>
      </w:pPr>
      <w:r w:rsidRPr="005D2FF8">
        <w:rPr>
          <w:rFonts w:ascii="Times New Roman" w:hAnsi="Times New Roman" w:cs="Times New Roman"/>
          <w:sz w:val="24"/>
          <w:szCs w:val="24"/>
        </w:rPr>
        <w:br w:type="page"/>
      </w:r>
    </w:p>
    <w:p w14:paraId="64680E64" w14:textId="63A8A750" w:rsidR="00122355" w:rsidRPr="005D2FF8" w:rsidRDefault="00122355" w:rsidP="00122355">
      <w:pPr>
        <w:jc w:val="center"/>
        <w:rPr>
          <w:rFonts w:ascii="Times New Roman" w:hAnsi="Times New Roman" w:cs="Times New Roman"/>
          <w:b/>
          <w:sz w:val="24"/>
          <w:szCs w:val="24"/>
          <w:u w:val="single"/>
        </w:rPr>
      </w:pPr>
      <w:r w:rsidRPr="005D2FF8">
        <w:rPr>
          <w:rFonts w:ascii="Times New Roman" w:hAnsi="Times New Roman" w:cs="Times New Roman"/>
          <w:b/>
          <w:sz w:val="24"/>
          <w:szCs w:val="24"/>
          <w:u w:val="single"/>
        </w:rPr>
        <w:lastRenderedPageBreak/>
        <w:t>ANEXO VI</w:t>
      </w:r>
      <w:r w:rsidR="00F97493">
        <w:rPr>
          <w:rFonts w:ascii="Times New Roman" w:hAnsi="Times New Roman" w:cs="Times New Roman"/>
          <w:b/>
          <w:sz w:val="24"/>
          <w:szCs w:val="24"/>
          <w:u w:val="single"/>
        </w:rPr>
        <w:t>I</w:t>
      </w:r>
      <w:r w:rsidRPr="005D2FF8">
        <w:rPr>
          <w:rFonts w:ascii="Times New Roman" w:hAnsi="Times New Roman" w:cs="Times New Roman"/>
          <w:b/>
          <w:sz w:val="24"/>
          <w:szCs w:val="24"/>
          <w:u w:val="single"/>
        </w:rPr>
        <w:t xml:space="preserve"> – MODELO DE ORDEM DE SERVIÇO (OS)</w:t>
      </w:r>
    </w:p>
    <w:p w14:paraId="06FD0F16" w14:textId="77777777" w:rsidR="00122355" w:rsidRPr="005D2FF8" w:rsidRDefault="00122355" w:rsidP="00122355">
      <w:pPr>
        <w:jc w:val="center"/>
        <w:rPr>
          <w:rFonts w:ascii="Times New Roman" w:hAnsi="Times New Roman" w:cs="Times New Roman"/>
          <w:sz w:val="24"/>
          <w:szCs w:val="24"/>
        </w:rPr>
      </w:pPr>
    </w:p>
    <w:p w14:paraId="35388307" w14:textId="51212DA1" w:rsidR="00122355" w:rsidRPr="004D67CF" w:rsidRDefault="00A546A9" w:rsidP="00122355">
      <w:pPr>
        <w:jc w:val="center"/>
        <w:rPr>
          <w:rFonts w:ascii="Times New Roman" w:hAnsi="Times New Roman" w:cs="Times New Roman"/>
          <w:sz w:val="24"/>
          <w:szCs w:val="24"/>
        </w:rPr>
      </w:pPr>
      <w:r w:rsidRPr="005D2FF8">
        <w:rPr>
          <w:noProof/>
          <w:lang w:eastAsia="pt-BR"/>
        </w:rPr>
        <w:drawing>
          <wp:inline distT="0" distB="0" distL="0" distR="0" wp14:anchorId="5F29154E" wp14:editId="72AA8966">
            <wp:extent cx="6041390" cy="5240655"/>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41390" cy="5240655"/>
                    </a:xfrm>
                    <a:prstGeom prst="rect">
                      <a:avLst/>
                    </a:prstGeom>
                    <a:noFill/>
                    <a:ln>
                      <a:noFill/>
                    </a:ln>
                  </pic:spPr>
                </pic:pic>
              </a:graphicData>
            </a:graphic>
          </wp:inline>
        </w:drawing>
      </w:r>
    </w:p>
    <w:sectPr w:rsidR="00122355" w:rsidRPr="004D67CF" w:rsidSect="00E56823">
      <w:headerReference w:type="default" r:id="rId14"/>
      <w:pgSz w:w="11907" w:h="16840" w:code="9"/>
      <w:pgMar w:top="568" w:right="992" w:bottom="924" w:left="125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C28812" w14:textId="77777777" w:rsidR="00286E4B" w:rsidRDefault="00286E4B" w:rsidP="00A2115E">
      <w:r>
        <w:separator/>
      </w:r>
    </w:p>
  </w:endnote>
  <w:endnote w:type="continuationSeparator" w:id="0">
    <w:p w14:paraId="0C43A3B3" w14:textId="77777777" w:rsidR="00286E4B" w:rsidRDefault="00286E4B" w:rsidP="00A21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tarSymbol">
    <w:altName w:val="Times New Roman"/>
    <w:charset w:val="00"/>
    <w:family w:val="roman"/>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NSimSun">
    <w:panose1 w:val="02010609030101010101"/>
    <w:charset w:val="86"/>
    <w:family w:val="modern"/>
    <w:pitch w:val="fixed"/>
    <w:sig w:usb0="00000283" w:usb1="288F0000" w:usb2="00000016" w:usb3="00000000" w:csb0="0004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Book Antiqua">
    <w:panose1 w:val="02040602050305030304"/>
    <w:charset w:val="00"/>
    <w:family w:val="roman"/>
    <w:pitch w:val="variable"/>
    <w:sig w:usb0="00000287" w:usb1="00000000" w:usb2="00000000" w:usb3="00000000" w:csb0="0000009F" w:csb1="00000000"/>
  </w:font>
  <w:font w:name="IPMDOI+TimesNewRoman">
    <w:altName w:val="Times New Roman"/>
    <w:charset w:val="00"/>
    <w:family w:val="roman"/>
    <w:pitch w:val="variable"/>
  </w:font>
  <w:font w:name="CG Times">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Spranq eco sans">
    <w:altName w:val="Malgun Gothic"/>
    <w:charset w:val="00"/>
    <w:family w:val="roman"/>
    <w:pitch w:val="variable"/>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A1CCF2" w14:textId="77777777" w:rsidR="00286E4B" w:rsidRDefault="00286E4B" w:rsidP="00A2115E">
      <w:r>
        <w:separator/>
      </w:r>
    </w:p>
  </w:footnote>
  <w:footnote w:type="continuationSeparator" w:id="0">
    <w:p w14:paraId="75B12543" w14:textId="77777777" w:rsidR="00286E4B" w:rsidRDefault="00286E4B" w:rsidP="00A2115E">
      <w:r>
        <w:continuationSeparator/>
      </w:r>
    </w:p>
  </w:footnote>
  <w:footnote w:id="1">
    <w:p w14:paraId="2A385140" w14:textId="74702F27" w:rsidR="00286E4B" w:rsidRDefault="00286E4B" w:rsidP="000B20F8">
      <w:pPr>
        <w:pStyle w:val="Textodenotaderodap"/>
        <w:jc w:val="both"/>
      </w:pPr>
      <w:r>
        <w:rPr>
          <w:rStyle w:val="Refdenotaderodap"/>
        </w:rPr>
        <w:footnoteRef/>
      </w:r>
      <w:r>
        <w:t xml:space="preserve"> </w:t>
      </w:r>
      <w:r w:rsidRPr="000B20F8">
        <w:rPr>
          <w:sz w:val="20"/>
        </w:rPr>
        <w:t>Procuradoria Geral Federal. Parecer nº 10/2013/CPLC/DEPCONSU/PGF/AGU. Processo nº 00407.004525/2012-93. Disponível em http://www.agu.gov.br/page/download/index/id/19002757. Acesso em 1</w:t>
      </w:r>
      <w:r>
        <w:rPr>
          <w:sz w:val="20"/>
        </w:rPr>
        <w:t>3</w:t>
      </w:r>
      <w:r w:rsidRPr="000B20F8">
        <w:rPr>
          <w:sz w:val="20"/>
        </w:rPr>
        <w:t xml:space="preserve"> ma</w:t>
      </w:r>
      <w:r>
        <w:rPr>
          <w:sz w:val="20"/>
        </w:rPr>
        <w:t>i</w:t>
      </w:r>
      <w:r w:rsidRPr="000B20F8">
        <w:rPr>
          <w:sz w:val="20"/>
        </w:rPr>
        <w:t>. 201</w:t>
      </w:r>
      <w:r>
        <w:rPr>
          <w:sz w:val="20"/>
        </w:rPr>
        <w:t>9</w:t>
      </w:r>
      <w:r w:rsidRPr="000B20F8">
        <w:rPr>
          <w:sz w:val="20"/>
        </w:rPr>
        <w:t>.</w:t>
      </w:r>
    </w:p>
  </w:footnote>
  <w:footnote w:id="2">
    <w:p w14:paraId="396CDF89" w14:textId="6AE4FA02" w:rsidR="00286E4B" w:rsidRDefault="00286E4B" w:rsidP="000B20F8">
      <w:pPr>
        <w:pStyle w:val="Textodenotaderodap"/>
        <w:jc w:val="both"/>
      </w:pPr>
      <w:r>
        <w:rPr>
          <w:rStyle w:val="Refdenotaderodap"/>
        </w:rPr>
        <w:footnoteRef/>
      </w:r>
      <w:r>
        <w:t xml:space="preserve"> </w:t>
      </w:r>
      <w:r w:rsidRPr="000B20F8">
        <w:rPr>
          <w:sz w:val="20"/>
        </w:rPr>
        <w:t>Procuradoria Geral Federal. Parecer nº 10/2013/CPLC/DEPCONSU/PGF/AGU. Processo nº 00407.004525/2012-93. Disponível em http://www.agu.gov.br/page/download/index/id/19002757. Acesso em 1</w:t>
      </w:r>
      <w:r>
        <w:rPr>
          <w:sz w:val="20"/>
        </w:rPr>
        <w:t>3</w:t>
      </w:r>
      <w:r w:rsidRPr="000B20F8">
        <w:rPr>
          <w:sz w:val="20"/>
        </w:rPr>
        <w:t xml:space="preserve"> ma</w:t>
      </w:r>
      <w:r>
        <w:rPr>
          <w:sz w:val="20"/>
        </w:rPr>
        <w:t>i</w:t>
      </w:r>
      <w:r w:rsidRPr="000B20F8">
        <w:rPr>
          <w:sz w:val="20"/>
        </w:rPr>
        <w:t>. 201</w:t>
      </w:r>
      <w:r>
        <w:rPr>
          <w:sz w:val="20"/>
        </w:rPr>
        <w:t>9</w:t>
      </w:r>
      <w:r w:rsidRPr="000B20F8">
        <w:rPr>
          <w:sz w:val="20"/>
        </w:rPr>
        <w:t>.</w:t>
      </w:r>
    </w:p>
  </w:footnote>
  <w:footnote w:id="3">
    <w:p w14:paraId="134C6668" w14:textId="35AE567B" w:rsidR="00286E4B" w:rsidRDefault="00286E4B">
      <w:pPr>
        <w:pStyle w:val="Textodenotaderodap"/>
      </w:pPr>
      <w:r>
        <w:rPr>
          <w:rStyle w:val="Refdenotaderodap"/>
        </w:rPr>
        <w:footnoteRef/>
      </w:r>
      <w:r>
        <w:t xml:space="preserve"> Caso a Licitante tenha quaisquer dúvidas quanto à memória de cálculo de Encargos Sociais, recomenda-se a leitura do documento “ENCARGOS SOCIAIS – MEMÓRIA DE CÁLCULO” disponível em </w:t>
      </w:r>
      <w:hyperlink r:id="rId1" w:history="1">
        <w:r>
          <w:rPr>
            <w:rStyle w:val="Hyperlink"/>
          </w:rPr>
          <w:t>http://www.caixa.gov.br/Downloads/sinapi-encargos-sociais-memorias-de-calculo/MEMORIA_DE_CALCULO_A_PARTIR_DE_OUTUBRO_2018.pdf</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5005E2" w14:textId="7C8FEA21" w:rsidR="00286E4B" w:rsidRDefault="00286E4B" w:rsidP="00A546A9">
    <w:pPr>
      <w:pStyle w:val="Cabealho"/>
      <w:jc w:val="center"/>
    </w:pPr>
  </w:p>
  <w:p w14:paraId="7929A970" w14:textId="77777777" w:rsidR="00286E4B" w:rsidRDefault="00286E4B">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4"/>
      <w:numFmt w:val="decimal"/>
      <w:lvlText w:val="%1."/>
      <w:lvlJc w:val="left"/>
      <w:pPr>
        <w:tabs>
          <w:tab w:val="num" w:pos="855"/>
        </w:tabs>
        <w:ind w:left="855" w:hanging="855"/>
      </w:pPr>
      <w:rPr>
        <w:b/>
      </w:rPr>
    </w:lvl>
    <w:lvl w:ilvl="1">
      <w:start w:val="2"/>
      <w:numFmt w:val="decimal"/>
      <w:pStyle w:val="Estilo19"/>
      <w:lvlText w:val="%1.%2."/>
      <w:lvlJc w:val="left"/>
      <w:pPr>
        <w:tabs>
          <w:tab w:val="num" w:pos="855"/>
        </w:tabs>
        <w:ind w:left="855" w:hanging="855"/>
      </w:pPr>
      <w:rPr>
        <w:b/>
      </w:rPr>
    </w:lvl>
    <w:lvl w:ilvl="2">
      <w:start w:val="1"/>
      <w:numFmt w:val="decimal"/>
      <w:pStyle w:val="Estilo9"/>
      <w:lvlText w:val="%1.%2.%3."/>
      <w:lvlJc w:val="left"/>
      <w:pPr>
        <w:tabs>
          <w:tab w:val="num" w:pos="855"/>
        </w:tabs>
        <w:ind w:left="855" w:hanging="855"/>
      </w:pPr>
      <w:rPr>
        <w:b/>
      </w:rPr>
    </w:lvl>
    <w:lvl w:ilvl="3">
      <w:start w:val="1"/>
      <w:numFmt w:val="decimal"/>
      <w:lvlText w:val="%1.%2.%3.%4."/>
      <w:lvlJc w:val="left"/>
      <w:pPr>
        <w:tabs>
          <w:tab w:val="num" w:pos="855"/>
        </w:tabs>
        <w:ind w:left="855" w:hanging="855"/>
      </w:pPr>
      <w:rPr>
        <w:b/>
      </w:rPr>
    </w:lvl>
    <w:lvl w:ilvl="4">
      <w:start w:val="1"/>
      <w:numFmt w:val="decimal"/>
      <w:lvlText w:val="%1.%2.%3.%4.%5."/>
      <w:lvlJc w:val="left"/>
      <w:pPr>
        <w:tabs>
          <w:tab w:val="num" w:pos="855"/>
        </w:tabs>
        <w:ind w:left="855" w:hanging="855"/>
      </w:pPr>
      <w:rPr>
        <w:b/>
      </w:rPr>
    </w:lvl>
    <w:lvl w:ilvl="5">
      <w:start w:val="1"/>
      <w:numFmt w:val="decimal"/>
      <w:lvlText w:val="%1.%2.%3.%4.%5.%6."/>
      <w:lvlJc w:val="left"/>
      <w:pPr>
        <w:tabs>
          <w:tab w:val="num" w:pos="855"/>
        </w:tabs>
        <w:ind w:left="855" w:hanging="855"/>
      </w:pPr>
      <w:rPr>
        <w:b/>
      </w:rPr>
    </w:lvl>
    <w:lvl w:ilvl="6">
      <w:start w:val="1"/>
      <w:numFmt w:val="decimal"/>
      <w:lvlText w:val="%1.%2.%3.%4.%5.%6.%7."/>
      <w:lvlJc w:val="left"/>
      <w:pPr>
        <w:tabs>
          <w:tab w:val="num" w:pos="1080"/>
        </w:tabs>
        <w:ind w:left="1080" w:hanging="1080"/>
      </w:pPr>
      <w:rPr>
        <w:b/>
      </w:rPr>
    </w:lvl>
    <w:lvl w:ilvl="7">
      <w:start w:val="1"/>
      <w:numFmt w:val="decimal"/>
      <w:lvlText w:val="%1.%2.%3.%4.%5.%6.%7.%8."/>
      <w:lvlJc w:val="left"/>
      <w:pPr>
        <w:tabs>
          <w:tab w:val="num" w:pos="1080"/>
        </w:tabs>
        <w:ind w:left="1080" w:hanging="1080"/>
      </w:pPr>
      <w:rPr>
        <w:b/>
      </w:rPr>
    </w:lvl>
    <w:lvl w:ilvl="8">
      <w:start w:val="1"/>
      <w:numFmt w:val="decimal"/>
      <w:pStyle w:val="Ttulo9"/>
      <w:lvlText w:val="%1.%2.%3.%4.%5.%6.%7.%8.%9."/>
      <w:lvlJc w:val="left"/>
      <w:pPr>
        <w:tabs>
          <w:tab w:val="num" w:pos="1080"/>
        </w:tabs>
        <w:ind w:left="1080" w:hanging="1080"/>
      </w:pPr>
      <w:rPr>
        <w:b/>
      </w:rPr>
    </w:lvl>
  </w:abstractNum>
  <w:abstractNum w:abstractNumId="1">
    <w:nsid w:val="00000003"/>
    <w:multiLevelType w:val="hybridMultilevel"/>
    <w:tmpl w:val="00000003"/>
    <w:lvl w:ilvl="0" w:tplc="FFFFFFFF">
      <w:start w:val="1"/>
      <w:numFmt w:val="bullet"/>
      <w:pStyle w:val="Estilo2"/>
      <w:lvlText w:val="-"/>
      <w:lvlJc w:val="left"/>
      <w:pPr>
        <w:ind w:left="720" w:hanging="360"/>
      </w:pPr>
      <w:rPr>
        <w:rFonts w:ascii="StarSymbol" w:hAnsi="StarSymbol"/>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nsid w:val="00000004"/>
    <w:multiLevelType w:val="singleLevel"/>
    <w:tmpl w:val="00000004"/>
    <w:name w:val="WW8Num4"/>
    <w:lvl w:ilvl="0">
      <w:start w:val="1"/>
      <w:numFmt w:val="lowerLetter"/>
      <w:lvlText w:val="%1)"/>
      <w:lvlJc w:val="left"/>
      <w:pPr>
        <w:tabs>
          <w:tab w:val="num" w:pos="1065"/>
        </w:tabs>
        <w:ind w:left="1065" w:hanging="360"/>
      </w:pPr>
    </w:lvl>
  </w:abstractNum>
  <w:abstractNum w:abstractNumId="3">
    <w:nsid w:val="00000005"/>
    <w:multiLevelType w:val="multilevel"/>
    <w:tmpl w:val="04965A74"/>
    <w:name w:val="WW8Num5"/>
    <w:lvl w:ilvl="0">
      <w:start w:val="1"/>
      <w:numFmt w:val="bullet"/>
      <w:pStyle w:val="Estilo1"/>
      <w:lvlText w:val="-"/>
      <w:lvlJc w:val="left"/>
      <w:pPr>
        <w:tabs>
          <w:tab w:val="num" w:pos="0"/>
        </w:tabs>
        <w:ind w:left="0" w:firstLine="0"/>
      </w:pPr>
      <w:rPr>
        <w:rFonts w:ascii="StarSymbol" w:hAnsi="StarSymbol"/>
      </w:rPr>
    </w:lvl>
    <w:lvl w:ilvl="1">
      <w:start w:val="1"/>
      <w:numFmt w:val="decimal"/>
      <w:suff w:val="nothing"/>
      <w:lvlText w:val="%1.%2"/>
      <w:lvlJc w:val="left"/>
      <w:pPr>
        <w:tabs>
          <w:tab w:val="num" w:pos="0"/>
        </w:tabs>
        <w:ind w:left="0" w:firstLine="0"/>
      </w:pPr>
      <w:rPr>
        <w:rFonts w:ascii="Times New Roman" w:hAnsi="Times New Roman" w:cs="Times New Roman"/>
      </w:rPr>
    </w:lvl>
    <w:lvl w:ilvl="2">
      <w:start w:val="1"/>
      <w:numFmt w:val="decimal"/>
      <w:suff w:val="nothing"/>
      <w:lvlText w:val="%1.%2.%3"/>
      <w:lvlJc w:val="left"/>
      <w:pPr>
        <w:tabs>
          <w:tab w:val="num" w:pos="0"/>
        </w:tabs>
        <w:ind w:left="567" w:firstLine="0"/>
      </w:pPr>
      <w:rPr>
        <w:rFonts w:ascii="Times New Roman" w:hAnsi="Times New Roman" w:cs="Times New Roman"/>
      </w:rPr>
    </w:lvl>
    <w:lvl w:ilvl="3">
      <w:start w:val="1"/>
      <w:numFmt w:val="decimal"/>
      <w:lvlText w:val="%1.%2.%3.%4"/>
      <w:lvlJc w:val="left"/>
      <w:pPr>
        <w:tabs>
          <w:tab w:val="num" w:pos="720"/>
        </w:tabs>
        <w:ind w:left="720" w:hanging="720"/>
      </w:pPr>
      <w:rPr>
        <w:rFonts w:ascii="Symbol" w:hAnsi="Symbol" w:cs="Symbol"/>
      </w:rPr>
    </w:lvl>
    <w:lvl w:ilvl="4">
      <w:start w:val="1"/>
      <w:numFmt w:val="decimal"/>
      <w:lvlText w:val="%1.%2.%3.%4.%5"/>
      <w:lvlJc w:val="left"/>
      <w:pPr>
        <w:tabs>
          <w:tab w:val="num" w:pos="1080"/>
        </w:tabs>
        <w:ind w:left="1080" w:hanging="1080"/>
      </w:pPr>
      <w:rPr>
        <w:rFonts w:ascii="Courier New" w:hAnsi="Courier New" w:cs="Courier New"/>
      </w:rPr>
    </w:lvl>
    <w:lvl w:ilvl="5">
      <w:start w:val="1"/>
      <w:numFmt w:val="decimal"/>
      <w:lvlText w:val="%1.%2.%3.%4.%5.%6"/>
      <w:lvlJc w:val="left"/>
      <w:pPr>
        <w:tabs>
          <w:tab w:val="num" w:pos="1080"/>
        </w:tabs>
        <w:ind w:left="1080" w:hanging="1080"/>
      </w:pPr>
      <w:rPr>
        <w:rFonts w:ascii="Courier New" w:hAnsi="Courier New" w:cs="Courier New"/>
      </w:rPr>
    </w:lvl>
    <w:lvl w:ilvl="6">
      <w:start w:val="1"/>
      <w:numFmt w:val="decimal"/>
      <w:lvlText w:val="%1.%2.%3.%4.%5.%6.%7"/>
      <w:lvlJc w:val="left"/>
      <w:pPr>
        <w:tabs>
          <w:tab w:val="num" w:pos="1440"/>
        </w:tabs>
        <w:ind w:left="1440" w:hanging="1440"/>
      </w:pPr>
      <w:rPr>
        <w:rFonts w:ascii="Courier New" w:hAnsi="Courier New" w:cs="Courier New"/>
      </w:rPr>
    </w:lvl>
    <w:lvl w:ilvl="7">
      <w:start w:val="1"/>
      <w:numFmt w:val="decimal"/>
      <w:lvlText w:val="%1.%2.%3.%4.%5.%6.%7.%8"/>
      <w:lvlJc w:val="left"/>
      <w:pPr>
        <w:tabs>
          <w:tab w:val="num" w:pos="1440"/>
        </w:tabs>
        <w:ind w:left="1440" w:hanging="1440"/>
      </w:pPr>
      <w:rPr>
        <w:rFonts w:ascii="Courier New" w:hAnsi="Courier New" w:cs="Courier New"/>
      </w:rPr>
    </w:lvl>
    <w:lvl w:ilvl="8">
      <w:start w:val="1"/>
      <w:numFmt w:val="decimal"/>
      <w:lvlText w:val="%1.%2.%3.%4.%5.%6.%7.%8.%9"/>
      <w:lvlJc w:val="left"/>
      <w:pPr>
        <w:tabs>
          <w:tab w:val="num" w:pos="1800"/>
        </w:tabs>
        <w:ind w:left="1800" w:hanging="1800"/>
      </w:pPr>
      <w:rPr>
        <w:rFonts w:ascii="Courier New" w:hAnsi="Courier New" w:cs="Courier New"/>
      </w:rPr>
    </w:lvl>
  </w:abstractNum>
  <w:abstractNum w:abstractNumId="4">
    <w:nsid w:val="00000006"/>
    <w:multiLevelType w:val="multilevel"/>
    <w:tmpl w:val="60C61422"/>
    <w:name w:val="WW8Num6"/>
    <w:lvl w:ilvl="0">
      <w:start w:val="1"/>
      <w:numFmt w:val="bullet"/>
      <w:pStyle w:val="ItemHead2-Anexo"/>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Times New Roman" w:hAnsi="Times New Roman" w:cs="Times New Roman"/>
      </w:rPr>
    </w:lvl>
    <w:lvl w:ilvl="2">
      <w:start w:val="1"/>
      <w:numFmt w:val="bullet"/>
      <w:lvlText w:val=""/>
      <w:lvlJc w:val="left"/>
      <w:pPr>
        <w:tabs>
          <w:tab w:val="num" w:pos="1440"/>
        </w:tabs>
        <w:ind w:left="1440" w:hanging="360"/>
      </w:pPr>
      <w:rPr>
        <w:rFonts w:ascii="Wingdings" w:hAnsi="Wingdings" w:cs="Wingdings"/>
      </w:rPr>
    </w:lvl>
    <w:lvl w:ilvl="3">
      <w:start w:val="1"/>
      <w:numFmt w:val="bullet"/>
      <w:lvlText w:val=""/>
      <w:lvlJc w:val="left"/>
      <w:pPr>
        <w:tabs>
          <w:tab w:val="num" w:pos="2160"/>
        </w:tabs>
        <w:ind w:left="2160" w:hanging="360"/>
      </w:pPr>
      <w:rPr>
        <w:rFonts w:ascii="Symbol" w:hAnsi="Symbol" w:cs="Symbol"/>
      </w:rPr>
    </w:lvl>
    <w:lvl w:ilvl="4">
      <w:start w:val="1"/>
      <w:numFmt w:val="bullet"/>
      <w:lvlText w:val="o"/>
      <w:lvlJc w:val="left"/>
      <w:pPr>
        <w:tabs>
          <w:tab w:val="num" w:pos="2880"/>
        </w:tabs>
        <w:ind w:left="2880" w:hanging="360"/>
      </w:pPr>
      <w:rPr>
        <w:rFonts w:ascii="Courier New" w:hAnsi="Courier New" w:cs="Courier New"/>
      </w:rPr>
    </w:lvl>
    <w:lvl w:ilvl="5">
      <w:start w:val="1"/>
      <w:numFmt w:val="bullet"/>
      <w:lvlText w:val=""/>
      <w:lvlJc w:val="left"/>
      <w:pPr>
        <w:tabs>
          <w:tab w:val="num" w:pos="3600"/>
        </w:tabs>
        <w:ind w:left="3600" w:hanging="360"/>
      </w:pPr>
      <w:rPr>
        <w:rFonts w:ascii="Wingdings" w:hAnsi="Wingdings" w:cs="Wingdings"/>
      </w:rPr>
    </w:lvl>
    <w:lvl w:ilvl="6">
      <w:start w:val="1"/>
      <w:numFmt w:val="bullet"/>
      <w:lvlText w:val=""/>
      <w:lvlJc w:val="left"/>
      <w:pPr>
        <w:tabs>
          <w:tab w:val="num" w:pos="4320"/>
        </w:tabs>
        <w:ind w:left="4320" w:hanging="360"/>
      </w:pPr>
      <w:rPr>
        <w:rFonts w:ascii="Symbol" w:hAnsi="Symbol" w:cs="Symbol"/>
      </w:rPr>
    </w:lvl>
    <w:lvl w:ilvl="7">
      <w:start w:val="1"/>
      <w:numFmt w:val="bullet"/>
      <w:lvlText w:val="o"/>
      <w:lvlJc w:val="left"/>
      <w:pPr>
        <w:tabs>
          <w:tab w:val="num" w:pos="5040"/>
        </w:tabs>
        <w:ind w:left="5040" w:hanging="360"/>
      </w:pPr>
      <w:rPr>
        <w:rFonts w:ascii="Courier New" w:hAnsi="Courier New" w:cs="Courier New"/>
      </w:rPr>
    </w:lvl>
    <w:lvl w:ilvl="8">
      <w:start w:val="1"/>
      <w:numFmt w:val="bullet"/>
      <w:lvlText w:val=""/>
      <w:lvlJc w:val="left"/>
      <w:pPr>
        <w:tabs>
          <w:tab w:val="num" w:pos="5760"/>
        </w:tabs>
        <w:ind w:left="5760" w:hanging="360"/>
      </w:pPr>
      <w:rPr>
        <w:rFonts w:ascii="Wingdings" w:hAnsi="Wingdings" w:cs="Wingdings"/>
      </w:rPr>
    </w:lvl>
  </w:abstractNum>
  <w:abstractNum w:abstractNumId="5">
    <w:nsid w:val="00000007"/>
    <w:multiLevelType w:val="singleLevel"/>
    <w:tmpl w:val="00000007"/>
    <w:name w:val="WW8Num7"/>
    <w:lvl w:ilvl="0">
      <w:start w:val="1"/>
      <w:numFmt w:val="lowerLetter"/>
      <w:pStyle w:val="normalcomnumeraoalfa"/>
      <w:lvlText w:val="%1)"/>
      <w:lvlJc w:val="left"/>
      <w:pPr>
        <w:tabs>
          <w:tab w:val="num" w:pos="360"/>
        </w:tabs>
        <w:ind w:left="360" w:hanging="360"/>
      </w:pPr>
    </w:lvl>
  </w:abstractNum>
  <w:abstractNum w:abstractNumId="6">
    <w:nsid w:val="04334D7B"/>
    <w:multiLevelType w:val="hybridMultilevel"/>
    <w:tmpl w:val="CE508EB8"/>
    <w:lvl w:ilvl="0" w:tplc="DC008736">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cs="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cs="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cs="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7">
    <w:nsid w:val="0B921598"/>
    <w:multiLevelType w:val="hybridMultilevel"/>
    <w:tmpl w:val="17740E68"/>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8">
    <w:nsid w:val="0C252200"/>
    <w:multiLevelType w:val="hybridMultilevel"/>
    <w:tmpl w:val="78C24352"/>
    <w:lvl w:ilvl="0" w:tplc="04160003">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9">
    <w:nsid w:val="0C623BD0"/>
    <w:multiLevelType w:val="singleLevel"/>
    <w:tmpl w:val="00000003"/>
    <w:name w:val="WW8Num1122"/>
    <w:lvl w:ilvl="0">
      <w:start w:val="1"/>
      <w:numFmt w:val="bullet"/>
      <w:lvlText w:val="-"/>
      <w:lvlJc w:val="left"/>
      <w:pPr>
        <w:tabs>
          <w:tab w:val="num" w:pos="927"/>
        </w:tabs>
        <w:ind w:left="927" w:hanging="360"/>
      </w:pPr>
      <w:rPr>
        <w:rFonts w:ascii="StarSymbol" w:hAnsi="StarSymbol"/>
      </w:rPr>
    </w:lvl>
  </w:abstractNum>
  <w:abstractNum w:abstractNumId="10">
    <w:nsid w:val="0CC230C0"/>
    <w:multiLevelType w:val="hybridMultilevel"/>
    <w:tmpl w:val="D1FAFE1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10484172"/>
    <w:multiLevelType w:val="multilevel"/>
    <w:tmpl w:val="BE78B36C"/>
    <w:lvl w:ilvl="0">
      <w:start w:val="1"/>
      <w:numFmt w:val="decimal"/>
      <w:lvlText w:val="%1."/>
      <w:lvlJc w:val="left"/>
      <w:pPr>
        <w:ind w:left="360" w:hanging="360"/>
      </w:pPr>
    </w:lvl>
    <w:lvl w:ilvl="1">
      <w:start w:val="1"/>
      <w:numFmt w:val="decimal"/>
      <w:lvlText w:val="%1.%2."/>
      <w:lvlJc w:val="left"/>
      <w:pPr>
        <w:ind w:left="1567" w:hanging="432"/>
      </w:pPr>
      <w:rPr>
        <w:b/>
        <w:color w:val="auto"/>
      </w:rPr>
    </w:lvl>
    <w:lvl w:ilvl="2">
      <w:start w:val="1"/>
      <w:numFmt w:val="decimal"/>
      <w:lvlText w:val="%1.%2.%3."/>
      <w:lvlJc w:val="left"/>
      <w:pPr>
        <w:ind w:left="1224" w:hanging="504"/>
      </w:pPr>
      <w:rPr>
        <w:b/>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08C7B9F"/>
    <w:multiLevelType w:val="multilevel"/>
    <w:tmpl w:val="C59C9ED2"/>
    <w:lvl w:ilvl="0">
      <w:start w:val="1"/>
      <w:numFmt w:val="decimal"/>
      <w:lvlText w:val="%1."/>
      <w:lvlJc w:val="left"/>
      <w:pPr>
        <w:tabs>
          <w:tab w:val="num" w:pos="360"/>
        </w:tabs>
        <w:ind w:left="360" w:hanging="360"/>
      </w:pPr>
      <w:rPr>
        <w:rFonts w:hint="default"/>
      </w:rPr>
    </w:lvl>
    <w:lvl w:ilvl="1">
      <w:start w:val="1"/>
      <w:numFmt w:val="decimal"/>
      <w:pStyle w:val="Estilo4"/>
      <w:isLgl/>
      <w:lvlText w:val="%1.%2"/>
      <w:lvlJc w:val="left"/>
      <w:pPr>
        <w:tabs>
          <w:tab w:val="num" w:pos="375"/>
        </w:tabs>
        <w:ind w:left="375" w:hanging="37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nsid w:val="124B036C"/>
    <w:multiLevelType w:val="singleLevel"/>
    <w:tmpl w:val="00000003"/>
    <w:name w:val="WW8Num1222"/>
    <w:lvl w:ilvl="0">
      <w:start w:val="1"/>
      <w:numFmt w:val="bullet"/>
      <w:lvlText w:val="-"/>
      <w:lvlJc w:val="left"/>
      <w:pPr>
        <w:tabs>
          <w:tab w:val="num" w:pos="927"/>
        </w:tabs>
        <w:ind w:left="927" w:hanging="360"/>
      </w:pPr>
      <w:rPr>
        <w:rFonts w:ascii="StarSymbol" w:hAnsi="StarSymbol"/>
      </w:rPr>
    </w:lvl>
  </w:abstractNum>
  <w:abstractNum w:abstractNumId="14">
    <w:nsid w:val="13526074"/>
    <w:multiLevelType w:val="multilevel"/>
    <w:tmpl w:val="558EB470"/>
    <w:styleLink w:val="Estilo81"/>
    <w:lvl w:ilvl="0">
      <w:start w:val="1"/>
      <w:numFmt w:val="decimal"/>
      <w:lvlText w:val="%1."/>
      <w:lvlJc w:val="left"/>
      <w:pPr>
        <w:ind w:left="644" w:hanging="360"/>
      </w:pPr>
      <w:rPr>
        <w:b/>
      </w:rPr>
    </w:lvl>
    <w:lvl w:ilvl="1">
      <w:start w:val="1"/>
      <w:numFmt w:val="decimal"/>
      <w:lvlText w:val="%1.%2."/>
      <w:lvlJc w:val="left"/>
      <w:pPr>
        <w:ind w:left="999"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6027D30"/>
    <w:multiLevelType w:val="hybridMultilevel"/>
    <w:tmpl w:val="D3F29CA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1DAB6D41"/>
    <w:multiLevelType w:val="multilevel"/>
    <w:tmpl w:val="0416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nsid w:val="20871B11"/>
    <w:multiLevelType w:val="hybridMultilevel"/>
    <w:tmpl w:val="EA12752E"/>
    <w:lvl w:ilvl="0" w:tplc="BF70AD7C">
      <w:start w:val="1"/>
      <w:numFmt w:val="bullet"/>
      <w:pStyle w:val="Legenda1"/>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233563FD"/>
    <w:multiLevelType w:val="multilevel"/>
    <w:tmpl w:val="5958075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974727C"/>
    <w:multiLevelType w:val="multilevel"/>
    <w:tmpl w:val="B7EE9D22"/>
    <w:lvl w:ilvl="0">
      <w:start w:val="1"/>
      <w:numFmt w:val="decimal"/>
      <w:lvlText w:val="%1."/>
      <w:lvlJc w:val="left"/>
      <w:pPr>
        <w:tabs>
          <w:tab w:val="num" w:pos="825"/>
        </w:tabs>
        <w:ind w:left="825" w:hanging="825"/>
      </w:pPr>
      <w:rPr>
        <w:rFonts w:hint="default"/>
        <w:b/>
        <w:i w:val="0"/>
        <w:sz w:val="22"/>
      </w:rPr>
    </w:lvl>
    <w:lvl w:ilvl="1">
      <w:start w:val="1"/>
      <w:numFmt w:val="decimal"/>
      <w:pStyle w:val="Estilo12"/>
      <w:isLgl/>
      <w:lvlText w:val="%1.%2"/>
      <w:lvlJc w:val="left"/>
      <w:pPr>
        <w:tabs>
          <w:tab w:val="num" w:pos="0"/>
        </w:tabs>
        <w:ind w:left="420" w:hanging="420"/>
      </w:pPr>
      <w:rPr>
        <w:rFonts w:hint="default"/>
        <w:b/>
        <w:i w:val="0"/>
        <w:sz w:val="22"/>
      </w:rPr>
    </w:lvl>
    <w:lvl w:ilvl="2">
      <w:start w:val="1"/>
      <w:numFmt w:val="decimal"/>
      <w:pStyle w:val="Estilo3"/>
      <w:isLgl/>
      <w:lvlText w:val="%1.%2.%3"/>
      <w:lvlJc w:val="left"/>
      <w:pPr>
        <w:tabs>
          <w:tab w:val="num" w:pos="0"/>
        </w:tabs>
        <w:ind w:left="720" w:hanging="720"/>
      </w:pPr>
      <w:rPr>
        <w:rFonts w:ascii="Calibri" w:hAnsi="Calibri" w:hint="default"/>
        <w:b/>
        <w:i w:val="0"/>
        <w:sz w:val="22"/>
      </w:rPr>
    </w:lvl>
    <w:lvl w:ilvl="3">
      <w:start w:val="1"/>
      <w:numFmt w:val="decimal"/>
      <w:isLgl/>
      <w:lvlText w:val="%1.%2.%3.%4"/>
      <w:lvlJc w:val="left"/>
      <w:pPr>
        <w:tabs>
          <w:tab w:val="num" w:pos="0"/>
        </w:tabs>
        <w:ind w:left="720" w:hanging="720"/>
      </w:pPr>
      <w:rPr>
        <w:rFonts w:hint="default"/>
        <w:b w:val="0"/>
        <w:i w:val="0"/>
        <w:sz w:val="22"/>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440" w:hanging="144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440" w:hanging="1440"/>
      </w:pPr>
      <w:rPr>
        <w:rFonts w:hint="default"/>
      </w:rPr>
    </w:lvl>
  </w:abstractNum>
  <w:abstractNum w:abstractNumId="20">
    <w:nsid w:val="2CAA2FFD"/>
    <w:multiLevelType w:val="hybridMultilevel"/>
    <w:tmpl w:val="6026EEE6"/>
    <w:lvl w:ilvl="0" w:tplc="04160013">
      <w:start w:val="1"/>
      <w:numFmt w:val="upperRoman"/>
      <w:lvlText w:val="%1."/>
      <w:lvlJc w:val="right"/>
      <w:pPr>
        <w:ind w:left="2448" w:hanging="360"/>
      </w:pPr>
    </w:lvl>
    <w:lvl w:ilvl="1" w:tplc="04090019" w:tentative="1">
      <w:start w:val="1"/>
      <w:numFmt w:val="lowerLetter"/>
      <w:lvlText w:val="%2."/>
      <w:lvlJc w:val="left"/>
      <w:pPr>
        <w:ind w:left="3168" w:hanging="360"/>
      </w:pPr>
    </w:lvl>
    <w:lvl w:ilvl="2" w:tplc="0409001B" w:tentative="1">
      <w:start w:val="1"/>
      <w:numFmt w:val="lowerRoman"/>
      <w:lvlText w:val="%3."/>
      <w:lvlJc w:val="right"/>
      <w:pPr>
        <w:ind w:left="3888" w:hanging="180"/>
      </w:pPr>
    </w:lvl>
    <w:lvl w:ilvl="3" w:tplc="0409000F" w:tentative="1">
      <w:start w:val="1"/>
      <w:numFmt w:val="decimal"/>
      <w:lvlText w:val="%4."/>
      <w:lvlJc w:val="left"/>
      <w:pPr>
        <w:ind w:left="4608" w:hanging="360"/>
      </w:pPr>
    </w:lvl>
    <w:lvl w:ilvl="4" w:tplc="04090019" w:tentative="1">
      <w:start w:val="1"/>
      <w:numFmt w:val="lowerLetter"/>
      <w:lvlText w:val="%5."/>
      <w:lvlJc w:val="left"/>
      <w:pPr>
        <w:ind w:left="5328" w:hanging="360"/>
      </w:pPr>
    </w:lvl>
    <w:lvl w:ilvl="5" w:tplc="0409001B" w:tentative="1">
      <w:start w:val="1"/>
      <w:numFmt w:val="lowerRoman"/>
      <w:lvlText w:val="%6."/>
      <w:lvlJc w:val="right"/>
      <w:pPr>
        <w:ind w:left="6048" w:hanging="180"/>
      </w:pPr>
    </w:lvl>
    <w:lvl w:ilvl="6" w:tplc="0409000F" w:tentative="1">
      <w:start w:val="1"/>
      <w:numFmt w:val="decimal"/>
      <w:lvlText w:val="%7."/>
      <w:lvlJc w:val="left"/>
      <w:pPr>
        <w:ind w:left="6768" w:hanging="360"/>
      </w:pPr>
    </w:lvl>
    <w:lvl w:ilvl="7" w:tplc="04090019" w:tentative="1">
      <w:start w:val="1"/>
      <w:numFmt w:val="lowerLetter"/>
      <w:lvlText w:val="%8."/>
      <w:lvlJc w:val="left"/>
      <w:pPr>
        <w:ind w:left="7488" w:hanging="360"/>
      </w:pPr>
    </w:lvl>
    <w:lvl w:ilvl="8" w:tplc="0409001B" w:tentative="1">
      <w:start w:val="1"/>
      <w:numFmt w:val="lowerRoman"/>
      <w:lvlText w:val="%9."/>
      <w:lvlJc w:val="right"/>
      <w:pPr>
        <w:ind w:left="8208" w:hanging="180"/>
      </w:pPr>
    </w:lvl>
  </w:abstractNum>
  <w:abstractNum w:abstractNumId="21">
    <w:nsid w:val="2CE20FB2"/>
    <w:multiLevelType w:val="singleLevel"/>
    <w:tmpl w:val="00000003"/>
    <w:name w:val="WW8Num102"/>
    <w:lvl w:ilvl="0">
      <w:start w:val="1"/>
      <w:numFmt w:val="bullet"/>
      <w:lvlText w:val="-"/>
      <w:lvlJc w:val="left"/>
      <w:pPr>
        <w:tabs>
          <w:tab w:val="num" w:pos="927"/>
        </w:tabs>
        <w:ind w:left="927" w:hanging="360"/>
      </w:pPr>
      <w:rPr>
        <w:rFonts w:ascii="StarSymbol" w:hAnsi="StarSymbol"/>
      </w:rPr>
    </w:lvl>
  </w:abstractNum>
  <w:abstractNum w:abstractNumId="22">
    <w:nsid w:val="2D2E093C"/>
    <w:multiLevelType w:val="hybridMultilevel"/>
    <w:tmpl w:val="201E8312"/>
    <w:lvl w:ilvl="0" w:tplc="B2EEFEC0">
      <w:start w:val="1"/>
      <w:numFmt w:val="lowerLetter"/>
      <w:lvlText w:val="%1)"/>
      <w:lvlJc w:val="left"/>
      <w:pPr>
        <w:ind w:left="2847" w:hanging="360"/>
      </w:pPr>
      <w:rPr>
        <w:b w:val="0"/>
      </w:rPr>
    </w:lvl>
    <w:lvl w:ilvl="1" w:tplc="04090019" w:tentative="1">
      <w:start w:val="1"/>
      <w:numFmt w:val="lowerLetter"/>
      <w:lvlText w:val="%2."/>
      <w:lvlJc w:val="left"/>
      <w:pPr>
        <w:ind w:left="3567" w:hanging="360"/>
      </w:pPr>
    </w:lvl>
    <w:lvl w:ilvl="2" w:tplc="0409001B" w:tentative="1">
      <w:start w:val="1"/>
      <w:numFmt w:val="lowerRoman"/>
      <w:lvlText w:val="%3."/>
      <w:lvlJc w:val="right"/>
      <w:pPr>
        <w:ind w:left="4287" w:hanging="180"/>
      </w:pPr>
    </w:lvl>
    <w:lvl w:ilvl="3" w:tplc="0409000F" w:tentative="1">
      <w:start w:val="1"/>
      <w:numFmt w:val="decimal"/>
      <w:lvlText w:val="%4."/>
      <w:lvlJc w:val="left"/>
      <w:pPr>
        <w:ind w:left="5007" w:hanging="360"/>
      </w:pPr>
    </w:lvl>
    <w:lvl w:ilvl="4" w:tplc="04090019" w:tentative="1">
      <w:start w:val="1"/>
      <w:numFmt w:val="lowerLetter"/>
      <w:lvlText w:val="%5."/>
      <w:lvlJc w:val="left"/>
      <w:pPr>
        <w:ind w:left="5727" w:hanging="360"/>
      </w:pPr>
    </w:lvl>
    <w:lvl w:ilvl="5" w:tplc="0409001B" w:tentative="1">
      <w:start w:val="1"/>
      <w:numFmt w:val="lowerRoman"/>
      <w:lvlText w:val="%6."/>
      <w:lvlJc w:val="right"/>
      <w:pPr>
        <w:ind w:left="6447" w:hanging="180"/>
      </w:pPr>
    </w:lvl>
    <w:lvl w:ilvl="6" w:tplc="0409000F" w:tentative="1">
      <w:start w:val="1"/>
      <w:numFmt w:val="decimal"/>
      <w:lvlText w:val="%7."/>
      <w:lvlJc w:val="left"/>
      <w:pPr>
        <w:ind w:left="7167" w:hanging="360"/>
      </w:pPr>
    </w:lvl>
    <w:lvl w:ilvl="7" w:tplc="04090019" w:tentative="1">
      <w:start w:val="1"/>
      <w:numFmt w:val="lowerLetter"/>
      <w:lvlText w:val="%8."/>
      <w:lvlJc w:val="left"/>
      <w:pPr>
        <w:ind w:left="7887" w:hanging="360"/>
      </w:pPr>
    </w:lvl>
    <w:lvl w:ilvl="8" w:tplc="0409001B" w:tentative="1">
      <w:start w:val="1"/>
      <w:numFmt w:val="lowerRoman"/>
      <w:lvlText w:val="%9."/>
      <w:lvlJc w:val="right"/>
      <w:pPr>
        <w:ind w:left="8607" w:hanging="180"/>
      </w:pPr>
    </w:lvl>
  </w:abstractNum>
  <w:abstractNum w:abstractNumId="23">
    <w:nsid w:val="39A23B52"/>
    <w:multiLevelType w:val="multilevel"/>
    <w:tmpl w:val="E328122C"/>
    <w:lvl w:ilvl="0">
      <w:start w:val="1"/>
      <w:numFmt w:val="decimal"/>
      <w:lvlText w:val="%1."/>
      <w:lvlJc w:val="left"/>
      <w:pPr>
        <w:ind w:left="360" w:hanging="360"/>
      </w:pPr>
      <w:rPr>
        <w:rFonts w:hint="default"/>
        <w:b/>
      </w:rPr>
    </w:lvl>
    <w:lvl w:ilvl="1">
      <w:start w:val="1"/>
      <w:numFmt w:val="decimal"/>
      <w:pStyle w:val="2"/>
      <w:lvlText w:val="%1.%2."/>
      <w:lvlJc w:val="left"/>
      <w:pPr>
        <w:tabs>
          <w:tab w:val="num" w:pos="1134"/>
        </w:tabs>
        <w:ind w:left="0" w:firstLine="0"/>
      </w:pPr>
      <w:rPr>
        <w:rFonts w:ascii="Arial" w:hAnsi="Arial" w:cs="Arial" w:hint="default"/>
        <w:b/>
        <w:i w:val="0"/>
        <w:color w:val="auto"/>
        <w:sz w:val="24"/>
        <w:szCs w:val="24"/>
      </w:rPr>
    </w:lvl>
    <w:lvl w:ilvl="2">
      <w:start w:val="1"/>
      <w:numFmt w:val="decimal"/>
      <w:pStyle w:val="3"/>
      <w:lvlText w:val="%1.%2.%3."/>
      <w:lvlJc w:val="left"/>
      <w:pPr>
        <w:ind w:left="1781" w:hanging="504"/>
      </w:pPr>
      <w:rPr>
        <w:rFonts w:ascii="Arial" w:hAnsi="Arial" w:cs="Arial" w:hint="default"/>
        <w:b/>
        <w:color w:val="auto"/>
        <w:sz w:val="24"/>
        <w:szCs w:val="24"/>
      </w:rPr>
    </w:lvl>
    <w:lvl w:ilvl="3">
      <w:start w:val="1"/>
      <w:numFmt w:val="decimal"/>
      <w:pStyle w:val="4"/>
      <w:lvlText w:val="%1.%2.%3.%4."/>
      <w:lvlJc w:val="left"/>
      <w:pPr>
        <w:ind w:left="1728" w:hanging="648"/>
      </w:pPr>
      <w:rPr>
        <w:rFonts w:hint="default"/>
        <w:b/>
        <w:color w:val="auto"/>
      </w:rPr>
    </w:lvl>
    <w:lvl w:ilvl="4">
      <w:start w:val="1"/>
      <w:numFmt w:val="decimal"/>
      <w:pStyle w:val="5"/>
      <w:lvlText w:val="%1.%2.%3.%4.%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E8231EC"/>
    <w:multiLevelType w:val="hybridMultilevel"/>
    <w:tmpl w:val="45D0BDD0"/>
    <w:lvl w:ilvl="0" w:tplc="9372ECE4">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F9F7851"/>
    <w:multiLevelType w:val="singleLevel"/>
    <w:tmpl w:val="00000003"/>
    <w:name w:val="WW8Num112"/>
    <w:lvl w:ilvl="0">
      <w:start w:val="1"/>
      <w:numFmt w:val="bullet"/>
      <w:lvlText w:val="-"/>
      <w:lvlJc w:val="left"/>
      <w:pPr>
        <w:tabs>
          <w:tab w:val="num" w:pos="927"/>
        </w:tabs>
        <w:ind w:left="927" w:hanging="360"/>
      </w:pPr>
      <w:rPr>
        <w:rFonts w:ascii="StarSymbol" w:hAnsi="StarSymbol"/>
      </w:rPr>
    </w:lvl>
  </w:abstractNum>
  <w:abstractNum w:abstractNumId="26">
    <w:nsid w:val="42351ABB"/>
    <w:multiLevelType w:val="hybridMultilevel"/>
    <w:tmpl w:val="4ED24E5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42586001"/>
    <w:multiLevelType w:val="hybridMultilevel"/>
    <w:tmpl w:val="C6E01C68"/>
    <w:lvl w:ilvl="0" w:tplc="9AFE933C">
      <w:numFmt w:val="bullet"/>
      <w:lvlText w:val="•"/>
      <w:lvlJc w:val="left"/>
      <w:pPr>
        <w:ind w:left="5464" w:hanging="360"/>
      </w:pPr>
      <w:rPr>
        <w:rFonts w:ascii="Times New Roman" w:eastAsia="Lucida Sans Unicode" w:hAnsi="Times New Roman" w:cs="Times New Roman" w:hint="default"/>
      </w:rPr>
    </w:lvl>
    <w:lvl w:ilvl="1" w:tplc="04160003" w:tentative="1">
      <w:start w:val="1"/>
      <w:numFmt w:val="bullet"/>
      <w:lvlText w:val="o"/>
      <w:lvlJc w:val="left"/>
      <w:pPr>
        <w:ind w:left="3992" w:hanging="360"/>
      </w:pPr>
      <w:rPr>
        <w:rFonts w:ascii="Courier New" w:hAnsi="Courier New" w:cs="Courier New" w:hint="default"/>
      </w:rPr>
    </w:lvl>
    <w:lvl w:ilvl="2" w:tplc="04160005" w:tentative="1">
      <w:start w:val="1"/>
      <w:numFmt w:val="bullet"/>
      <w:lvlText w:val=""/>
      <w:lvlJc w:val="left"/>
      <w:pPr>
        <w:ind w:left="4712" w:hanging="360"/>
      </w:pPr>
      <w:rPr>
        <w:rFonts w:ascii="Wingdings" w:hAnsi="Wingdings" w:hint="default"/>
      </w:rPr>
    </w:lvl>
    <w:lvl w:ilvl="3" w:tplc="04160001">
      <w:start w:val="1"/>
      <w:numFmt w:val="bullet"/>
      <w:lvlText w:val=""/>
      <w:lvlJc w:val="left"/>
      <w:pPr>
        <w:ind w:left="5432" w:hanging="360"/>
      </w:pPr>
      <w:rPr>
        <w:rFonts w:ascii="Symbol" w:hAnsi="Symbol" w:hint="default"/>
      </w:rPr>
    </w:lvl>
    <w:lvl w:ilvl="4" w:tplc="04160003" w:tentative="1">
      <w:start w:val="1"/>
      <w:numFmt w:val="bullet"/>
      <w:lvlText w:val="o"/>
      <w:lvlJc w:val="left"/>
      <w:pPr>
        <w:ind w:left="6152" w:hanging="360"/>
      </w:pPr>
      <w:rPr>
        <w:rFonts w:ascii="Courier New" w:hAnsi="Courier New" w:cs="Courier New" w:hint="default"/>
      </w:rPr>
    </w:lvl>
    <w:lvl w:ilvl="5" w:tplc="04160005" w:tentative="1">
      <w:start w:val="1"/>
      <w:numFmt w:val="bullet"/>
      <w:lvlText w:val=""/>
      <w:lvlJc w:val="left"/>
      <w:pPr>
        <w:ind w:left="6872" w:hanging="360"/>
      </w:pPr>
      <w:rPr>
        <w:rFonts w:ascii="Wingdings" w:hAnsi="Wingdings" w:hint="default"/>
      </w:rPr>
    </w:lvl>
    <w:lvl w:ilvl="6" w:tplc="04160001" w:tentative="1">
      <w:start w:val="1"/>
      <w:numFmt w:val="bullet"/>
      <w:lvlText w:val=""/>
      <w:lvlJc w:val="left"/>
      <w:pPr>
        <w:ind w:left="7592" w:hanging="360"/>
      </w:pPr>
      <w:rPr>
        <w:rFonts w:ascii="Symbol" w:hAnsi="Symbol" w:hint="default"/>
      </w:rPr>
    </w:lvl>
    <w:lvl w:ilvl="7" w:tplc="04160003" w:tentative="1">
      <w:start w:val="1"/>
      <w:numFmt w:val="bullet"/>
      <w:lvlText w:val="o"/>
      <w:lvlJc w:val="left"/>
      <w:pPr>
        <w:ind w:left="8312" w:hanging="360"/>
      </w:pPr>
      <w:rPr>
        <w:rFonts w:ascii="Courier New" w:hAnsi="Courier New" w:cs="Courier New" w:hint="default"/>
      </w:rPr>
    </w:lvl>
    <w:lvl w:ilvl="8" w:tplc="04160005" w:tentative="1">
      <w:start w:val="1"/>
      <w:numFmt w:val="bullet"/>
      <w:lvlText w:val=""/>
      <w:lvlJc w:val="left"/>
      <w:pPr>
        <w:ind w:left="9032" w:hanging="360"/>
      </w:pPr>
      <w:rPr>
        <w:rFonts w:ascii="Wingdings" w:hAnsi="Wingdings" w:hint="default"/>
      </w:rPr>
    </w:lvl>
  </w:abstractNum>
  <w:abstractNum w:abstractNumId="28">
    <w:nsid w:val="4AF71EFF"/>
    <w:multiLevelType w:val="hybridMultilevel"/>
    <w:tmpl w:val="8354CA6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4D9876D2"/>
    <w:multiLevelType w:val="hybridMultilevel"/>
    <w:tmpl w:val="6FE28E0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4D9938C0"/>
    <w:multiLevelType w:val="hybridMultilevel"/>
    <w:tmpl w:val="CC8CC3EE"/>
    <w:lvl w:ilvl="0" w:tplc="24CC0B24">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52AA1AC5"/>
    <w:multiLevelType w:val="hybridMultilevel"/>
    <w:tmpl w:val="5BA08AE0"/>
    <w:lvl w:ilvl="0" w:tplc="9AFE933C">
      <w:numFmt w:val="bullet"/>
      <w:lvlText w:val="•"/>
      <w:lvlJc w:val="left"/>
      <w:pPr>
        <w:ind w:left="2912" w:hanging="360"/>
      </w:pPr>
      <w:rPr>
        <w:rFonts w:ascii="Times New Roman" w:eastAsia="Lucida Sans Unicode" w:hAnsi="Times New Roman"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nsid w:val="56E26218"/>
    <w:multiLevelType w:val="hybridMultilevel"/>
    <w:tmpl w:val="D76CEBA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nsid w:val="59892E1B"/>
    <w:multiLevelType w:val="hybridMultilevel"/>
    <w:tmpl w:val="05F86A02"/>
    <w:lvl w:ilvl="0" w:tplc="9AFE933C">
      <w:numFmt w:val="bullet"/>
      <w:lvlText w:val="•"/>
      <w:lvlJc w:val="left"/>
      <w:pPr>
        <w:ind w:left="3620" w:hanging="360"/>
      </w:pPr>
      <w:rPr>
        <w:rFonts w:ascii="Times New Roman" w:eastAsia="Lucida Sans Unicode" w:hAnsi="Times New Roman" w:cs="Times New Roman"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34">
    <w:nsid w:val="5D252E83"/>
    <w:multiLevelType w:val="hybridMultilevel"/>
    <w:tmpl w:val="4512358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nsid w:val="5E3726DE"/>
    <w:multiLevelType w:val="multilevel"/>
    <w:tmpl w:val="85860ED4"/>
    <w:lvl w:ilvl="0">
      <w:start w:val="1"/>
      <w:numFmt w:val="lowerLetter"/>
      <w:pStyle w:val="abc"/>
      <w:lvlText w:val="%1)"/>
      <w:lvlJc w:val="left"/>
      <w:pPr>
        <w:ind w:left="1785" w:hanging="1425"/>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nsid w:val="692B5387"/>
    <w:multiLevelType w:val="hybridMultilevel"/>
    <w:tmpl w:val="D8FE45D0"/>
    <w:lvl w:ilvl="0" w:tplc="9AFE933C">
      <w:numFmt w:val="bullet"/>
      <w:lvlText w:val="•"/>
      <w:lvlJc w:val="left"/>
      <w:pPr>
        <w:ind w:left="2912" w:hanging="360"/>
      </w:pPr>
      <w:rPr>
        <w:rFonts w:ascii="Times New Roman" w:eastAsia="Lucida Sans Unicode" w:hAnsi="Times New Roman" w:cs="Times New Roman" w:hint="default"/>
      </w:rPr>
    </w:lvl>
    <w:lvl w:ilvl="1" w:tplc="04160003" w:tentative="1">
      <w:start w:val="1"/>
      <w:numFmt w:val="bullet"/>
      <w:lvlText w:val="o"/>
      <w:lvlJc w:val="left"/>
      <w:pPr>
        <w:ind w:left="3632" w:hanging="360"/>
      </w:pPr>
      <w:rPr>
        <w:rFonts w:ascii="Courier New" w:hAnsi="Courier New" w:cs="Courier New" w:hint="default"/>
      </w:rPr>
    </w:lvl>
    <w:lvl w:ilvl="2" w:tplc="04160005" w:tentative="1">
      <w:start w:val="1"/>
      <w:numFmt w:val="bullet"/>
      <w:lvlText w:val=""/>
      <w:lvlJc w:val="left"/>
      <w:pPr>
        <w:ind w:left="4352" w:hanging="360"/>
      </w:pPr>
      <w:rPr>
        <w:rFonts w:ascii="Wingdings" w:hAnsi="Wingdings" w:hint="default"/>
      </w:rPr>
    </w:lvl>
    <w:lvl w:ilvl="3" w:tplc="04160001" w:tentative="1">
      <w:start w:val="1"/>
      <w:numFmt w:val="bullet"/>
      <w:lvlText w:val=""/>
      <w:lvlJc w:val="left"/>
      <w:pPr>
        <w:ind w:left="5072" w:hanging="360"/>
      </w:pPr>
      <w:rPr>
        <w:rFonts w:ascii="Symbol" w:hAnsi="Symbol" w:hint="default"/>
      </w:rPr>
    </w:lvl>
    <w:lvl w:ilvl="4" w:tplc="04160003" w:tentative="1">
      <w:start w:val="1"/>
      <w:numFmt w:val="bullet"/>
      <w:lvlText w:val="o"/>
      <w:lvlJc w:val="left"/>
      <w:pPr>
        <w:ind w:left="5792" w:hanging="360"/>
      </w:pPr>
      <w:rPr>
        <w:rFonts w:ascii="Courier New" w:hAnsi="Courier New" w:cs="Courier New" w:hint="default"/>
      </w:rPr>
    </w:lvl>
    <w:lvl w:ilvl="5" w:tplc="04160005" w:tentative="1">
      <w:start w:val="1"/>
      <w:numFmt w:val="bullet"/>
      <w:lvlText w:val=""/>
      <w:lvlJc w:val="left"/>
      <w:pPr>
        <w:ind w:left="6512" w:hanging="360"/>
      </w:pPr>
      <w:rPr>
        <w:rFonts w:ascii="Wingdings" w:hAnsi="Wingdings" w:hint="default"/>
      </w:rPr>
    </w:lvl>
    <w:lvl w:ilvl="6" w:tplc="04160001" w:tentative="1">
      <w:start w:val="1"/>
      <w:numFmt w:val="bullet"/>
      <w:lvlText w:val=""/>
      <w:lvlJc w:val="left"/>
      <w:pPr>
        <w:ind w:left="7232" w:hanging="360"/>
      </w:pPr>
      <w:rPr>
        <w:rFonts w:ascii="Symbol" w:hAnsi="Symbol" w:hint="default"/>
      </w:rPr>
    </w:lvl>
    <w:lvl w:ilvl="7" w:tplc="04160003" w:tentative="1">
      <w:start w:val="1"/>
      <w:numFmt w:val="bullet"/>
      <w:lvlText w:val="o"/>
      <w:lvlJc w:val="left"/>
      <w:pPr>
        <w:ind w:left="7952" w:hanging="360"/>
      </w:pPr>
      <w:rPr>
        <w:rFonts w:ascii="Courier New" w:hAnsi="Courier New" w:cs="Courier New" w:hint="default"/>
      </w:rPr>
    </w:lvl>
    <w:lvl w:ilvl="8" w:tplc="04160005" w:tentative="1">
      <w:start w:val="1"/>
      <w:numFmt w:val="bullet"/>
      <w:lvlText w:val=""/>
      <w:lvlJc w:val="left"/>
      <w:pPr>
        <w:ind w:left="8672" w:hanging="360"/>
      </w:pPr>
      <w:rPr>
        <w:rFonts w:ascii="Wingdings" w:hAnsi="Wingdings" w:hint="default"/>
      </w:rPr>
    </w:lvl>
  </w:abstractNum>
  <w:abstractNum w:abstractNumId="37">
    <w:nsid w:val="6D3C6C5F"/>
    <w:multiLevelType w:val="hybridMultilevel"/>
    <w:tmpl w:val="917A93AA"/>
    <w:lvl w:ilvl="0" w:tplc="04160001">
      <w:start w:val="1"/>
      <w:numFmt w:val="bullet"/>
      <w:lvlText w:val=""/>
      <w:lvlJc w:val="left"/>
      <w:pPr>
        <w:ind w:left="3272" w:hanging="360"/>
      </w:pPr>
      <w:rPr>
        <w:rFonts w:ascii="Symbol" w:hAnsi="Symbol" w:hint="default"/>
      </w:rPr>
    </w:lvl>
    <w:lvl w:ilvl="1" w:tplc="04160003" w:tentative="1">
      <w:start w:val="1"/>
      <w:numFmt w:val="bullet"/>
      <w:lvlText w:val="o"/>
      <w:lvlJc w:val="left"/>
      <w:pPr>
        <w:ind w:left="3992" w:hanging="360"/>
      </w:pPr>
      <w:rPr>
        <w:rFonts w:ascii="Courier New" w:hAnsi="Courier New" w:cs="Courier New" w:hint="default"/>
      </w:rPr>
    </w:lvl>
    <w:lvl w:ilvl="2" w:tplc="04160005" w:tentative="1">
      <w:start w:val="1"/>
      <w:numFmt w:val="bullet"/>
      <w:lvlText w:val=""/>
      <w:lvlJc w:val="left"/>
      <w:pPr>
        <w:ind w:left="4712" w:hanging="360"/>
      </w:pPr>
      <w:rPr>
        <w:rFonts w:ascii="Wingdings" w:hAnsi="Wingdings" w:hint="default"/>
      </w:rPr>
    </w:lvl>
    <w:lvl w:ilvl="3" w:tplc="04160001" w:tentative="1">
      <w:start w:val="1"/>
      <w:numFmt w:val="bullet"/>
      <w:lvlText w:val=""/>
      <w:lvlJc w:val="left"/>
      <w:pPr>
        <w:ind w:left="5432" w:hanging="360"/>
      </w:pPr>
      <w:rPr>
        <w:rFonts w:ascii="Symbol" w:hAnsi="Symbol" w:hint="default"/>
      </w:rPr>
    </w:lvl>
    <w:lvl w:ilvl="4" w:tplc="04160003" w:tentative="1">
      <w:start w:val="1"/>
      <w:numFmt w:val="bullet"/>
      <w:lvlText w:val="o"/>
      <w:lvlJc w:val="left"/>
      <w:pPr>
        <w:ind w:left="6152" w:hanging="360"/>
      </w:pPr>
      <w:rPr>
        <w:rFonts w:ascii="Courier New" w:hAnsi="Courier New" w:cs="Courier New" w:hint="default"/>
      </w:rPr>
    </w:lvl>
    <w:lvl w:ilvl="5" w:tplc="04160005" w:tentative="1">
      <w:start w:val="1"/>
      <w:numFmt w:val="bullet"/>
      <w:lvlText w:val=""/>
      <w:lvlJc w:val="left"/>
      <w:pPr>
        <w:ind w:left="6872" w:hanging="360"/>
      </w:pPr>
      <w:rPr>
        <w:rFonts w:ascii="Wingdings" w:hAnsi="Wingdings" w:hint="default"/>
      </w:rPr>
    </w:lvl>
    <w:lvl w:ilvl="6" w:tplc="04160001" w:tentative="1">
      <w:start w:val="1"/>
      <w:numFmt w:val="bullet"/>
      <w:lvlText w:val=""/>
      <w:lvlJc w:val="left"/>
      <w:pPr>
        <w:ind w:left="7592" w:hanging="360"/>
      </w:pPr>
      <w:rPr>
        <w:rFonts w:ascii="Symbol" w:hAnsi="Symbol" w:hint="default"/>
      </w:rPr>
    </w:lvl>
    <w:lvl w:ilvl="7" w:tplc="04160003" w:tentative="1">
      <w:start w:val="1"/>
      <w:numFmt w:val="bullet"/>
      <w:lvlText w:val="o"/>
      <w:lvlJc w:val="left"/>
      <w:pPr>
        <w:ind w:left="8312" w:hanging="360"/>
      </w:pPr>
      <w:rPr>
        <w:rFonts w:ascii="Courier New" w:hAnsi="Courier New" w:cs="Courier New" w:hint="default"/>
      </w:rPr>
    </w:lvl>
    <w:lvl w:ilvl="8" w:tplc="04160005" w:tentative="1">
      <w:start w:val="1"/>
      <w:numFmt w:val="bullet"/>
      <w:lvlText w:val=""/>
      <w:lvlJc w:val="left"/>
      <w:pPr>
        <w:ind w:left="9032" w:hanging="360"/>
      </w:pPr>
      <w:rPr>
        <w:rFonts w:ascii="Wingdings" w:hAnsi="Wingdings" w:hint="default"/>
      </w:rPr>
    </w:lvl>
  </w:abstractNum>
  <w:abstractNum w:abstractNumId="38">
    <w:nsid w:val="70C2109D"/>
    <w:multiLevelType w:val="hybridMultilevel"/>
    <w:tmpl w:val="EFB6BB8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9">
    <w:nsid w:val="7BC86948"/>
    <w:multiLevelType w:val="hybridMultilevel"/>
    <w:tmpl w:val="92067E38"/>
    <w:lvl w:ilvl="0" w:tplc="9AFE933C">
      <w:numFmt w:val="bullet"/>
      <w:lvlText w:val="•"/>
      <w:lvlJc w:val="left"/>
      <w:pPr>
        <w:ind w:left="2912" w:hanging="360"/>
      </w:pPr>
      <w:rPr>
        <w:rFonts w:ascii="Times New Roman" w:eastAsia="Lucida Sans Unicode" w:hAnsi="Times New Roman"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nsid w:val="7F135568"/>
    <w:multiLevelType w:val="hybridMultilevel"/>
    <w:tmpl w:val="934C4E80"/>
    <w:lvl w:ilvl="0" w:tplc="FFFFFFFF">
      <w:start w:val="1"/>
      <w:numFmt w:val="bullet"/>
      <w:lvlText w:val="o"/>
      <w:lvlJc w:val="left"/>
      <w:pPr>
        <w:tabs>
          <w:tab w:val="num" w:pos="1440"/>
        </w:tabs>
        <w:ind w:left="1440" w:hanging="360"/>
      </w:pPr>
      <w:rPr>
        <w:rFonts w:ascii="Courier New" w:hAnsi="Courier New" w:cs="Courier New"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5"/>
  </w:num>
  <w:num w:numId="6">
    <w:abstractNumId w:val="14"/>
  </w:num>
  <w:num w:numId="7">
    <w:abstractNumId w:val="12"/>
  </w:num>
  <w:num w:numId="8">
    <w:abstractNumId w:val="35"/>
  </w:num>
  <w:num w:numId="9">
    <w:abstractNumId w:val="23"/>
  </w:num>
  <w:num w:numId="10">
    <w:abstractNumId w:val="19"/>
  </w:num>
  <w:num w:numId="11">
    <w:abstractNumId w:val="11"/>
  </w:num>
  <w:num w:numId="12">
    <w:abstractNumId w:val="20"/>
  </w:num>
  <w:num w:numId="13">
    <w:abstractNumId w:val="22"/>
  </w:num>
  <w:num w:numId="14">
    <w:abstractNumId w:val="29"/>
  </w:num>
  <w:num w:numId="15">
    <w:abstractNumId w:val="17"/>
  </w:num>
  <w:num w:numId="16">
    <w:abstractNumId w:val="34"/>
  </w:num>
  <w:num w:numId="17">
    <w:abstractNumId w:val="26"/>
  </w:num>
  <w:num w:numId="18">
    <w:abstractNumId w:val="8"/>
  </w:num>
  <w:num w:numId="19">
    <w:abstractNumId w:val="10"/>
  </w:num>
  <w:num w:numId="20">
    <w:abstractNumId w:val="40"/>
  </w:num>
  <w:num w:numId="21">
    <w:abstractNumId w:val="6"/>
  </w:num>
  <w:num w:numId="22">
    <w:abstractNumId w:val="32"/>
  </w:num>
  <w:num w:numId="23">
    <w:abstractNumId w:val="15"/>
  </w:num>
  <w:num w:numId="24">
    <w:abstractNumId w:val="28"/>
  </w:num>
  <w:num w:numId="25">
    <w:abstractNumId w:val="38"/>
  </w:num>
  <w:num w:numId="26">
    <w:abstractNumId w:val="37"/>
  </w:num>
  <w:num w:numId="27">
    <w:abstractNumId w:val="36"/>
  </w:num>
  <w:num w:numId="28">
    <w:abstractNumId w:val="27"/>
  </w:num>
  <w:num w:numId="29">
    <w:abstractNumId w:val="33"/>
  </w:num>
  <w:num w:numId="30">
    <w:abstractNumId w:val="31"/>
  </w:num>
  <w:num w:numId="31">
    <w:abstractNumId w:val="39"/>
  </w:num>
  <w:num w:numId="32">
    <w:abstractNumId w:val="18"/>
  </w:num>
  <w:num w:numId="33">
    <w:abstractNumId w:val="24"/>
  </w:num>
  <w:num w:numId="34">
    <w:abstractNumId w:val="16"/>
  </w:num>
  <w:num w:numId="35">
    <w:abstractNumId w:val="7"/>
  </w:num>
  <w:num w:numId="36">
    <w:abstractNumId w:val="3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12E"/>
    <w:rsid w:val="000012F1"/>
    <w:rsid w:val="00002850"/>
    <w:rsid w:val="0000531E"/>
    <w:rsid w:val="00012907"/>
    <w:rsid w:val="00012C2D"/>
    <w:rsid w:val="0001458A"/>
    <w:rsid w:val="00014C86"/>
    <w:rsid w:val="00014E48"/>
    <w:rsid w:val="00017969"/>
    <w:rsid w:val="00020871"/>
    <w:rsid w:val="00024D5C"/>
    <w:rsid w:val="0003098F"/>
    <w:rsid w:val="0003278E"/>
    <w:rsid w:val="00033615"/>
    <w:rsid w:val="000336EE"/>
    <w:rsid w:val="000368DE"/>
    <w:rsid w:val="00041701"/>
    <w:rsid w:val="000554CF"/>
    <w:rsid w:val="00056CB3"/>
    <w:rsid w:val="00060B8C"/>
    <w:rsid w:val="000614AF"/>
    <w:rsid w:val="00065257"/>
    <w:rsid w:val="000708FF"/>
    <w:rsid w:val="0007360F"/>
    <w:rsid w:val="0007780E"/>
    <w:rsid w:val="000879E5"/>
    <w:rsid w:val="00093986"/>
    <w:rsid w:val="000A2DE2"/>
    <w:rsid w:val="000A4AB9"/>
    <w:rsid w:val="000A7DB9"/>
    <w:rsid w:val="000B20F8"/>
    <w:rsid w:val="000B4E24"/>
    <w:rsid w:val="000C12EB"/>
    <w:rsid w:val="000C6868"/>
    <w:rsid w:val="000C69CF"/>
    <w:rsid w:val="000C7399"/>
    <w:rsid w:val="000D1ABA"/>
    <w:rsid w:val="000D2CEB"/>
    <w:rsid w:val="000E5C60"/>
    <w:rsid w:val="000E613D"/>
    <w:rsid w:val="000E7A8E"/>
    <w:rsid w:val="000F0869"/>
    <w:rsid w:val="000F0F56"/>
    <w:rsid w:val="000F1AE5"/>
    <w:rsid w:val="000F39CD"/>
    <w:rsid w:val="000F4C5E"/>
    <w:rsid w:val="000F56CE"/>
    <w:rsid w:val="00100EF6"/>
    <w:rsid w:val="0010101E"/>
    <w:rsid w:val="00102567"/>
    <w:rsid w:val="0010766B"/>
    <w:rsid w:val="00110A73"/>
    <w:rsid w:val="00122355"/>
    <w:rsid w:val="00125B8C"/>
    <w:rsid w:val="00125B93"/>
    <w:rsid w:val="001267E0"/>
    <w:rsid w:val="00127384"/>
    <w:rsid w:val="00132770"/>
    <w:rsid w:val="00135CEE"/>
    <w:rsid w:val="00140A3F"/>
    <w:rsid w:val="001430F8"/>
    <w:rsid w:val="00150F13"/>
    <w:rsid w:val="00161A38"/>
    <w:rsid w:val="00166FF9"/>
    <w:rsid w:val="00171D25"/>
    <w:rsid w:val="0017455A"/>
    <w:rsid w:val="001745F8"/>
    <w:rsid w:val="00176AC2"/>
    <w:rsid w:val="001803E9"/>
    <w:rsid w:val="001827C6"/>
    <w:rsid w:val="00183B42"/>
    <w:rsid w:val="001841FF"/>
    <w:rsid w:val="00185DB3"/>
    <w:rsid w:val="001912B5"/>
    <w:rsid w:val="00192815"/>
    <w:rsid w:val="00194056"/>
    <w:rsid w:val="001949C9"/>
    <w:rsid w:val="00196F1F"/>
    <w:rsid w:val="001A1A84"/>
    <w:rsid w:val="001A30D6"/>
    <w:rsid w:val="001A6D94"/>
    <w:rsid w:val="001A7434"/>
    <w:rsid w:val="001A7855"/>
    <w:rsid w:val="001B0585"/>
    <w:rsid w:val="001B13BF"/>
    <w:rsid w:val="001B4F9E"/>
    <w:rsid w:val="001B5D82"/>
    <w:rsid w:val="001B787F"/>
    <w:rsid w:val="001C4B5D"/>
    <w:rsid w:val="001C75B4"/>
    <w:rsid w:val="001D2480"/>
    <w:rsid w:val="001D502C"/>
    <w:rsid w:val="001D5B2E"/>
    <w:rsid w:val="001D793B"/>
    <w:rsid w:val="001F4AD7"/>
    <w:rsid w:val="001F4C5B"/>
    <w:rsid w:val="00210A36"/>
    <w:rsid w:val="00226B1E"/>
    <w:rsid w:val="00230A2D"/>
    <w:rsid w:val="00230FE3"/>
    <w:rsid w:val="00231A2C"/>
    <w:rsid w:val="00231F2B"/>
    <w:rsid w:val="00232D59"/>
    <w:rsid w:val="0023545B"/>
    <w:rsid w:val="0024150D"/>
    <w:rsid w:val="00244DAA"/>
    <w:rsid w:val="00244EE3"/>
    <w:rsid w:val="00245F29"/>
    <w:rsid w:val="00265225"/>
    <w:rsid w:val="00265C17"/>
    <w:rsid w:val="00271F12"/>
    <w:rsid w:val="00274FCB"/>
    <w:rsid w:val="002771F5"/>
    <w:rsid w:val="0028114B"/>
    <w:rsid w:val="0028145C"/>
    <w:rsid w:val="0028216D"/>
    <w:rsid w:val="0028272C"/>
    <w:rsid w:val="00284762"/>
    <w:rsid w:val="00286E4B"/>
    <w:rsid w:val="00292CB0"/>
    <w:rsid w:val="0029603C"/>
    <w:rsid w:val="00296CF1"/>
    <w:rsid w:val="002A25D9"/>
    <w:rsid w:val="002A54C7"/>
    <w:rsid w:val="002A6D81"/>
    <w:rsid w:val="002B0B90"/>
    <w:rsid w:val="002B295D"/>
    <w:rsid w:val="002B3BDC"/>
    <w:rsid w:val="002C1DEE"/>
    <w:rsid w:val="002C1E63"/>
    <w:rsid w:val="002C4643"/>
    <w:rsid w:val="002D4A2A"/>
    <w:rsid w:val="002D6D75"/>
    <w:rsid w:val="002E2DBA"/>
    <w:rsid w:val="002E3B37"/>
    <w:rsid w:val="002F1E56"/>
    <w:rsid w:val="003024EA"/>
    <w:rsid w:val="003032CD"/>
    <w:rsid w:val="003041C4"/>
    <w:rsid w:val="003103BA"/>
    <w:rsid w:val="00313BCD"/>
    <w:rsid w:val="00321BAF"/>
    <w:rsid w:val="003225F2"/>
    <w:rsid w:val="00325D28"/>
    <w:rsid w:val="003268E0"/>
    <w:rsid w:val="00327106"/>
    <w:rsid w:val="00327A8B"/>
    <w:rsid w:val="00335AD7"/>
    <w:rsid w:val="003368CF"/>
    <w:rsid w:val="00343BEC"/>
    <w:rsid w:val="00346AC5"/>
    <w:rsid w:val="00347D01"/>
    <w:rsid w:val="00351B5D"/>
    <w:rsid w:val="00352536"/>
    <w:rsid w:val="00354C4B"/>
    <w:rsid w:val="00355B8E"/>
    <w:rsid w:val="00355E34"/>
    <w:rsid w:val="00360679"/>
    <w:rsid w:val="00360AF7"/>
    <w:rsid w:val="0036730E"/>
    <w:rsid w:val="003706F6"/>
    <w:rsid w:val="00370950"/>
    <w:rsid w:val="0037461A"/>
    <w:rsid w:val="0037694B"/>
    <w:rsid w:val="00380C44"/>
    <w:rsid w:val="00382E0E"/>
    <w:rsid w:val="003831DC"/>
    <w:rsid w:val="00384646"/>
    <w:rsid w:val="0039767C"/>
    <w:rsid w:val="003A012D"/>
    <w:rsid w:val="003A0FB9"/>
    <w:rsid w:val="003A2586"/>
    <w:rsid w:val="003A2D89"/>
    <w:rsid w:val="003A3070"/>
    <w:rsid w:val="003A391D"/>
    <w:rsid w:val="003B3143"/>
    <w:rsid w:val="003B6008"/>
    <w:rsid w:val="003C5053"/>
    <w:rsid w:val="003C5110"/>
    <w:rsid w:val="003D4437"/>
    <w:rsid w:val="003D52F6"/>
    <w:rsid w:val="003E13D5"/>
    <w:rsid w:val="003F258D"/>
    <w:rsid w:val="003F5466"/>
    <w:rsid w:val="0040208A"/>
    <w:rsid w:val="00406BAD"/>
    <w:rsid w:val="004117E2"/>
    <w:rsid w:val="004142CD"/>
    <w:rsid w:val="00416F51"/>
    <w:rsid w:val="00423015"/>
    <w:rsid w:val="00427E4E"/>
    <w:rsid w:val="00434D1E"/>
    <w:rsid w:val="004350AD"/>
    <w:rsid w:val="0043785D"/>
    <w:rsid w:val="00440472"/>
    <w:rsid w:val="0044798B"/>
    <w:rsid w:val="0045095C"/>
    <w:rsid w:val="00451ADA"/>
    <w:rsid w:val="00452B40"/>
    <w:rsid w:val="0045317A"/>
    <w:rsid w:val="00460278"/>
    <w:rsid w:val="00464FE9"/>
    <w:rsid w:val="004656E3"/>
    <w:rsid w:val="00472AB0"/>
    <w:rsid w:val="00472C95"/>
    <w:rsid w:val="004734B8"/>
    <w:rsid w:val="00475475"/>
    <w:rsid w:val="00477AD0"/>
    <w:rsid w:val="004822CC"/>
    <w:rsid w:val="00485E86"/>
    <w:rsid w:val="00496278"/>
    <w:rsid w:val="004A0CA3"/>
    <w:rsid w:val="004A3179"/>
    <w:rsid w:val="004A6DEE"/>
    <w:rsid w:val="004B1FDC"/>
    <w:rsid w:val="004B3714"/>
    <w:rsid w:val="004B74BE"/>
    <w:rsid w:val="004C6FAB"/>
    <w:rsid w:val="004C7E34"/>
    <w:rsid w:val="004D67CF"/>
    <w:rsid w:val="004F025E"/>
    <w:rsid w:val="004F107D"/>
    <w:rsid w:val="004F249D"/>
    <w:rsid w:val="004F354D"/>
    <w:rsid w:val="004F59E6"/>
    <w:rsid w:val="00500729"/>
    <w:rsid w:val="00501344"/>
    <w:rsid w:val="005077FA"/>
    <w:rsid w:val="0051170D"/>
    <w:rsid w:val="00513D28"/>
    <w:rsid w:val="005146EB"/>
    <w:rsid w:val="005231F8"/>
    <w:rsid w:val="00523D57"/>
    <w:rsid w:val="005344E1"/>
    <w:rsid w:val="00534F21"/>
    <w:rsid w:val="00546D34"/>
    <w:rsid w:val="005474A7"/>
    <w:rsid w:val="005505FA"/>
    <w:rsid w:val="005559E6"/>
    <w:rsid w:val="00557C59"/>
    <w:rsid w:val="00563012"/>
    <w:rsid w:val="005639FE"/>
    <w:rsid w:val="00563D4F"/>
    <w:rsid w:val="00566058"/>
    <w:rsid w:val="00566AF5"/>
    <w:rsid w:val="00570B60"/>
    <w:rsid w:val="00575626"/>
    <w:rsid w:val="00576A68"/>
    <w:rsid w:val="00584044"/>
    <w:rsid w:val="005879B6"/>
    <w:rsid w:val="0059049F"/>
    <w:rsid w:val="00592A8E"/>
    <w:rsid w:val="00594BB8"/>
    <w:rsid w:val="00597557"/>
    <w:rsid w:val="005A10F8"/>
    <w:rsid w:val="005A318B"/>
    <w:rsid w:val="005B1F0E"/>
    <w:rsid w:val="005B3BBD"/>
    <w:rsid w:val="005C1460"/>
    <w:rsid w:val="005C1513"/>
    <w:rsid w:val="005C3D6F"/>
    <w:rsid w:val="005C4151"/>
    <w:rsid w:val="005C4B6E"/>
    <w:rsid w:val="005C67C7"/>
    <w:rsid w:val="005C79A5"/>
    <w:rsid w:val="005D2FF8"/>
    <w:rsid w:val="005E0304"/>
    <w:rsid w:val="005E2CE7"/>
    <w:rsid w:val="005F3A7C"/>
    <w:rsid w:val="005F7846"/>
    <w:rsid w:val="006029F5"/>
    <w:rsid w:val="006116E9"/>
    <w:rsid w:val="00613292"/>
    <w:rsid w:val="006156B2"/>
    <w:rsid w:val="00616FB6"/>
    <w:rsid w:val="0061764A"/>
    <w:rsid w:val="00623DC8"/>
    <w:rsid w:val="006259F7"/>
    <w:rsid w:val="00634250"/>
    <w:rsid w:val="00636FEB"/>
    <w:rsid w:val="0064131D"/>
    <w:rsid w:val="00645390"/>
    <w:rsid w:val="006525AA"/>
    <w:rsid w:val="00666B81"/>
    <w:rsid w:val="00674E78"/>
    <w:rsid w:val="00680142"/>
    <w:rsid w:val="00687805"/>
    <w:rsid w:val="00694C91"/>
    <w:rsid w:val="0069564C"/>
    <w:rsid w:val="006A0DD0"/>
    <w:rsid w:val="006A13B4"/>
    <w:rsid w:val="006A17B2"/>
    <w:rsid w:val="006A2DA3"/>
    <w:rsid w:val="006A7BCC"/>
    <w:rsid w:val="006B21F9"/>
    <w:rsid w:val="006B603E"/>
    <w:rsid w:val="006B6400"/>
    <w:rsid w:val="006B7A9D"/>
    <w:rsid w:val="006C098C"/>
    <w:rsid w:val="006C14BA"/>
    <w:rsid w:val="006C61FB"/>
    <w:rsid w:val="006D1FC9"/>
    <w:rsid w:val="006D4469"/>
    <w:rsid w:val="006E0AC4"/>
    <w:rsid w:val="006E1C4D"/>
    <w:rsid w:val="006E1C98"/>
    <w:rsid w:val="006E2E05"/>
    <w:rsid w:val="006F0958"/>
    <w:rsid w:val="006F1D46"/>
    <w:rsid w:val="006F30CF"/>
    <w:rsid w:val="006F57A2"/>
    <w:rsid w:val="006F695A"/>
    <w:rsid w:val="00703A80"/>
    <w:rsid w:val="0070595E"/>
    <w:rsid w:val="0071287A"/>
    <w:rsid w:val="00720B53"/>
    <w:rsid w:val="00722628"/>
    <w:rsid w:val="00727004"/>
    <w:rsid w:val="007313EE"/>
    <w:rsid w:val="007331D4"/>
    <w:rsid w:val="0073530F"/>
    <w:rsid w:val="0073597A"/>
    <w:rsid w:val="007364AD"/>
    <w:rsid w:val="007368B1"/>
    <w:rsid w:val="00736AAD"/>
    <w:rsid w:val="00743AEC"/>
    <w:rsid w:val="00744490"/>
    <w:rsid w:val="00746157"/>
    <w:rsid w:val="00746B0A"/>
    <w:rsid w:val="007471FE"/>
    <w:rsid w:val="00747E03"/>
    <w:rsid w:val="00750179"/>
    <w:rsid w:val="00750267"/>
    <w:rsid w:val="00754E0A"/>
    <w:rsid w:val="00755051"/>
    <w:rsid w:val="007567A5"/>
    <w:rsid w:val="00760B60"/>
    <w:rsid w:val="00760BCE"/>
    <w:rsid w:val="00765268"/>
    <w:rsid w:val="00765E30"/>
    <w:rsid w:val="00774834"/>
    <w:rsid w:val="00774B40"/>
    <w:rsid w:val="00774BE1"/>
    <w:rsid w:val="00775291"/>
    <w:rsid w:val="0078234E"/>
    <w:rsid w:val="007839C4"/>
    <w:rsid w:val="0078442B"/>
    <w:rsid w:val="00787C7D"/>
    <w:rsid w:val="00794AA4"/>
    <w:rsid w:val="0079705D"/>
    <w:rsid w:val="007A0BC4"/>
    <w:rsid w:val="007A4590"/>
    <w:rsid w:val="007A69B8"/>
    <w:rsid w:val="007B3947"/>
    <w:rsid w:val="007B7892"/>
    <w:rsid w:val="007C493E"/>
    <w:rsid w:val="007D7403"/>
    <w:rsid w:val="007D78D0"/>
    <w:rsid w:val="007E5862"/>
    <w:rsid w:val="007E5A26"/>
    <w:rsid w:val="007E5E39"/>
    <w:rsid w:val="007F0DCB"/>
    <w:rsid w:val="007F4C85"/>
    <w:rsid w:val="00803A03"/>
    <w:rsid w:val="00803ACB"/>
    <w:rsid w:val="008063A8"/>
    <w:rsid w:val="0081364D"/>
    <w:rsid w:val="00816816"/>
    <w:rsid w:val="00817485"/>
    <w:rsid w:val="00824789"/>
    <w:rsid w:val="00824FCA"/>
    <w:rsid w:val="00832A55"/>
    <w:rsid w:val="008436C7"/>
    <w:rsid w:val="008478D1"/>
    <w:rsid w:val="00850AC5"/>
    <w:rsid w:val="00850DD9"/>
    <w:rsid w:val="00853CE3"/>
    <w:rsid w:val="00855EC5"/>
    <w:rsid w:val="00867DD0"/>
    <w:rsid w:val="008746BC"/>
    <w:rsid w:val="00884910"/>
    <w:rsid w:val="00895AD1"/>
    <w:rsid w:val="008A4D6C"/>
    <w:rsid w:val="008A61C3"/>
    <w:rsid w:val="008B25C7"/>
    <w:rsid w:val="008B2BCF"/>
    <w:rsid w:val="008B38B5"/>
    <w:rsid w:val="008B3BC6"/>
    <w:rsid w:val="008B7FB8"/>
    <w:rsid w:val="008C1D69"/>
    <w:rsid w:val="008C3F85"/>
    <w:rsid w:val="008C456B"/>
    <w:rsid w:val="008D36F1"/>
    <w:rsid w:val="008E0D30"/>
    <w:rsid w:val="008E47E3"/>
    <w:rsid w:val="008E4A13"/>
    <w:rsid w:val="008F3978"/>
    <w:rsid w:val="008F612E"/>
    <w:rsid w:val="008F625E"/>
    <w:rsid w:val="008F7C14"/>
    <w:rsid w:val="00900ECF"/>
    <w:rsid w:val="009028A5"/>
    <w:rsid w:val="00905439"/>
    <w:rsid w:val="0090772E"/>
    <w:rsid w:val="00910980"/>
    <w:rsid w:val="00911717"/>
    <w:rsid w:val="00911D9D"/>
    <w:rsid w:val="00912947"/>
    <w:rsid w:val="00916068"/>
    <w:rsid w:val="00920EC7"/>
    <w:rsid w:val="009233CB"/>
    <w:rsid w:val="009258F6"/>
    <w:rsid w:val="00927C1E"/>
    <w:rsid w:val="00927DBC"/>
    <w:rsid w:val="00934EFC"/>
    <w:rsid w:val="00936227"/>
    <w:rsid w:val="009363F8"/>
    <w:rsid w:val="00937EE1"/>
    <w:rsid w:val="0094060D"/>
    <w:rsid w:val="0094601F"/>
    <w:rsid w:val="00957408"/>
    <w:rsid w:val="009628A8"/>
    <w:rsid w:val="00962E6E"/>
    <w:rsid w:val="00965D18"/>
    <w:rsid w:val="00967B07"/>
    <w:rsid w:val="00974CAE"/>
    <w:rsid w:val="00981950"/>
    <w:rsid w:val="0098386F"/>
    <w:rsid w:val="0098505E"/>
    <w:rsid w:val="00985253"/>
    <w:rsid w:val="00985921"/>
    <w:rsid w:val="00992CFF"/>
    <w:rsid w:val="00993A59"/>
    <w:rsid w:val="009946AF"/>
    <w:rsid w:val="00996290"/>
    <w:rsid w:val="009976F6"/>
    <w:rsid w:val="009979D0"/>
    <w:rsid w:val="009A30B5"/>
    <w:rsid w:val="009A7AED"/>
    <w:rsid w:val="009B1CBD"/>
    <w:rsid w:val="009B31DC"/>
    <w:rsid w:val="009C0525"/>
    <w:rsid w:val="009C0FDC"/>
    <w:rsid w:val="009C1E2D"/>
    <w:rsid w:val="009C336E"/>
    <w:rsid w:val="009C58F0"/>
    <w:rsid w:val="009C60C0"/>
    <w:rsid w:val="009C7DD0"/>
    <w:rsid w:val="009D12F7"/>
    <w:rsid w:val="009D2CCD"/>
    <w:rsid w:val="009D39E1"/>
    <w:rsid w:val="009D3A75"/>
    <w:rsid w:val="009E3D36"/>
    <w:rsid w:val="009E5C52"/>
    <w:rsid w:val="009F43E3"/>
    <w:rsid w:val="00A02364"/>
    <w:rsid w:val="00A03805"/>
    <w:rsid w:val="00A03BCE"/>
    <w:rsid w:val="00A06453"/>
    <w:rsid w:val="00A11231"/>
    <w:rsid w:val="00A123DC"/>
    <w:rsid w:val="00A145FE"/>
    <w:rsid w:val="00A20158"/>
    <w:rsid w:val="00A2115E"/>
    <w:rsid w:val="00A24CC3"/>
    <w:rsid w:val="00A27E2D"/>
    <w:rsid w:val="00A300D4"/>
    <w:rsid w:val="00A302C3"/>
    <w:rsid w:val="00A30BC8"/>
    <w:rsid w:val="00A35D48"/>
    <w:rsid w:val="00A37D05"/>
    <w:rsid w:val="00A43590"/>
    <w:rsid w:val="00A44855"/>
    <w:rsid w:val="00A45471"/>
    <w:rsid w:val="00A46AD4"/>
    <w:rsid w:val="00A52EB0"/>
    <w:rsid w:val="00A53853"/>
    <w:rsid w:val="00A546A9"/>
    <w:rsid w:val="00A564F6"/>
    <w:rsid w:val="00A6384E"/>
    <w:rsid w:val="00A654AF"/>
    <w:rsid w:val="00A70F3C"/>
    <w:rsid w:val="00A8412B"/>
    <w:rsid w:val="00AA0786"/>
    <w:rsid w:val="00AA104D"/>
    <w:rsid w:val="00AA3DD6"/>
    <w:rsid w:val="00AA714F"/>
    <w:rsid w:val="00AB2D28"/>
    <w:rsid w:val="00AD148C"/>
    <w:rsid w:val="00AD2F95"/>
    <w:rsid w:val="00AD39B7"/>
    <w:rsid w:val="00AD5D3F"/>
    <w:rsid w:val="00AD6CE5"/>
    <w:rsid w:val="00AD71F0"/>
    <w:rsid w:val="00AE6F2C"/>
    <w:rsid w:val="00AE7F4E"/>
    <w:rsid w:val="00AF1319"/>
    <w:rsid w:val="00B00EC7"/>
    <w:rsid w:val="00B02BB0"/>
    <w:rsid w:val="00B0759C"/>
    <w:rsid w:val="00B11F42"/>
    <w:rsid w:val="00B2355B"/>
    <w:rsid w:val="00B25A1F"/>
    <w:rsid w:val="00B26C92"/>
    <w:rsid w:val="00B309CD"/>
    <w:rsid w:val="00B31992"/>
    <w:rsid w:val="00B35870"/>
    <w:rsid w:val="00B36BAE"/>
    <w:rsid w:val="00B376CD"/>
    <w:rsid w:val="00B40DA3"/>
    <w:rsid w:val="00B42E88"/>
    <w:rsid w:val="00B44A25"/>
    <w:rsid w:val="00B51D95"/>
    <w:rsid w:val="00B53330"/>
    <w:rsid w:val="00B571B7"/>
    <w:rsid w:val="00B573E3"/>
    <w:rsid w:val="00B62BAA"/>
    <w:rsid w:val="00B63465"/>
    <w:rsid w:val="00B63C3A"/>
    <w:rsid w:val="00B65EA6"/>
    <w:rsid w:val="00B66FBB"/>
    <w:rsid w:val="00B67146"/>
    <w:rsid w:val="00B700D2"/>
    <w:rsid w:val="00B73C4D"/>
    <w:rsid w:val="00B748DA"/>
    <w:rsid w:val="00B74F65"/>
    <w:rsid w:val="00B750C5"/>
    <w:rsid w:val="00B81715"/>
    <w:rsid w:val="00B84B73"/>
    <w:rsid w:val="00B86686"/>
    <w:rsid w:val="00B9621D"/>
    <w:rsid w:val="00BA6157"/>
    <w:rsid w:val="00BA7D66"/>
    <w:rsid w:val="00BB23E3"/>
    <w:rsid w:val="00BB5D85"/>
    <w:rsid w:val="00BC1125"/>
    <w:rsid w:val="00BC36CB"/>
    <w:rsid w:val="00BC5713"/>
    <w:rsid w:val="00BC5AE3"/>
    <w:rsid w:val="00BC7294"/>
    <w:rsid w:val="00BE6768"/>
    <w:rsid w:val="00BF4DF7"/>
    <w:rsid w:val="00BF5942"/>
    <w:rsid w:val="00BF5D2D"/>
    <w:rsid w:val="00C00091"/>
    <w:rsid w:val="00C01A77"/>
    <w:rsid w:val="00C047B8"/>
    <w:rsid w:val="00C1788A"/>
    <w:rsid w:val="00C211B8"/>
    <w:rsid w:val="00C218D2"/>
    <w:rsid w:val="00C22298"/>
    <w:rsid w:val="00C247BF"/>
    <w:rsid w:val="00C26B75"/>
    <w:rsid w:val="00C271E6"/>
    <w:rsid w:val="00C31D7E"/>
    <w:rsid w:val="00C3246C"/>
    <w:rsid w:val="00C3648F"/>
    <w:rsid w:val="00C43171"/>
    <w:rsid w:val="00C45AEF"/>
    <w:rsid w:val="00C47358"/>
    <w:rsid w:val="00C56468"/>
    <w:rsid w:val="00C71200"/>
    <w:rsid w:val="00C71FC1"/>
    <w:rsid w:val="00C76217"/>
    <w:rsid w:val="00C80210"/>
    <w:rsid w:val="00C8255F"/>
    <w:rsid w:val="00C91A50"/>
    <w:rsid w:val="00C92BF8"/>
    <w:rsid w:val="00CA2799"/>
    <w:rsid w:val="00CA3761"/>
    <w:rsid w:val="00CA72A8"/>
    <w:rsid w:val="00CB03CD"/>
    <w:rsid w:val="00CB2B56"/>
    <w:rsid w:val="00CB51F1"/>
    <w:rsid w:val="00CB72C5"/>
    <w:rsid w:val="00CC54A0"/>
    <w:rsid w:val="00CD0086"/>
    <w:rsid w:val="00CD3AC3"/>
    <w:rsid w:val="00CD5FFA"/>
    <w:rsid w:val="00CF2C97"/>
    <w:rsid w:val="00CF5537"/>
    <w:rsid w:val="00CF65A6"/>
    <w:rsid w:val="00CF69E3"/>
    <w:rsid w:val="00D02436"/>
    <w:rsid w:val="00D02B20"/>
    <w:rsid w:val="00D02FF4"/>
    <w:rsid w:val="00D03795"/>
    <w:rsid w:val="00D06967"/>
    <w:rsid w:val="00D11124"/>
    <w:rsid w:val="00D162E6"/>
    <w:rsid w:val="00D16FC9"/>
    <w:rsid w:val="00D32C58"/>
    <w:rsid w:val="00D35D73"/>
    <w:rsid w:val="00D36DD2"/>
    <w:rsid w:val="00D4089A"/>
    <w:rsid w:val="00D428B5"/>
    <w:rsid w:val="00D428D3"/>
    <w:rsid w:val="00D451EB"/>
    <w:rsid w:val="00D57163"/>
    <w:rsid w:val="00D65F76"/>
    <w:rsid w:val="00D76376"/>
    <w:rsid w:val="00D77DFC"/>
    <w:rsid w:val="00D957C9"/>
    <w:rsid w:val="00DA08AC"/>
    <w:rsid w:val="00DA2B0A"/>
    <w:rsid w:val="00DA3CCD"/>
    <w:rsid w:val="00DA7C56"/>
    <w:rsid w:val="00DB1FD6"/>
    <w:rsid w:val="00DB1FD7"/>
    <w:rsid w:val="00DB29E9"/>
    <w:rsid w:val="00DB7E08"/>
    <w:rsid w:val="00DC0522"/>
    <w:rsid w:val="00DC4F6C"/>
    <w:rsid w:val="00DC50F6"/>
    <w:rsid w:val="00DC522C"/>
    <w:rsid w:val="00DC5C5B"/>
    <w:rsid w:val="00DC5DDF"/>
    <w:rsid w:val="00DC6224"/>
    <w:rsid w:val="00DC64EC"/>
    <w:rsid w:val="00DC6A5E"/>
    <w:rsid w:val="00DD1559"/>
    <w:rsid w:val="00DD5AE8"/>
    <w:rsid w:val="00DD5BFA"/>
    <w:rsid w:val="00DD5DEF"/>
    <w:rsid w:val="00DE18DA"/>
    <w:rsid w:val="00DE3686"/>
    <w:rsid w:val="00DE50F7"/>
    <w:rsid w:val="00DE6F98"/>
    <w:rsid w:val="00DF044B"/>
    <w:rsid w:val="00DF4F44"/>
    <w:rsid w:val="00DF6911"/>
    <w:rsid w:val="00E02835"/>
    <w:rsid w:val="00E04D6B"/>
    <w:rsid w:val="00E0566A"/>
    <w:rsid w:val="00E1048A"/>
    <w:rsid w:val="00E16696"/>
    <w:rsid w:val="00E2416E"/>
    <w:rsid w:val="00E26DED"/>
    <w:rsid w:val="00E3136D"/>
    <w:rsid w:val="00E32747"/>
    <w:rsid w:val="00E36D60"/>
    <w:rsid w:val="00E37F37"/>
    <w:rsid w:val="00E4005D"/>
    <w:rsid w:val="00E4057E"/>
    <w:rsid w:val="00E437C2"/>
    <w:rsid w:val="00E512E5"/>
    <w:rsid w:val="00E51801"/>
    <w:rsid w:val="00E51812"/>
    <w:rsid w:val="00E5318C"/>
    <w:rsid w:val="00E54295"/>
    <w:rsid w:val="00E5473F"/>
    <w:rsid w:val="00E56823"/>
    <w:rsid w:val="00E574B8"/>
    <w:rsid w:val="00E619DD"/>
    <w:rsid w:val="00E67388"/>
    <w:rsid w:val="00E674A5"/>
    <w:rsid w:val="00E72B9D"/>
    <w:rsid w:val="00E85017"/>
    <w:rsid w:val="00E9482E"/>
    <w:rsid w:val="00E95230"/>
    <w:rsid w:val="00E95B95"/>
    <w:rsid w:val="00EA1FFE"/>
    <w:rsid w:val="00EA3D4D"/>
    <w:rsid w:val="00EA7365"/>
    <w:rsid w:val="00EB212E"/>
    <w:rsid w:val="00EB43DC"/>
    <w:rsid w:val="00EB48C1"/>
    <w:rsid w:val="00EB5FE4"/>
    <w:rsid w:val="00EC693E"/>
    <w:rsid w:val="00ED2740"/>
    <w:rsid w:val="00ED5FB0"/>
    <w:rsid w:val="00ED7396"/>
    <w:rsid w:val="00ED79F2"/>
    <w:rsid w:val="00EE0B71"/>
    <w:rsid w:val="00EE56CE"/>
    <w:rsid w:val="00EF1154"/>
    <w:rsid w:val="00EF27E6"/>
    <w:rsid w:val="00EF78AF"/>
    <w:rsid w:val="00F00441"/>
    <w:rsid w:val="00F00AFE"/>
    <w:rsid w:val="00F03A9B"/>
    <w:rsid w:val="00F04C16"/>
    <w:rsid w:val="00F151E4"/>
    <w:rsid w:val="00F21CF2"/>
    <w:rsid w:val="00F23CC5"/>
    <w:rsid w:val="00F31E7D"/>
    <w:rsid w:val="00F37350"/>
    <w:rsid w:val="00F4277C"/>
    <w:rsid w:val="00F535ED"/>
    <w:rsid w:val="00F53A28"/>
    <w:rsid w:val="00F54A37"/>
    <w:rsid w:val="00F55FE4"/>
    <w:rsid w:val="00F618B8"/>
    <w:rsid w:val="00F72BC6"/>
    <w:rsid w:val="00F743AB"/>
    <w:rsid w:val="00F76BD3"/>
    <w:rsid w:val="00F77E20"/>
    <w:rsid w:val="00F83D64"/>
    <w:rsid w:val="00F9105A"/>
    <w:rsid w:val="00F962A6"/>
    <w:rsid w:val="00F9725F"/>
    <w:rsid w:val="00F97493"/>
    <w:rsid w:val="00FA5F60"/>
    <w:rsid w:val="00FB3348"/>
    <w:rsid w:val="00FB47AE"/>
    <w:rsid w:val="00FD096B"/>
    <w:rsid w:val="00FD598D"/>
    <w:rsid w:val="00FD6786"/>
    <w:rsid w:val="00FF1010"/>
    <w:rsid w:val="00FF1CA6"/>
    <w:rsid w:val="00FF2082"/>
    <w:rsid w:val="00FF4BC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86ECE28"/>
  <w15:docId w15:val="{52906C14-D704-407A-871F-0D8449F68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12E"/>
    <w:pPr>
      <w:suppressAutoHyphens/>
    </w:pPr>
    <w:rPr>
      <w:rFonts w:ascii="Arial" w:eastAsia="Times New Roman" w:hAnsi="Arial" w:cs="Arial"/>
      <w:sz w:val="22"/>
      <w:lang w:eastAsia="zh-CN"/>
    </w:rPr>
  </w:style>
  <w:style w:type="paragraph" w:styleId="Ttulo1">
    <w:name w:val="heading 1"/>
    <w:basedOn w:val="Normal"/>
    <w:next w:val="Normal"/>
    <w:link w:val="Ttulo1Char"/>
    <w:qFormat/>
    <w:rsid w:val="008F612E"/>
    <w:pPr>
      <w:keepNext/>
      <w:tabs>
        <w:tab w:val="left" w:pos="9639"/>
      </w:tabs>
      <w:spacing w:line="240" w:lineRule="atLeast"/>
      <w:ind w:right="-1"/>
      <w:jc w:val="center"/>
      <w:outlineLvl w:val="0"/>
    </w:pPr>
    <w:rPr>
      <w:u w:val="single"/>
    </w:rPr>
  </w:style>
  <w:style w:type="paragraph" w:styleId="Ttulo2">
    <w:name w:val="heading 2"/>
    <w:basedOn w:val="Normal"/>
    <w:next w:val="Normal"/>
    <w:link w:val="Ttulo2Char"/>
    <w:qFormat/>
    <w:rsid w:val="008F612E"/>
    <w:pPr>
      <w:keepNext/>
      <w:tabs>
        <w:tab w:val="left" w:pos="9639"/>
      </w:tabs>
      <w:spacing w:line="240" w:lineRule="atLeast"/>
      <w:ind w:right="-1"/>
      <w:jc w:val="both"/>
      <w:outlineLvl w:val="1"/>
    </w:pPr>
    <w:rPr>
      <w:b/>
    </w:rPr>
  </w:style>
  <w:style w:type="paragraph" w:styleId="Ttulo3">
    <w:name w:val="heading 3"/>
    <w:basedOn w:val="Normal"/>
    <w:next w:val="Normal"/>
    <w:link w:val="Ttulo3Char"/>
    <w:qFormat/>
    <w:rsid w:val="008F612E"/>
    <w:pPr>
      <w:keepNext/>
      <w:autoSpaceDE w:val="0"/>
      <w:jc w:val="center"/>
      <w:outlineLvl w:val="2"/>
    </w:pPr>
  </w:style>
  <w:style w:type="paragraph" w:styleId="Ttulo4">
    <w:name w:val="heading 4"/>
    <w:basedOn w:val="Normal"/>
    <w:next w:val="Normal"/>
    <w:link w:val="Ttulo4Char"/>
    <w:qFormat/>
    <w:rsid w:val="008F612E"/>
    <w:pPr>
      <w:keepNext/>
      <w:spacing w:before="240" w:after="60"/>
      <w:outlineLvl w:val="3"/>
    </w:pPr>
    <w:rPr>
      <w:b/>
      <w:bCs/>
      <w:sz w:val="28"/>
      <w:szCs w:val="28"/>
    </w:rPr>
  </w:style>
  <w:style w:type="paragraph" w:styleId="Ttulo5">
    <w:name w:val="heading 5"/>
    <w:basedOn w:val="Normal"/>
    <w:next w:val="Normal"/>
    <w:link w:val="Ttulo5Char"/>
    <w:qFormat/>
    <w:rsid w:val="008F612E"/>
    <w:pPr>
      <w:keepNext/>
      <w:outlineLvl w:val="4"/>
    </w:pPr>
    <w:rPr>
      <w:b/>
      <w:sz w:val="21"/>
      <w:lang w:val="pt-PT"/>
    </w:rPr>
  </w:style>
  <w:style w:type="paragraph" w:styleId="Ttulo6">
    <w:name w:val="heading 6"/>
    <w:basedOn w:val="Normal"/>
    <w:next w:val="Normal"/>
    <w:link w:val="Ttulo6Char"/>
    <w:qFormat/>
    <w:rsid w:val="008F612E"/>
    <w:pPr>
      <w:keepNext/>
      <w:outlineLvl w:val="5"/>
    </w:pPr>
    <w:rPr>
      <w:b/>
      <w:sz w:val="28"/>
    </w:rPr>
  </w:style>
  <w:style w:type="paragraph" w:styleId="Ttulo7">
    <w:name w:val="heading 7"/>
    <w:basedOn w:val="Normal"/>
    <w:next w:val="Normal"/>
    <w:link w:val="Ttulo7Char"/>
    <w:qFormat/>
    <w:rsid w:val="008F612E"/>
    <w:pPr>
      <w:keepNext/>
      <w:jc w:val="center"/>
      <w:outlineLvl w:val="6"/>
    </w:pPr>
    <w:rPr>
      <w:b/>
      <w:sz w:val="28"/>
      <w:u w:val="single"/>
      <w:lang w:val="pt-PT"/>
    </w:rPr>
  </w:style>
  <w:style w:type="paragraph" w:styleId="Ttulo8">
    <w:name w:val="heading 8"/>
    <w:basedOn w:val="Normal"/>
    <w:next w:val="Normal"/>
    <w:link w:val="Ttulo8Char"/>
    <w:qFormat/>
    <w:rsid w:val="008F612E"/>
    <w:pPr>
      <w:keepNext/>
      <w:jc w:val="center"/>
      <w:outlineLvl w:val="7"/>
    </w:pPr>
    <w:rPr>
      <w:b/>
      <w:color w:val="FF0000"/>
      <w:sz w:val="24"/>
    </w:rPr>
  </w:style>
  <w:style w:type="paragraph" w:styleId="Ttulo9">
    <w:name w:val="heading 9"/>
    <w:basedOn w:val="Normal"/>
    <w:next w:val="Normal"/>
    <w:link w:val="Ttulo9Char"/>
    <w:qFormat/>
    <w:rsid w:val="008F612E"/>
    <w:pPr>
      <w:keepNext/>
      <w:numPr>
        <w:ilvl w:val="8"/>
        <w:numId w:val="1"/>
      </w:numPr>
      <w:jc w:val="center"/>
      <w:outlineLvl w:val="8"/>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8F612E"/>
    <w:rPr>
      <w:rFonts w:ascii="Arial" w:eastAsia="Times New Roman" w:hAnsi="Arial" w:cs="Arial"/>
      <w:szCs w:val="20"/>
      <w:u w:val="single"/>
      <w:lang w:eastAsia="zh-CN"/>
    </w:rPr>
  </w:style>
  <w:style w:type="character" w:customStyle="1" w:styleId="Ttulo2Char">
    <w:name w:val="Título 2 Char"/>
    <w:link w:val="Ttulo2"/>
    <w:rsid w:val="008F612E"/>
    <w:rPr>
      <w:rFonts w:ascii="Arial" w:eastAsia="Times New Roman" w:hAnsi="Arial" w:cs="Arial"/>
      <w:b/>
      <w:szCs w:val="20"/>
      <w:lang w:eastAsia="zh-CN"/>
    </w:rPr>
  </w:style>
  <w:style w:type="character" w:customStyle="1" w:styleId="Ttulo3Char">
    <w:name w:val="Título 3 Char"/>
    <w:link w:val="Ttulo3"/>
    <w:rsid w:val="008F612E"/>
    <w:rPr>
      <w:rFonts w:ascii="Arial" w:eastAsia="Times New Roman" w:hAnsi="Arial" w:cs="Arial"/>
      <w:szCs w:val="20"/>
      <w:lang w:eastAsia="zh-CN"/>
    </w:rPr>
  </w:style>
  <w:style w:type="character" w:customStyle="1" w:styleId="Ttulo4Char">
    <w:name w:val="Título 4 Char"/>
    <w:link w:val="Ttulo4"/>
    <w:rsid w:val="008F612E"/>
    <w:rPr>
      <w:rFonts w:ascii="Arial" w:eastAsia="Times New Roman" w:hAnsi="Arial" w:cs="Arial"/>
      <w:b/>
      <w:bCs/>
      <w:sz w:val="28"/>
      <w:szCs w:val="28"/>
      <w:lang w:eastAsia="zh-CN"/>
    </w:rPr>
  </w:style>
  <w:style w:type="character" w:customStyle="1" w:styleId="Ttulo5Char">
    <w:name w:val="Título 5 Char"/>
    <w:link w:val="Ttulo5"/>
    <w:rsid w:val="008F612E"/>
    <w:rPr>
      <w:rFonts w:ascii="Arial" w:eastAsia="Times New Roman" w:hAnsi="Arial" w:cs="Arial"/>
      <w:b/>
      <w:sz w:val="21"/>
      <w:szCs w:val="20"/>
      <w:lang w:val="pt-PT" w:eastAsia="zh-CN"/>
    </w:rPr>
  </w:style>
  <w:style w:type="character" w:customStyle="1" w:styleId="Ttulo6Char">
    <w:name w:val="Título 6 Char"/>
    <w:link w:val="Ttulo6"/>
    <w:rsid w:val="008F612E"/>
    <w:rPr>
      <w:rFonts w:ascii="Arial" w:eastAsia="Times New Roman" w:hAnsi="Arial" w:cs="Arial"/>
      <w:b/>
      <w:sz w:val="28"/>
      <w:szCs w:val="20"/>
      <w:lang w:eastAsia="zh-CN"/>
    </w:rPr>
  </w:style>
  <w:style w:type="character" w:customStyle="1" w:styleId="Ttulo7Char">
    <w:name w:val="Título 7 Char"/>
    <w:link w:val="Ttulo7"/>
    <w:rsid w:val="008F612E"/>
    <w:rPr>
      <w:rFonts w:ascii="Arial" w:eastAsia="Times New Roman" w:hAnsi="Arial" w:cs="Arial"/>
      <w:b/>
      <w:sz w:val="28"/>
      <w:szCs w:val="20"/>
      <w:u w:val="single"/>
      <w:lang w:val="pt-PT" w:eastAsia="zh-CN"/>
    </w:rPr>
  </w:style>
  <w:style w:type="character" w:customStyle="1" w:styleId="Ttulo8Char">
    <w:name w:val="Título 8 Char"/>
    <w:link w:val="Ttulo8"/>
    <w:rsid w:val="008F612E"/>
    <w:rPr>
      <w:rFonts w:ascii="Arial" w:eastAsia="Times New Roman" w:hAnsi="Arial" w:cs="Arial"/>
      <w:b/>
      <w:color w:val="FF0000"/>
      <w:sz w:val="24"/>
      <w:szCs w:val="20"/>
      <w:lang w:eastAsia="zh-CN"/>
    </w:rPr>
  </w:style>
  <w:style w:type="character" w:customStyle="1" w:styleId="Ttulo9Char">
    <w:name w:val="Título 9 Char"/>
    <w:link w:val="Ttulo9"/>
    <w:rsid w:val="008F612E"/>
    <w:rPr>
      <w:rFonts w:ascii="Arial" w:eastAsia="Times New Roman" w:hAnsi="Arial" w:cs="Arial"/>
      <w:b/>
      <w:sz w:val="22"/>
      <w:lang w:eastAsia="zh-CN"/>
    </w:rPr>
  </w:style>
  <w:style w:type="character" w:customStyle="1" w:styleId="WW8Num1z0">
    <w:name w:val="WW8Num1z0"/>
    <w:rsid w:val="008F612E"/>
    <w:rPr>
      <w:b/>
    </w:rPr>
  </w:style>
  <w:style w:type="character" w:customStyle="1" w:styleId="WW8Num2z0">
    <w:name w:val="WW8Num2z0"/>
    <w:rsid w:val="008F612E"/>
    <w:rPr>
      <w:b w:val="0"/>
    </w:rPr>
  </w:style>
  <w:style w:type="character" w:customStyle="1" w:styleId="WW8Num5z0">
    <w:name w:val="WW8Num5z0"/>
    <w:rsid w:val="008F612E"/>
    <w:rPr>
      <w:rFonts w:ascii="Times New Roman" w:hAnsi="Times New Roman" w:cs="Times New Roman"/>
    </w:rPr>
  </w:style>
  <w:style w:type="character" w:customStyle="1" w:styleId="WW8Num5z1">
    <w:name w:val="WW8Num5z1"/>
    <w:rsid w:val="008F612E"/>
    <w:rPr>
      <w:rFonts w:ascii="Times New Roman" w:hAnsi="Times New Roman" w:cs="Times New Roman"/>
    </w:rPr>
  </w:style>
  <w:style w:type="character" w:customStyle="1" w:styleId="WW8Num5z3">
    <w:name w:val="WW8Num5z3"/>
    <w:rsid w:val="008F612E"/>
    <w:rPr>
      <w:rFonts w:ascii="Symbol" w:hAnsi="Symbol" w:cs="Symbol"/>
    </w:rPr>
  </w:style>
  <w:style w:type="character" w:customStyle="1" w:styleId="WW8Num5z4">
    <w:name w:val="WW8Num5z4"/>
    <w:rsid w:val="008F612E"/>
    <w:rPr>
      <w:rFonts w:ascii="Courier New" w:hAnsi="Courier New" w:cs="Courier New"/>
    </w:rPr>
  </w:style>
  <w:style w:type="character" w:customStyle="1" w:styleId="WW8Num6z0">
    <w:name w:val="WW8Num6z0"/>
    <w:rsid w:val="008F612E"/>
    <w:rPr>
      <w:rFonts w:ascii="Times New Roman" w:hAnsi="Times New Roman" w:cs="Times New Roman"/>
    </w:rPr>
  </w:style>
  <w:style w:type="character" w:customStyle="1" w:styleId="WW8Num6z1">
    <w:name w:val="WW8Num6z1"/>
    <w:rsid w:val="008F612E"/>
    <w:rPr>
      <w:rFonts w:ascii="Times New Roman" w:hAnsi="Times New Roman" w:cs="Times New Roman"/>
    </w:rPr>
  </w:style>
  <w:style w:type="character" w:customStyle="1" w:styleId="WW8Num6z2">
    <w:name w:val="WW8Num6z2"/>
    <w:rsid w:val="008F612E"/>
    <w:rPr>
      <w:rFonts w:ascii="Wingdings" w:hAnsi="Wingdings" w:cs="Wingdings"/>
    </w:rPr>
  </w:style>
  <w:style w:type="character" w:customStyle="1" w:styleId="WW8Num6z3">
    <w:name w:val="WW8Num6z3"/>
    <w:rsid w:val="008F612E"/>
    <w:rPr>
      <w:rFonts w:ascii="Symbol" w:hAnsi="Symbol" w:cs="Symbol"/>
    </w:rPr>
  </w:style>
  <w:style w:type="character" w:customStyle="1" w:styleId="WW8Num6z4">
    <w:name w:val="WW8Num6z4"/>
    <w:rsid w:val="008F612E"/>
    <w:rPr>
      <w:rFonts w:ascii="Courier New" w:hAnsi="Courier New" w:cs="Courier New"/>
    </w:rPr>
  </w:style>
  <w:style w:type="character" w:customStyle="1" w:styleId="WW8Num8z0">
    <w:name w:val="WW8Num8z0"/>
    <w:rsid w:val="008F612E"/>
    <w:rPr>
      <w:color w:val="auto"/>
    </w:rPr>
  </w:style>
  <w:style w:type="character" w:customStyle="1" w:styleId="WW8Num16z0">
    <w:name w:val="WW8Num16z0"/>
    <w:rsid w:val="008F612E"/>
    <w:rPr>
      <w:rFonts w:ascii="Symbol" w:hAnsi="Symbol" w:cs="Symbol"/>
    </w:rPr>
  </w:style>
  <w:style w:type="character" w:customStyle="1" w:styleId="WW8Num18z1">
    <w:name w:val="WW8Num18z1"/>
    <w:rsid w:val="008F612E"/>
    <w:rPr>
      <w:b w:val="0"/>
    </w:rPr>
  </w:style>
  <w:style w:type="character" w:customStyle="1" w:styleId="WW8Num22z0">
    <w:name w:val="WW8Num22z0"/>
    <w:rsid w:val="008F612E"/>
    <w:rPr>
      <w:b/>
    </w:rPr>
  </w:style>
  <w:style w:type="character" w:customStyle="1" w:styleId="WW8Num24z2">
    <w:name w:val="WW8Num24z2"/>
    <w:rsid w:val="008F612E"/>
    <w:rPr>
      <w:b w:val="0"/>
    </w:rPr>
  </w:style>
  <w:style w:type="character" w:customStyle="1" w:styleId="WW8Num27z0">
    <w:name w:val="WW8Num27z0"/>
    <w:rsid w:val="008F612E"/>
    <w:rPr>
      <w:b/>
    </w:rPr>
  </w:style>
  <w:style w:type="character" w:customStyle="1" w:styleId="WW8Num29z0">
    <w:name w:val="WW8Num29z0"/>
    <w:rsid w:val="008F612E"/>
    <w:rPr>
      <w:rFonts w:ascii="Arial" w:hAnsi="Arial" w:cs="Arial"/>
      <w:sz w:val="22"/>
      <w:szCs w:val="22"/>
    </w:rPr>
  </w:style>
  <w:style w:type="character" w:customStyle="1" w:styleId="WW8Num31z0">
    <w:name w:val="WW8Num31z0"/>
    <w:rsid w:val="008F612E"/>
    <w:rPr>
      <w:rFonts w:ascii="Arial" w:hAnsi="Arial" w:cs="Arial"/>
      <w:b/>
      <w:i w:val="0"/>
      <w:sz w:val="22"/>
    </w:rPr>
  </w:style>
  <w:style w:type="character" w:customStyle="1" w:styleId="WW8Num31z2">
    <w:name w:val="WW8Num31z2"/>
    <w:rsid w:val="008F612E"/>
    <w:rPr>
      <w:b w:val="0"/>
    </w:rPr>
  </w:style>
  <w:style w:type="character" w:customStyle="1" w:styleId="Absatz-Standardschriftart">
    <w:name w:val="Absatz-Standardschriftart"/>
    <w:rsid w:val="008F612E"/>
  </w:style>
  <w:style w:type="character" w:customStyle="1" w:styleId="WW8Num4z0">
    <w:name w:val="WW8Num4z0"/>
    <w:rsid w:val="008F612E"/>
    <w:rPr>
      <w:b/>
    </w:rPr>
  </w:style>
  <w:style w:type="character" w:customStyle="1" w:styleId="WW8Num4z1">
    <w:name w:val="WW8Num4z1"/>
    <w:rsid w:val="008F612E"/>
    <w:rPr>
      <w:rFonts w:ascii="Arial" w:hAnsi="Arial" w:cs="Arial"/>
      <w:b w:val="0"/>
      <w:i w:val="0"/>
      <w:color w:val="800000"/>
      <w:sz w:val="22"/>
    </w:rPr>
  </w:style>
  <w:style w:type="character" w:customStyle="1" w:styleId="WW8Num4z3">
    <w:name w:val="WW8Num4z3"/>
    <w:rsid w:val="008F612E"/>
    <w:rPr>
      <w:rFonts w:ascii="Arial" w:hAnsi="Arial" w:cs="Arial"/>
      <w:b w:val="0"/>
      <w:i w:val="0"/>
      <w:color w:val="800000"/>
      <w:sz w:val="24"/>
    </w:rPr>
  </w:style>
  <w:style w:type="character" w:customStyle="1" w:styleId="WW8Num4z4">
    <w:name w:val="WW8Num4z4"/>
    <w:rsid w:val="008F612E"/>
    <w:rPr>
      <w:rFonts w:eastAsia="Times New Roman"/>
    </w:rPr>
  </w:style>
  <w:style w:type="character" w:customStyle="1" w:styleId="WW8Num5z2">
    <w:name w:val="WW8Num5z2"/>
    <w:rsid w:val="008F612E"/>
    <w:rPr>
      <w:rFonts w:ascii="Wingdings" w:hAnsi="Wingdings" w:cs="Wingdings"/>
    </w:rPr>
  </w:style>
  <w:style w:type="character" w:customStyle="1" w:styleId="WW8Num10z0">
    <w:name w:val="WW8Num10z0"/>
    <w:rsid w:val="008F612E"/>
    <w:rPr>
      <w:rFonts w:ascii="Symbol" w:hAnsi="Symbol" w:cs="Lucida Sans Unicode"/>
      <w:sz w:val="18"/>
      <w:szCs w:val="18"/>
    </w:rPr>
  </w:style>
  <w:style w:type="character" w:customStyle="1" w:styleId="WW8Num13z0">
    <w:name w:val="WW8Num13z0"/>
    <w:rsid w:val="008F612E"/>
    <w:rPr>
      <w:b/>
    </w:rPr>
  </w:style>
  <w:style w:type="character" w:customStyle="1" w:styleId="WW8Num15z1">
    <w:name w:val="WW8Num15z1"/>
    <w:rsid w:val="008F612E"/>
    <w:rPr>
      <w:b w:val="0"/>
    </w:rPr>
  </w:style>
  <w:style w:type="character" w:customStyle="1" w:styleId="WW8Num19z0">
    <w:name w:val="WW8Num19z0"/>
    <w:rsid w:val="008F612E"/>
    <w:rPr>
      <w:b w:val="0"/>
    </w:rPr>
  </w:style>
  <w:style w:type="character" w:customStyle="1" w:styleId="WW8Num20z2">
    <w:name w:val="WW8Num20z2"/>
    <w:rsid w:val="008F612E"/>
    <w:rPr>
      <w:b w:val="0"/>
    </w:rPr>
  </w:style>
  <w:style w:type="character" w:customStyle="1" w:styleId="WW8Num24z0">
    <w:name w:val="WW8Num24z0"/>
    <w:rsid w:val="008F612E"/>
    <w:rPr>
      <w:color w:val="auto"/>
    </w:rPr>
  </w:style>
  <w:style w:type="character" w:customStyle="1" w:styleId="WW8Num26z0">
    <w:name w:val="WW8Num26z0"/>
    <w:rsid w:val="008F612E"/>
    <w:rPr>
      <w:b w:val="0"/>
    </w:rPr>
  </w:style>
  <w:style w:type="character" w:customStyle="1" w:styleId="WW8Num26z2">
    <w:name w:val="WW8Num26z2"/>
    <w:rsid w:val="008F612E"/>
    <w:rPr>
      <w:b w:val="0"/>
    </w:rPr>
  </w:style>
  <w:style w:type="character" w:customStyle="1" w:styleId="WW8Num38z0">
    <w:name w:val="WW8Num38z0"/>
    <w:rsid w:val="008F612E"/>
    <w:rPr>
      <w:rFonts w:ascii="Symbol" w:hAnsi="Symbol" w:cs="Symbol"/>
    </w:rPr>
  </w:style>
  <w:style w:type="character" w:customStyle="1" w:styleId="WW8Num40z1">
    <w:name w:val="WW8Num40z1"/>
    <w:rsid w:val="008F612E"/>
    <w:rPr>
      <w:b w:val="0"/>
    </w:rPr>
  </w:style>
  <w:style w:type="character" w:customStyle="1" w:styleId="WW8Num44z0">
    <w:name w:val="WW8Num44z0"/>
    <w:rsid w:val="008F612E"/>
    <w:rPr>
      <w:b/>
    </w:rPr>
  </w:style>
  <w:style w:type="character" w:customStyle="1" w:styleId="WW8Num46z2">
    <w:name w:val="WW8Num46z2"/>
    <w:rsid w:val="008F612E"/>
    <w:rPr>
      <w:b w:val="0"/>
    </w:rPr>
  </w:style>
  <w:style w:type="character" w:customStyle="1" w:styleId="WW8Num49z0">
    <w:name w:val="WW8Num49z0"/>
    <w:rsid w:val="008F612E"/>
    <w:rPr>
      <w:b/>
    </w:rPr>
  </w:style>
  <w:style w:type="character" w:customStyle="1" w:styleId="WW8Num49z1">
    <w:name w:val="WW8Num49z1"/>
    <w:rsid w:val="008F612E"/>
    <w:rPr>
      <w:rFonts w:ascii="Courier New" w:hAnsi="Courier New" w:cs="Courier New"/>
    </w:rPr>
  </w:style>
  <w:style w:type="character" w:customStyle="1" w:styleId="WW8Num49z2">
    <w:name w:val="WW8Num49z2"/>
    <w:rsid w:val="008F612E"/>
    <w:rPr>
      <w:rFonts w:ascii="Wingdings" w:hAnsi="Wingdings" w:cs="Wingdings"/>
    </w:rPr>
  </w:style>
  <w:style w:type="character" w:customStyle="1" w:styleId="WW8Num51z0">
    <w:name w:val="WW8Num51z0"/>
    <w:rsid w:val="008F612E"/>
    <w:rPr>
      <w:rFonts w:ascii="Arial" w:hAnsi="Arial" w:cs="Arial"/>
      <w:sz w:val="22"/>
      <w:szCs w:val="22"/>
    </w:rPr>
  </w:style>
  <w:style w:type="character" w:customStyle="1" w:styleId="WW8Num53z0">
    <w:name w:val="WW8Num53z0"/>
    <w:rsid w:val="008F612E"/>
    <w:rPr>
      <w:b/>
    </w:rPr>
  </w:style>
  <w:style w:type="character" w:customStyle="1" w:styleId="WW8Num53z2">
    <w:name w:val="WW8Num53z2"/>
    <w:rsid w:val="008F612E"/>
    <w:rPr>
      <w:b w:val="0"/>
    </w:rPr>
  </w:style>
  <w:style w:type="character" w:customStyle="1" w:styleId="Fontepargpadro7">
    <w:name w:val="Fonte parág. padrão7"/>
    <w:rsid w:val="008F612E"/>
  </w:style>
  <w:style w:type="character" w:customStyle="1" w:styleId="WW8Num9z0">
    <w:name w:val="WW8Num9z0"/>
    <w:rsid w:val="008F612E"/>
    <w:rPr>
      <w:rFonts w:ascii="Times New Roman" w:hAnsi="Times New Roman" w:cs="Times New Roman"/>
    </w:rPr>
  </w:style>
  <w:style w:type="character" w:customStyle="1" w:styleId="WW8Num11z0">
    <w:name w:val="WW8Num11z0"/>
    <w:rsid w:val="008F612E"/>
    <w:rPr>
      <w:rFonts w:ascii="Wingdings" w:hAnsi="Wingdings" w:cs="Wingdings"/>
    </w:rPr>
  </w:style>
  <w:style w:type="character" w:customStyle="1" w:styleId="WW8Num14z0">
    <w:name w:val="WW8Num14z0"/>
    <w:rsid w:val="008F612E"/>
    <w:rPr>
      <w:b/>
    </w:rPr>
  </w:style>
  <w:style w:type="character" w:customStyle="1" w:styleId="WW8Num17z2">
    <w:name w:val="WW8Num17z2"/>
    <w:rsid w:val="008F612E"/>
    <w:rPr>
      <w:b/>
    </w:rPr>
  </w:style>
  <w:style w:type="character" w:customStyle="1" w:styleId="WW8Num21z0">
    <w:name w:val="WW8Num21z0"/>
    <w:rsid w:val="008F612E"/>
    <w:rPr>
      <w:rFonts w:ascii="Arial" w:hAnsi="Arial" w:cs="Arial"/>
      <w:b/>
      <w:i w:val="0"/>
      <w:sz w:val="22"/>
    </w:rPr>
  </w:style>
  <w:style w:type="character" w:customStyle="1" w:styleId="WW8Num21z1">
    <w:name w:val="WW8Num21z1"/>
    <w:rsid w:val="008F612E"/>
    <w:rPr>
      <w:rFonts w:ascii="Arial" w:hAnsi="Arial" w:cs="Arial"/>
      <w:b w:val="0"/>
      <w:i w:val="0"/>
      <w:color w:val="800000"/>
      <w:sz w:val="22"/>
    </w:rPr>
  </w:style>
  <w:style w:type="character" w:customStyle="1" w:styleId="WW8Num21z3">
    <w:name w:val="WW8Num21z3"/>
    <w:rsid w:val="008F612E"/>
    <w:rPr>
      <w:rFonts w:ascii="Arial" w:hAnsi="Arial" w:cs="Arial"/>
      <w:b w:val="0"/>
      <w:i w:val="0"/>
      <w:color w:val="800000"/>
      <w:sz w:val="24"/>
    </w:rPr>
  </w:style>
  <w:style w:type="character" w:customStyle="1" w:styleId="WW8Num21z4">
    <w:name w:val="WW8Num21z4"/>
    <w:rsid w:val="008F612E"/>
    <w:rPr>
      <w:rFonts w:eastAsia="Times New Roman"/>
    </w:rPr>
  </w:style>
  <w:style w:type="character" w:customStyle="1" w:styleId="WW8Num22z1">
    <w:name w:val="WW8Num22z1"/>
    <w:rsid w:val="008F612E"/>
    <w:rPr>
      <w:rFonts w:ascii="Times New Roman" w:hAnsi="Times New Roman" w:cs="Times New Roman"/>
    </w:rPr>
  </w:style>
  <w:style w:type="character" w:customStyle="1" w:styleId="WW8Num22z2">
    <w:name w:val="WW8Num22z2"/>
    <w:rsid w:val="008F612E"/>
    <w:rPr>
      <w:rFonts w:ascii="Wingdings" w:hAnsi="Wingdings" w:cs="Wingdings"/>
    </w:rPr>
  </w:style>
  <w:style w:type="character" w:customStyle="1" w:styleId="WW8Num22z3">
    <w:name w:val="WW8Num22z3"/>
    <w:rsid w:val="008F612E"/>
    <w:rPr>
      <w:rFonts w:ascii="Symbol" w:hAnsi="Symbol" w:cs="Symbol"/>
    </w:rPr>
  </w:style>
  <w:style w:type="character" w:customStyle="1" w:styleId="WW8Num22z4">
    <w:name w:val="WW8Num22z4"/>
    <w:rsid w:val="008F612E"/>
    <w:rPr>
      <w:rFonts w:ascii="Courier New" w:hAnsi="Courier New" w:cs="Courier New"/>
    </w:rPr>
  </w:style>
  <w:style w:type="character" w:customStyle="1" w:styleId="WW8Num25z2">
    <w:name w:val="WW8Num25z2"/>
    <w:rsid w:val="008F612E"/>
    <w:rPr>
      <w:b w:val="0"/>
      <w:color w:val="000000"/>
    </w:rPr>
  </w:style>
  <w:style w:type="character" w:customStyle="1" w:styleId="WW8Num30z2">
    <w:name w:val="WW8Num30z2"/>
    <w:rsid w:val="008F612E"/>
    <w:rPr>
      <w:b w:val="0"/>
    </w:rPr>
  </w:style>
  <w:style w:type="character" w:customStyle="1" w:styleId="WW8Num32z2">
    <w:name w:val="WW8Num32z2"/>
    <w:rsid w:val="008F612E"/>
    <w:rPr>
      <w:rFonts w:ascii="Wingdings" w:hAnsi="Wingdings" w:cs="Wingdings"/>
    </w:rPr>
  </w:style>
  <w:style w:type="character" w:customStyle="1" w:styleId="WW8Num33z0">
    <w:name w:val="WW8Num33z0"/>
    <w:rsid w:val="008F612E"/>
    <w:rPr>
      <w:b/>
    </w:rPr>
  </w:style>
  <w:style w:type="character" w:customStyle="1" w:styleId="WW8Num36z0">
    <w:name w:val="WW8Num36z0"/>
    <w:rsid w:val="008F612E"/>
    <w:rPr>
      <w:b w:val="0"/>
    </w:rPr>
  </w:style>
  <w:style w:type="character" w:customStyle="1" w:styleId="WW8Num39z2">
    <w:name w:val="WW8Num39z2"/>
    <w:rsid w:val="008F612E"/>
    <w:rPr>
      <w:b w:val="0"/>
    </w:rPr>
  </w:style>
  <w:style w:type="character" w:customStyle="1" w:styleId="WW8Num43z2">
    <w:name w:val="WW8Num43z2"/>
    <w:rsid w:val="008F612E"/>
    <w:rPr>
      <w:b w:val="0"/>
    </w:rPr>
  </w:style>
  <w:style w:type="character" w:customStyle="1" w:styleId="WW8Num45z0">
    <w:name w:val="WW8Num45z0"/>
    <w:rsid w:val="008F612E"/>
    <w:rPr>
      <w:b/>
    </w:rPr>
  </w:style>
  <w:style w:type="character" w:customStyle="1" w:styleId="WW8Num47z2">
    <w:name w:val="WW8Num47z2"/>
    <w:rsid w:val="008F612E"/>
    <w:rPr>
      <w:rFonts w:ascii="Wingdings" w:hAnsi="Wingdings" w:cs="Wingdings"/>
    </w:rPr>
  </w:style>
  <w:style w:type="character" w:customStyle="1" w:styleId="WW8Num50z0">
    <w:name w:val="WW8Num50z0"/>
    <w:rsid w:val="008F612E"/>
    <w:rPr>
      <w:b/>
    </w:rPr>
  </w:style>
  <w:style w:type="character" w:customStyle="1" w:styleId="WW8Num51z3">
    <w:name w:val="WW8Num51z3"/>
    <w:rsid w:val="008F612E"/>
    <w:rPr>
      <w:b w:val="0"/>
    </w:rPr>
  </w:style>
  <w:style w:type="character" w:customStyle="1" w:styleId="WW8Num52z3">
    <w:name w:val="WW8Num52z3"/>
    <w:rsid w:val="008F612E"/>
    <w:rPr>
      <w:b w:val="0"/>
    </w:rPr>
  </w:style>
  <w:style w:type="character" w:customStyle="1" w:styleId="WW8Num54z1">
    <w:name w:val="WW8Num54z1"/>
    <w:rsid w:val="008F612E"/>
    <w:rPr>
      <w:b w:val="0"/>
    </w:rPr>
  </w:style>
  <w:style w:type="character" w:customStyle="1" w:styleId="WW8Num55z0">
    <w:name w:val="WW8Num55z0"/>
    <w:rsid w:val="008F612E"/>
    <w:rPr>
      <w:b w:val="0"/>
      <w:bCs w:val="0"/>
    </w:rPr>
  </w:style>
  <w:style w:type="character" w:customStyle="1" w:styleId="WW8Num56z0">
    <w:name w:val="WW8Num56z0"/>
    <w:rsid w:val="008F612E"/>
    <w:rPr>
      <w:b w:val="0"/>
      <w:bCs w:val="0"/>
    </w:rPr>
  </w:style>
  <w:style w:type="character" w:customStyle="1" w:styleId="WW8Num57z0">
    <w:name w:val="WW8Num57z0"/>
    <w:rsid w:val="008F612E"/>
    <w:rPr>
      <w:rFonts w:ascii="Arial" w:eastAsia="NSimSun" w:hAnsi="Arial" w:cs="Courier New"/>
    </w:rPr>
  </w:style>
  <w:style w:type="character" w:customStyle="1" w:styleId="WW8Num64z0">
    <w:name w:val="WW8Num64z0"/>
    <w:rsid w:val="008F612E"/>
    <w:rPr>
      <w:rFonts w:ascii="Arial" w:eastAsia="NSimSun" w:hAnsi="Arial" w:cs="Courier New"/>
    </w:rPr>
  </w:style>
  <w:style w:type="character" w:customStyle="1" w:styleId="WW8Num67z0">
    <w:name w:val="WW8Num67z0"/>
    <w:rsid w:val="008F612E"/>
    <w:rPr>
      <w:rFonts w:ascii="Arial" w:hAnsi="Arial" w:cs="Arial"/>
      <w:sz w:val="22"/>
      <w:szCs w:val="22"/>
    </w:rPr>
  </w:style>
  <w:style w:type="character" w:customStyle="1" w:styleId="WW8Num70z0">
    <w:name w:val="WW8Num70z0"/>
    <w:rsid w:val="008F612E"/>
    <w:rPr>
      <w:rFonts w:ascii="Arial" w:hAnsi="Arial" w:cs="Arial"/>
      <w:sz w:val="22"/>
      <w:szCs w:val="22"/>
    </w:rPr>
  </w:style>
  <w:style w:type="character" w:customStyle="1" w:styleId="WW8Num75z0">
    <w:name w:val="WW8Num75z0"/>
    <w:rsid w:val="008F612E"/>
    <w:rPr>
      <w:b w:val="0"/>
      <w:bCs w:val="0"/>
    </w:rPr>
  </w:style>
  <w:style w:type="character" w:customStyle="1" w:styleId="WW8Num76z0">
    <w:name w:val="WW8Num76z0"/>
    <w:rsid w:val="008F612E"/>
    <w:rPr>
      <w:b/>
    </w:rPr>
  </w:style>
  <w:style w:type="character" w:customStyle="1" w:styleId="WW8Num82z0">
    <w:name w:val="WW8Num82z0"/>
    <w:rsid w:val="008F612E"/>
    <w:rPr>
      <w:rFonts w:ascii="Symbol" w:hAnsi="Symbol" w:cs="Symbol"/>
    </w:rPr>
  </w:style>
  <w:style w:type="character" w:customStyle="1" w:styleId="WW8Num85z1">
    <w:name w:val="WW8Num85z1"/>
    <w:rsid w:val="008F612E"/>
    <w:rPr>
      <w:b w:val="0"/>
    </w:rPr>
  </w:style>
  <w:style w:type="character" w:customStyle="1" w:styleId="WW8Num89z0">
    <w:name w:val="WW8Num89z0"/>
    <w:rsid w:val="008F612E"/>
    <w:rPr>
      <w:color w:val="auto"/>
    </w:rPr>
  </w:style>
  <w:style w:type="character" w:customStyle="1" w:styleId="WW8Num91z0">
    <w:name w:val="WW8Num91z0"/>
    <w:rsid w:val="008F612E"/>
    <w:rPr>
      <w:b w:val="0"/>
    </w:rPr>
  </w:style>
  <w:style w:type="character" w:customStyle="1" w:styleId="WW8Num92z2">
    <w:name w:val="WW8Num92z2"/>
    <w:rsid w:val="008F612E"/>
    <w:rPr>
      <w:b w:val="0"/>
    </w:rPr>
  </w:style>
  <w:style w:type="character" w:customStyle="1" w:styleId="WW8Num94z0">
    <w:name w:val="WW8Num94z0"/>
    <w:rsid w:val="008F612E"/>
    <w:rPr>
      <w:rFonts w:ascii="Symbol" w:hAnsi="Symbol" w:cs="Symbol"/>
    </w:rPr>
  </w:style>
  <w:style w:type="character" w:customStyle="1" w:styleId="WW8Num94z1">
    <w:name w:val="WW8Num94z1"/>
    <w:rsid w:val="008F612E"/>
    <w:rPr>
      <w:rFonts w:ascii="Courier New" w:hAnsi="Courier New" w:cs="Courier New"/>
    </w:rPr>
  </w:style>
  <w:style w:type="character" w:customStyle="1" w:styleId="WW8Num94z2">
    <w:name w:val="WW8Num94z2"/>
    <w:rsid w:val="008F612E"/>
    <w:rPr>
      <w:rFonts w:ascii="Wingdings" w:hAnsi="Wingdings" w:cs="Wingdings"/>
    </w:rPr>
  </w:style>
  <w:style w:type="character" w:customStyle="1" w:styleId="WW8Num95z0">
    <w:name w:val="WW8Num95z0"/>
    <w:rsid w:val="008F612E"/>
    <w:rPr>
      <w:b w:val="0"/>
    </w:rPr>
  </w:style>
  <w:style w:type="character" w:customStyle="1" w:styleId="WW8Num98z0">
    <w:name w:val="WW8Num98z0"/>
    <w:rsid w:val="008F612E"/>
    <w:rPr>
      <w:color w:val="auto"/>
    </w:rPr>
  </w:style>
  <w:style w:type="character" w:customStyle="1" w:styleId="WW8Num100z0">
    <w:name w:val="WW8Num100z0"/>
    <w:rsid w:val="008F612E"/>
    <w:rPr>
      <w:b/>
    </w:rPr>
  </w:style>
  <w:style w:type="character" w:customStyle="1" w:styleId="WW8Num100z2">
    <w:name w:val="WW8Num100z2"/>
    <w:rsid w:val="008F612E"/>
    <w:rPr>
      <w:b w:val="0"/>
    </w:rPr>
  </w:style>
  <w:style w:type="character" w:customStyle="1" w:styleId="WW8Num101z0">
    <w:name w:val="WW8Num101z0"/>
    <w:rsid w:val="008F612E"/>
    <w:rPr>
      <w:b/>
    </w:rPr>
  </w:style>
  <w:style w:type="character" w:customStyle="1" w:styleId="Fontepargpadro6">
    <w:name w:val="Fonte parág. padrão6"/>
    <w:rsid w:val="008F612E"/>
  </w:style>
  <w:style w:type="character" w:customStyle="1" w:styleId="WW8Num45z2">
    <w:name w:val="WW8Num45z2"/>
    <w:rsid w:val="008F612E"/>
    <w:rPr>
      <w:b w:val="0"/>
    </w:rPr>
  </w:style>
  <w:style w:type="character" w:customStyle="1" w:styleId="WW8Num46z0">
    <w:name w:val="WW8Num46z0"/>
    <w:rsid w:val="008F612E"/>
    <w:rPr>
      <w:b/>
    </w:rPr>
  </w:style>
  <w:style w:type="character" w:customStyle="1" w:styleId="WW8Num48z2">
    <w:name w:val="WW8Num48z2"/>
    <w:rsid w:val="008F612E"/>
    <w:rPr>
      <w:b w:val="0"/>
    </w:rPr>
  </w:style>
  <w:style w:type="character" w:customStyle="1" w:styleId="WW8Num53z3">
    <w:name w:val="WW8Num53z3"/>
    <w:rsid w:val="008F612E"/>
    <w:rPr>
      <w:b w:val="0"/>
    </w:rPr>
  </w:style>
  <w:style w:type="character" w:customStyle="1" w:styleId="WW8Num55z1">
    <w:name w:val="WW8Num55z1"/>
    <w:rsid w:val="008F612E"/>
    <w:rPr>
      <w:b w:val="0"/>
    </w:rPr>
  </w:style>
  <w:style w:type="character" w:customStyle="1" w:styleId="WW8Num58z0">
    <w:name w:val="WW8Num58z0"/>
    <w:rsid w:val="008F612E"/>
    <w:rPr>
      <w:b w:val="0"/>
    </w:rPr>
  </w:style>
  <w:style w:type="character" w:customStyle="1" w:styleId="WW8Num65z0">
    <w:name w:val="WW8Num65z0"/>
    <w:rsid w:val="008F612E"/>
    <w:rPr>
      <w:rFonts w:ascii="Arial" w:eastAsia="NSimSun" w:hAnsi="Arial" w:cs="Courier New"/>
    </w:rPr>
  </w:style>
  <w:style w:type="character" w:customStyle="1" w:styleId="WW8Num68z0">
    <w:name w:val="WW8Num68z0"/>
    <w:rsid w:val="008F612E"/>
    <w:rPr>
      <w:rFonts w:ascii="Arial" w:hAnsi="Arial" w:cs="Arial"/>
      <w:sz w:val="22"/>
      <w:szCs w:val="22"/>
    </w:rPr>
  </w:style>
  <w:style w:type="character" w:customStyle="1" w:styleId="WW8Num71z0">
    <w:name w:val="WW8Num71z0"/>
    <w:rsid w:val="008F612E"/>
    <w:rPr>
      <w:rFonts w:ascii="Arial" w:hAnsi="Arial" w:cs="Arial"/>
      <w:sz w:val="22"/>
      <w:szCs w:val="22"/>
    </w:rPr>
  </w:style>
  <w:style w:type="character" w:customStyle="1" w:styleId="Fontepargpadro5">
    <w:name w:val="Fonte parág. padrão5"/>
    <w:rsid w:val="008F612E"/>
  </w:style>
  <w:style w:type="character" w:customStyle="1" w:styleId="WW8Num8z1">
    <w:name w:val="WW8Num8z1"/>
    <w:rsid w:val="008F612E"/>
    <w:rPr>
      <w:rFonts w:ascii="Wingdings" w:hAnsi="Wingdings" w:cs="Wingdings"/>
    </w:rPr>
  </w:style>
  <w:style w:type="character" w:customStyle="1" w:styleId="WW8Num15z0">
    <w:name w:val="WW8Num15z0"/>
    <w:rsid w:val="008F612E"/>
    <w:rPr>
      <w:b w:val="0"/>
    </w:rPr>
  </w:style>
  <w:style w:type="character" w:customStyle="1" w:styleId="WW8Num17z0">
    <w:name w:val="WW8Num17z0"/>
    <w:rsid w:val="008F612E"/>
    <w:rPr>
      <w:b w:val="0"/>
      <w:bCs w:val="0"/>
    </w:rPr>
  </w:style>
  <w:style w:type="character" w:customStyle="1" w:styleId="WW8Num25z0">
    <w:name w:val="WW8Num25z0"/>
    <w:rsid w:val="008F612E"/>
    <w:rPr>
      <w:b w:val="0"/>
      <w:bCs w:val="0"/>
    </w:rPr>
  </w:style>
  <w:style w:type="character" w:customStyle="1" w:styleId="WW8Num27z2">
    <w:name w:val="WW8Num27z2"/>
    <w:rsid w:val="008F612E"/>
    <w:rPr>
      <w:b/>
    </w:rPr>
  </w:style>
  <w:style w:type="character" w:customStyle="1" w:styleId="WW8Num28z1">
    <w:name w:val="WW8Num28z1"/>
    <w:rsid w:val="008F612E"/>
    <w:rPr>
      <w:b w:val="0"/>
    </w:rPr>
  </w:style>
  <w:style w:type="character" w:customStyle="1" w:styleId="WW8Num31z1">
    <w:name w:val="WW8Num31z1"/>
    <w:rsid w:val="008F612E"/>
    <w:rPr>
      <w:rFonts w:ascii="Arial" w:hAnsi="Arial" w:cs="Arial"/>
      <w:b w:val="0"/>
      <w:i w:val="0"/>
      <w:color w:val="800000"/>
      <w:sz w:val="22"/>
    </w:rPr>
  </w:style>
  <w:style w:type="character" w:customStyle="1" w:styleId="WW8Num31z3">
    <w:name w:val="WW8Num31z3"/>
    <w:rsid w:val="008F612E"/>
    <w:rPr>
      <w:rFonts w:ascii="Arial" w:hAnsi="Arial" w:cs="Arial"/>
      <w:b w:val="0"/>
      <w:i w:val="0"/>
      <w:color w:val="800000"/>
      <w:sz w:val="24"/>
    </w:rPr>
  </w:style>
  <w:style w:type="character" w:customStyle="1" w:styleId="WW8Num31z4">
    <w:name w:val="WW8Num31z4"/>
    <w:rsid w:val="008F612E"/>
    <w:rPr>
      <w:rFonts w:eastAsia="Times New Roman"/>
    </w:rPr>
  </w:style>
  <w:style w:type="character" w:customStyle="1" w:styleId="WW8Num32z0">
    <w:name w:val="WW8Num32z0"/>
    <w:rsid w:val="008F612E"/>
    <w:rPr>
      <w:rFonts w:ascii="Symbol" w:hAnsi="Symbol" w:cs="Symbol"/>
      <w:b/>
      <w:i w:val="0"/>
    </w:rPr>
  </w:style>
  <w:style w:type="character" w:customStyle="1" w:styleId="WW8Num32z1">
    <w:name w:val="WW8Num32z1"/>
    <w:rsid w:val="008F612E"/>
    <w:rPr>
      <w:rFonts w:ascii="Times New Roman" w:eastAsia="Times New Roman" w:hAnsi="Times New Roman" w:cs="Times New Roman"/>
    </w:rPr>
  </w:style>
  <w:style w:type="character" w:customStyle="1" w:styleId="WW8Num32z3">
    <w:name w:val="WW8Num32z3"/>
    <w:rsid w:val="008F612E"/>
    <w:rPr>
      <w:rFonts w:ascii="Symbol" w:hAnsi="Symbol" w:cs="Symbol"/>
    </w:rPr>
  </w:style>
  <w:style w:type="character" w:customStyle="1" w:styleId="WW8Num32z4">
    <w:name w:val="WW8Num32z4"/>
    <w:rsid w:val="008F612E"/>
    <w:rPr>
      <w:rFonts w:ascii="Courier New" w:hAnsi="Courier New" w:cs="Courier New"/>
    </w:rPr>
  </w:style>
  <w:style w:type="character" w:customStyle="1" w:styleId="WW8Num35z2">
    <w:name w:val="WW8Num35z2"/>
    <w:rsid w:val="008F612E"/>
    <w:rPr>
      <w:b w:val="0"/>
      <w:color w:val="000000"/>
    </w:rPr>
  </w:style>
  <w:style w:type="character" w:customStyle="1" w:styleId="WW8Num40z2">
    <w:name w:val="WW8Num40z2"/>
    <w:rsid w:val="008F612E"/>
    <w:rPr>
      <w:b w:val="0"/>
    </w:rPr>
  </w:style>
  <w:style w:type="character" w:customStyle="1" w:styleId="WW8Num42z2">
    <w:name w:val="WW8Num42z2"/>
    <w:rsid w:val="008F612E"/>
    <w:rPr>
      <w:b w:val="0"/>
    </w:rPr>
  </w:style>
  <w:style w:type="character" w:customStyle="1" w:styleId="WW8Num43z0">
    <w:name w:val="WW8Num43z0"/>
    <w:rsid w:val="008F612E"/>
    <w:rPr>
      <w:b/>
    </w:rPr>
  </w:style>
  <w:style w:type="character" w:customStyle="1" w:styleId="WW8Num47z0">
    <w:name w:val="WW8Num47z0"/>
    <w:rsid w:val="008F612E"/>
    <w:rPr>
      <w:rFonts w:ascii="Symbol" w:hAnsi="Symbol" w:cs="Symbol"/>
    </w:rPr>
  </w:style>
  <w:style w:type="character" w:customStyle="1" w:styleId="WW8Num47z1">
    <w:name w:val="WW8Num47z1"/>
    <w:rsid w:val="008F612E"/>
    <w:rPr>
      <w:rFonts w:ascii="Courier New" w:hAnsi="Courier New" w:cs="Courier New"/>
    </w:rPr>
  </w:style>
  <w:style w:type="character" w:customStyle="1" w:styleId="WW8Num50z2">
    <w:name w:val="WW8Num50z2"/>
    <w:rsid w:val="008F612E"/>
    <w:rPr>
      <w:b w:val="0"/>
    </w:rPr>
  </w:style>
  <w:style w:type="character" w:customStyle="1" w:styleId="WW8Num55z2">
    <w:name w:val="WW8Num55z2"/>
    <w:rsid w:val="008F612E"/>
    <w:rPr>
      <w:b w:val="0"/>
    </w:rPr>
  </w:style>
  <w:style w:type="character" w:customStyle="1" w:styleId="WW8Num58z2">
    <w:name w:val="WW8Num58z2"/>
    <w:rsid w:val="008F612E"/>
    <w:rPr>
      <w:b w:val="0"/>
    </w:rPr>
  </w:style>
  <w:style w:type="character" w:customStyle="1" w:styleId="WW8Num59z0">
    <w:name w:val="WW8Num59z0"/>
    <w:rsid w:val="008F612E"/>
    <w:rPr>
      <w:b/>
    </w:rPr>
  </w:style>
  <w:style w:type="character" w:customStyle="1" w:styleId="WW8Num61z2">
    <w:name w:val="WW8Num61z2"/>
    <w:rsid w:val="008F612E"/>
    <w:rPr>
      <w:b w:val="0"/>
    </w:rPr>
  </w:style>
  <w:style w:type="character" w:customStyle="1" w:styleId="WW8Num62z0">
    <w:name w:val="WW8Num62z0"/>
    <w:rsid w:val="008F612E"/>
    <w:rPr>
      <w:b w:val="0"/>
      <w:bCs w:val="0"/>
    </w:rPr>
  </w:style>
  <w:style w:type="character" w:customStyle="1" w:styleId="WW8Num66z0">
    <w:name w:val="WW8Num66z0"/>
    <w:rsid w:val="008F612E"/>
    <w:rPr>
      <w:b/>
    </w:rPr>
  </w:style>
  <w:style w:type="character" w:customStyle="1" w:styleId="WW8Num69z3">
    <w:name w:val="WW8Num69z3"/>
    <w:rsid w:val="008F612E"/>
    <w:rPr>
      <w:b w:val="0"/>
    </w:rPr>
  </w:style>
  <w:style w:type="character" w:customStyle="1" w:styleId="WW8Num70z3">
    <w:name w:val="WW8Num70z3"/>
    <w:rsid w:val="008F612E"/>
    <w:rPr>
      <w:b w:val="0"/>
    </w:rPr>
  </w:style>
  <w:style w:type="character" w:customStyle="1" w:styleId="WW8Num72z1">
    <w:name w:val="WW8Num72z1"/>
    <w:rsid w:val="008F612E"/>
    <w:rPr>
      <w:b w:val="0"/>
    </w:rPr>
  </w:style>
  <w:style w:type="character" w:customStyle="1" w:styleId="Fontepargpadro4">
    <w:name w:val="Fonte parág. padrão4"/>
    <w:rsid w:val="008F612E"/>
  </w:style>
  <w:style w:type="character" w:customStyle="1" w:styleId="CabealhosuperiorChar">
    <w:name w:val="Cabeçalho superior Char"/>
    <w:aliases w:val="Cabeçalho Char,Heading 1a Char"/>
    <w:rsid w:val="008F612E"/>
  </w:style>
  <w:style w:type="character" w:styleId="Hyperlink">
    <w:name w:val="Hyperlink"/>
    <w:uiPriority w:val="99"/>
    <w:rsid w:val="008F612E"/>
    <w:rPr>
      <w:color w:val="0000FF"/>
      <w:u w:val="single"/>
    </w:rPr>
  </w:style>
  <w:style w:type="character" w:styleId="HiperlinkVisitado">
    <w:name w:val="FollowedHyperlink"/>
    <w:uiPriority w:val="99"/>
    <w:rsid w:val="008F612E"/>
    <w:rPr>
      <w:color w:val="800080"/>
      <w:u w:val="single"/>
    </w:rPr>
  </w:style>
  <w:style w:type="character" w:styleId="Nmerodepgina">
    <w:name w:val="page number"/>
    <w:rsid w:val="008F612E"/>
  </w:style>
  <w:style w:type="character" w:customStyle="1" w:styleId="Caracteresdenotaderodap">
    <w:name w:val="Caracteres de nota de rodapé"/>
    <w:rsid w:val="008F612E"/>
    <w:rPr>
      <w:vertAlign w:val="superscript"/>
    </w:rPr>
  </w:style>
  <w:style w:type="character" w:customStyle="1" w:styleId="WW8Num2z1">
    <w:name w:val="WW8Num2z1"/>
    <w:rsid w:val="008F612E"/>
    <w:rPr>
      <w:b/>
    </w:rPr>
  </w:style>
  <w:style w:type="character" w:customStyle="1" w:styleId="WW-Absatz-Standardschriftart">
    <w:name w:val="WW-Absatz-Standardschriftart"/>
    <w:rsid w:val="008F612E"/>
  </w:style>
  <w:style w:type="character" w:customStyle="1" w:styleId="WW8Num11z1">
    <w:name w:val="WW8Num11z1"/>
    <w:rsid w:val="008F612E"/>
    <w:rPr>
      <w:rFonts w:ascii="Courier New" w:hAnsi="Courier New" w:cs="Courier"/>
    </w:rPr>
  </w:style>
  <w:style w:type="character" w:customStyle="1" w:styleId="WW8Num11z3">
    <w:name w:val="WW8Num11z3"/>
    <w:rsid w:val="008F612E"/>
    <w:rPr>
      <w:rFonts w:ascii="Symbol" w:hAnsi="Symbol" w:cs="Symbol"/>
    </w:rPr>
  </w:style>
  <w:style w:type="character" w:customStyle="1" w:styleId="Fontepargpadro3">
    <w:name w:val="Fonte parág. padrão3"/>
    <w:rsid w:val="008F612E"/>
  </w:style>
  <w:style w:type="character" w:customStyle="1" w:styleId="WW-Absatz-Standardschriftart1">
    <w:name w:val="WW-Absatz-Standardschriftart1"/>
    <w:rsid w:val="008F612E"/>
  </w:style>
  <w:style w:type="character" w:customStyle="1" w:styleId="WW-Absatz-Standardschriftart11">
    <w:name w:val="WW-Absatz-Standardschriftart11"/>
    <w:rsid w:val="008F612E"/>
  </w:style>
  <w:style w:type="character" w:customStyle="1" w:styleId="WW-Absatz-Standardschriftart111">
    <w:name w:val="WW-Absatz-Standardschriftart111"/>
    <w:rsid w:val="008F612E"/>
  </w:style>
  <w:style w:type="character" w:customStyle="1" w:styleId="WW-Absatz-Standardschriftart1111">
    <w:name w:val="WW-Absatz-Standardschriftart1111"/>
    <w:rsid w:val="008F612E"/>
  </w:style>
  <w:style w:type="character" w:customStyle="1" w:styleId="WW-Absatz-Standardschriftart11111">
    <w:name w:val="WW-Absatz-Standardschriftart11111"/>
    <w:rsid w:val="008F612E"/>
  </w:style>
  <w:style w:type="character" w:customStyle="1" w:styleId="WW-Absatz-Standardschriftart111111">
    <w:name w:val="WW-Absatz-Standardschriftart111111"/>
    <w:rsid w:val="008F612E"/>
  </w:style>
  <w:style w:type="character" w:customStyle="1" w:styleId="Fontepargpadro2">
    <w:name w:val="Fonte parág. padrão2"/>
    <w:rsid w:val="008F612E"/>
  </w:style>
  <w:style w:type="character" w:customStyle="1" w:styleId="WW-Absatz-Standardschriftart1111111">
    <w:name w:val="WW-Absatz-Standardschriftart1111111"/>
    <w:rsid w:val="008F612E"/>
  </w:style>
  <w:style w:type="character" w:customStyle="1" w:styleId="WW-Absatz-Standardschriftart11111111">
    <w:name w:val="WW-Absatz-Standardschriftart11111111"/>
    <w:rsid w:val="008F612E"/>
  </w:style>
  <w:style w:type="character" w:customStyle="1" w:styleId="WW-Absatz-Standardschriftart111111111">
    <w:name w:val="WW-Absatz-Standardschriftart111111111"/>
    <w:rsid w:val="008F612E"/>
  </w:style>
  <w:style w:type="character" w:customStyle="1" w:styleId="WW-Absatz-Standardschriftart1111111111">
    <w:name w:val="WW-Absatz-Standardschriftart1111111111"/>
    <w:rsid w:val="008F612E"/>
  </w:style>
  <w:style w:type="character" w:customStyle="1" w:styleId="Fontepargpadro1">
    <w:name w:val="Fonte parág. padrão1"/>
    <w:rsid w:val="008F612E"/>
  </w:style>
  <w:style w:type="character" w:customStyle="1" w:styleId="Smbolosdenumerao">
    <w:name w:val="Símbolos de numeração"/>
    <w:rsid w:val="008F612E"/>
  </w:style>
  <w:style w:type="character" w:customStyle="1" w:styleId="WW8Num2z3">
    <w:name w:val="WW8Num2z3"/>
    <w:rsid w:val="008F612E"/>
    <w:rPr>
      <w:rFonts w:ascii="Arial" w:hAnsi="Arial" w:cs="Arial"/>
      <w:b w:val="0"/>
      <w:i w:val="0"/>
      <w:color w:val="800000"/>
      <w:sz w:val="24"/>
    </w:rPr>
  </w:style>
  <w:style w:type="character" w:customStyle="1" w:styleId="WW8Num2z4">
    <w:name w:val="WW8Num2z4"/>
    <w:rsid w:val="008F612E"/>
    <w:rPr>
      <w:rFonts w:eastAsia="Times New Roman"/>
    </w:rPr>
  </w:style>
  <w:style w:type="character" w:customStyle="1" w:styleId="CharCharChar6">
    <w:name w:val="Char Char Char6"/>
    <w:rsid w:val="008F612E"/>
    <w:rPr>
      <w:lang w:val="pt-BR" w:bidi="ar-SA"/>
    </w:rPr>
  </w:style>
  <w:style w:type="character" w:customStyle="1" w:styleId="Corpodetexto21Char">
    <w:name w:val="Corpo de texto 21 Char"/>
    <w:rsid w:val="008F612E"/>
    <w:rPr>
      <w:rFonts w:ascii="Arial" w:hAnsi="Arial" w:cs="Arial"/>
      <w:sz w:val="22"/>
      <w:lang w:val="pt-PT" w:bidi="ar-SA"/>
    </w:rPr>
  </w:style>
  <w:style w:type="character" w:customStyle="1" w:styleId="Corpodetexto2Char1">
    <w:name w:val="Corpo de texto 2 Char1"/>
    <w:rsid w:val="008F612E"/>
    <w:rPr>
      <w:rFonts w:ascii="Arial" w:hAnsi="Arial" w:cs="Arial"/>
      <w:sz w:val="22"/>
      <w:lang w:val="pt-PT" w:bidi="ar-SA"/>
    </w:rPr>
  </w:style>
  <w:style w:type="character" w:customStyle="1" w:styleId="Corpodetexto21CharChar">
    <w:name w:val="Corpo de texto 21 Char Char"/>
    <w:rsid w:val="008F612E"/>
    <w:rPr>
      <w:rFonts w:ascii="Arial" w:hAnsi="Arial" w:cs="Arial"/>
      <w:sz w:val="22"/>
      <w:lang w:val="pt-PT" w:bidi="ar-SA"/>
    </w:rPr>
  </w:style>
  <w:style w:type="character" w:styleId="Forte">
    <w:name w:val="Strong"/>
    <w:qFormat/>
    <w:rsid w:val="008F612E"/>
    <w:rPr>
      <w:b/>
      <w:bCs/>
    </w:rPr>
  </w:style>
  <w:style w:type="character" w:customStyle="1" w:styleId="WW-Fontepargpadro">
    <w:name w:val="WW-Fonte parág. padrão"/>
    <w:rsid w:val="008F612E"/>
  </w:style>
  <w:style w:type="character" w:customStyle="1" w:styleId="CharCharChar">
    <w:name w:val="Char Char Char"/>
    <w:rsid w:val="008F612E"/>
    <w:rPr>
      <w:sz w:val="24"/>
      <w:lang w:val="pt-BR" w:bidi="ar-SA"/>
    </w:rPr>
  </w:style>
  <w:style w:type="character" w:styleId="nfase">
    <w:name w:val="Emphasis"/>
    <w:uiPriority w:val="20"/>
    <w:qFormat/>
    <w:rsid w:val="008F612E"/>
    <w:rPr>
      <w:i/>
      <w:iCs/>
    </w:rPr>
  </w:style>
  <w:style w:type="character" w:customStyle="1" w:styleId="Entradadousurio">
    <w:name w:val="Entrada do usuário"/>
    <w:rsid w:val="008F612E"/>
    <w:rPr>
      <w:rFonts w:ascii="Arial" w:eastAsia="NSimSun" w:hAnsi="Arial" w:cs="Courier New"/>
    </w:rPr>
  </w:style>
  <w:style w:type="character" w:customStyle="1" w:styleId="Corpodetexto2Char">
    <w:name w:val="Corpo de texto 2 Char"/>
    <w:rsid w:val="008F612E"/>
    <w:rPr>
      <w:rFonts w:ascii="Arial" w:hAnsi="Arial" w:cs="Arial"/>
      <w:sz w:val="22"/>
    </w:rPr>
  </w:style>
  <w:style w:type="character" w:customStyle="1" w:styleId="Corpodetexto3Char">
    <w:name w:val="Corpo de texto 3 Char"/>
    <w:rsid w:val="008F612E"/>
    <w:rPr>
      <w:sz w:val="16"/>
      <w:szCs w:val="16"/>
    </w:rPr>
  </w:style>
  <w:style w:type="character" w:customStyle="1" w:styleId="Recuodecorpodetexto2Char">
    <w:name w:val="Recuo de corpo de texto 2 Char"/>
    <w:rsid w:val="008F612E"/>
  </w:style>
  <w:style w:type="character" w:customStyle="1" w:styleId="Recuodecorpodetexto3Char">
    <w:name w:val="Recuo de corpo de texto 3 Char"/>
    <w:rsid w:val="008F612E"/>
    <w:rPr>
      <w:rFonts w:ascii="Arial" w:hAnsi="Arial" w:cs="Arial"/>
      <w:color w:val="FF0000"/>
      <w:sz w:val="22"/>
    </w:rPr>
  </w:style>
  <w:style w:type="character" w:customStyle="1" w:styleId="A7">
    <w:name w:val="A7"/>
    <w:rsid w:val="008F612E"/>
    <w:rPr>
      <w:color w:val="000000"/>
      <w:sz w:val="14"/>
      <w:szCs w:val="14"/>
    </w:rPr>
  </w:style>
  <w:style w:type="character" w:customStyle="1" w:styleId="A6">
    <w:name w:val="A6"/>
    <w:rsid w:val="008F612E"/>
    <w:rPr>
      <w:b/>
      <w:bCs/>
      <w:color w:val="000000"/>
      <w:sz w:val="28"/>
      <w:szCs w:val="28"/>
    </w:rPr>
  </w:style>
  <w:style w:type="character" w:customStyle="1" w:styleId="TtuloChar">
    <w:name w:val="Título Char"/>
    <w:rsid w:val="008F612E"/>
    <w:rPr>
      <w:rFonts w:ascii="Arial" w:hAnsi="Arial" w:cs="Arial"/>
      <w:b/>
      <w:sz w:val="24"/>
    </w:rPr>
  </w:style>
  <w:style w:type="character" w:customStyle="1" w:styleId="RodapChar">
    <w:name w:val="Rodapé Char"/>
    <w:uiPriority w:val="99"/>
    <w:rsid w:val="008F612E"/>
    <w:rPr>
      <w:rFonts w:ascii="Arial" w:hAnsi="Arial" w:cs="Arial"/>
      <w:sz w:val="22"/>
    </w:rPr>
  </w:style>
  <w:style w:type="character" w:customStyle="1" w:styleId="Corpodetexto2Char2">
    <w:name w:val="Corpo de texto 2 Char2"/>
    <w:rsid w:val="008F612E"/>
    <w:rPr>
      <w:rFonts w:ascii="Arial" w:hAnsi="Arial" w:cs="Arial"/>
      <w:sz w:val="22"/>
    </w:rPr>
  </w:style>
  <w:style w:type="character" w:customStyle="1" w:styleId="CorpodetextoChar">
    <w:name w:val="Corpo de texto Char"/>
    <w:rsid w:val="008F612E"/>
    <w:rPr>
      <w:rFonts w:ascii="Arial" w:hAnsi="Arial" w:cs="Arial"/>
      <w:sz w:val="22"/>
    </w:rPr>
  </w:style>
  <w:style w:type="character" w:customStyle="1" w:styleId="RecuodecorpodetextoChar">
    <w:name w:val="Recuo de corpo de texto Char"/>
    <w:rsid w:val="008F612E"/>
    <w:rPr>
      <w:rFonts w:ascii="Arial" w:hAnsi="Arial" w:cs="Arial"/>
      <w:sz w:val="22"/>
    </w:rPr>
  </w:style>
  <w:style w:type="character" w:customStyle="1" w:styleId="Corpodetexto3Char1">
    <w:name w:val="Corpo de texto 3 Char1"/>
    <w:rsid w:val="008F612E"/>
    <w:rPr>
      <w:rFonts w:ascii="Arial" w:hAnsi="Arial" w:cs="Arial"/>
      <w:sz w:val="16"/>
      <w:szCs w:val="16"/>
    </w:rPr>
  </w:style>
  <w:style w:type="character" w:customStyle="1" w:styleId="Recuodecorpodetexto2Char1">
    <w:name w:val="Recuo de corpo de texto 2 Char1"/>
    <w:rsid w:val="008F612E"/>
    <w:rPr>
      <w:rFonts w:ascii="Arial" w:hAnsi="Arial" w:cs="Arial"/>
      <w:sz w:val="22"/>
    </w:rPr>
  </w:style>
  <w:style w:type="character" w:customStyle="1" w:styleId="Recuodecorpodetexto3Char1">
    <w:name w:val="Recuo de corpo de texto 3 Char1"/>
    <w:rsid w:val="008F612E"/>
    <w:rPr>
      <w:rFonts w:ascii="Arial" w:hAnsi="Arial" w:cs="Arial"/>
      <w:sz w:val="16"/>
      <w:szCs w:val="16"/>
    </w:rPr>
  </w:style>
  <w:style w:type="character" w:customStyle="1" w:styleId="TextodebaloChar">
    <w:name w:val="Texto de balão Char"/>
    <w:rsid w:val="008F612E"/>
    <w:rPr>
      <w:rFonts w:ascii="Tahoma" w:hAnsi="Tahoma" w:cs="Lucida Sans Unicode"/>
      <w:sz w:val="16"/>
      <w:szCs w:val="16"/>
    </w:rPr>
  </w:style>
  <w:style w:type="paragraph" w:customStyle="1" w:styleId="Ttulo50">
    <w:name w:val="Título5"/>
    <w:basedOn w:val="Normal"/>
    <w:next w:val="Subttulo"/>
    <w:rsid w:val="008F612E"/>
    <w:pPr>
      <w:jc w:val="center"/>
    </w:pPr>
    <w:rPr>
      <w:rFonts w:cs="Times New Roman"/>
      <w:b/>
      <w:sz w:val="24"/>
    </w:rPr>
  </w:style>
  <w:style w:type="paragraph" w:styleId="Corpodetexto">
    <w:name w:val="Body Text"/>
    <w:basedOn w:val="Normal"/>
    <w:link w:val="CorpodetextoChar1"/>
    <w:rsid w:val="008F612E"/>
    <w:pPr>
      <w:autoSpaceDE w:val="0"/>
    </w:pPr>
  </w:style>
  <w:style w:type="character" w:customStyle="1" w:styleId="CorpodetextoChar1">
    <w:name w:val="Corpo de texto Char1"/>
    <w:link w:val="Corpodetexto"/>
    <w:rsid w:val="008F612E"/>
    <w:rPr>
      <w:rFonts w:ascii="Arial" w:eastAsia="Times New Roman" w:hAnsi="Arial" w:cs="Arial"/>
      <w:szCs w:val="20"/>
      <w:lang w:eastAsia="zh-CN"/>
    </w:rPr>
  </w:style>
  <w:style w:type="paragraph" w:styleId="Lista">
    <w:name w:val="List"/>
    <w:basedOn w:val="Corpodetexto"/>
    <w:rsid w:val="008F612E"/>
    <w:pPr>
      <w:autoSpaceDE/>
      <w:jc w:val="both"/>
    </w:pPr>
    <w:rPr>
      <w:rFonts w:ascii="Times New Roman" w:hAnsi="Times New Roman" w:cs="Times New Roman"/>
    </w:rPr>
  </w:style>
  <w:style w:type="paragraph" w:styleId="Legenda">
    <w:name w:val="caption"/>
    <w:basedOn w:val="Normal"/>
    <w:qFormat/>
    <w:rsid w:val="008F612E"/>
    <w:pPr>
      <w:suppressLineNumbers/>
      <w:spacing w:before="120" w:after="120"/>
    </w:pPr>
    <w:rPr>
      <w:rFonts w:cs="Mangal"/>
      <w:i/>
      <w:iCs/>
      <w:sz w:val="24"/>
      <w:szCs w:val="24"/>
    </w:rPr>
  </w:style>
  <w:style w:type="paragraph" w:customStyle="1" w:styleId="ndice">
    <w:name w:val="Índice"/>
    <w:basedOn w:val="Normal"/>
    <w:rsid w:val="008F612E"/>
    <w:pPr>
      <w:suppressLineNumbers/>
    </w:pPr>
    <w:rPr>
      <w:rFonts w:cs="Lucida Sans Unicode"/>
    </w:rPr>
  </w:style>
  <w:style w:type="paragraph" w:customStyle="1" w:styleId="Ttulo40">
    <w:name w:val="Título4"/>
    <w:basedOn w:val="Normal"/>
    <w:next w:val="Corpodetexto"/>
    <w:rsid w:val="008F612E"/>
    <w:pPr>
      <w:keepNext/>
      <w:spacing w:before="240" w:after="120"/>
    </w:pPr>
    <w:rPr>
      <w:rFonts w:eastAsia="SimSun" w:cs="Tahoma"/>
      <w:sz w:val="28"/>
      <w:szCs w:val="28"/>
    </w:rPr>
  </w:style>
  <w:style w:type="paragraph" w:customStyle="1" w:styleId="Legenda6">
    <w:name w:val="Legenda6"/>
    <w:basedOn w:val="Normal"/>
    <w:rsid w:val="008F612E"/>
    <w:pPr>
      <w:suppressLineNumbers/>
      <w:spacing w:before="120" w:after="120"/>
    </w:pPr>
    <w:rPr>
      <w:rFonts w:cs="Tahoma"/>
      <w:i/>
      <w:iCs/>
      <w:sz w:val="24"/>
      <w:szCs w:val="24"/>
    </w:rPr>
  </w:style>
  <w:style w:type="paragraph" w:customStyle="1" w:styleId="Ttulo20">
    <w:name w:val="Título2"/>
    <w:basedOn w:val="Normal"/>
    <w:next w:val="Corpodetexto"/>
    <w:rsid w:val="008F612E"/>
    <w:pPr>
      <w:keepNext/>
      <w:autoSpaceDE w:val="0"/>
      <w:spacing w:before="240" w:after="120"/>
      <w:jc w:val="center"/>
    </w:pPr>
    <w:rPr>
      <w:rFonts w:eastAsia="Microsoft YaHei"/>
      <w:b/>
      <w:sz w:val="28"/>
      <w:szCs w:val="28"/>
    </w:rPr>
  </w:style>
  <w:style w:type="paragraph" w:customStyle="1" w:styleId="Ttulo30">
    <w:name w:val="Título3"/>
    <w:basedOn w:val="Ttulo20"/>
    <w:next w:val="Subttulo"/>
    <w:rsid w:val="008F612E"/>
  </w:style>
  <w:style w:type="paragraph" w:customStyle="1" w:styleId="Legenda5">
    <w:name w:val="Legenda5"/>
    <w:basedOn w:val="Normal"/>
    <w:rsid w:val="008F612E"/>
    <w:pPr>
      <w:suppressLineNumbers/>
      <w:spacing w:before="120" w:after="120"/>
    </w:pPr>
    <w:rPr>
      <w:rFonts w:cs="Mangal"/>
      <w:i/>
      <w:iCs/>
      <w:sz w:val="24"/>
      <w:szCs w:val="24"/>
    </w:rPr>
  </w:style>
  <w:style w:type="paragraph" w:styleId="Subttulo">
    <w:name w:val="Subtitle"/>
    <w:basedOn w:val="Normal"/>
    <w:next w:val="Corpodetexto"/>
    <w:link w:val="SubttuloChar"/>
    <w:qFormat/>
    <w:rsid w:val="008F612E"/>
    <w:pPr>
      <w:jc w:val="center"/>
    </w:pPr>
    <w:rPr>
      <w:b/>
    </w:rPr>
  </w:style>
  <w:style w:type="character" w:customStyle="1" w:styleId="SubttuloChar">
    <w:name w:val="Subtítulo Char"/>
    <w:link w:val="Subttulo"/>
    <w:rsid w:val="008F612E"/>
    <w:rPr>
      <w:rFonts w:ascii="Arial" w:eastAsia="Times New Roman" w:hAnsi="Arial" w:cs="Arial"/>
      <w:b/>
      <w:szCs w:val="20"/>
      <w:lang w:eastAsia="zh-CN"/>
    </w:rPr>
  </w:style>
  <w:style w:type="paragraph" w:customStyle="1" w:styleId="Legenda4">
    <w:name w:val="Legenda4"/>
    <w:basedOn w:val="Normal"/>
    <w:next w:val="Normal"/>
    <w:rsid w:val="008F612E"/>
    <w:pPr>
      <w:tabs>
        <w:tab w:val="left" w:pos="851"/>
        <w:tab w:val="left" w:pos="1134"/>
        <w:tab w:val="left" w:pos="1701"/>
      </w:tabs>
      <w:jc w:val="both"/>
    </w:pPr>
    <w:rPr>
      <w:color w:val="0000FF"/>
      <w:sz w:val="24"/>
    </w:rPr>
  </w:style>
  <w:style w:type="paragraph" w:customStyle="1" w:styleId="ParaPrinc">
    <w:name w:val="ParaPrinc"/>
    <w:basedOn w:val="Normal"/>
    <w:rsid w:val="008F612E"/>
    <w:pPr>
      <w:widowControl w:val="0"/>
      <w:snapToGrid w:val="0"/>
      <w:jc w:val="both"/>
    </w:pPr>
    <w:rPr>
      <w:rFonts w:ascii="Book Antiqua" w:hAnsi="Book Antiqua" w:cs="Book Antiqua"/>
      <w:sz w:val="24"/>
      <w:lang w:val="en-AU"/>
    </w:rPr>
  </w:style>
  <w:style w:type="paragraph" w:styleId="Rodap">
    <w:name w:val="footer"/>
    <w:basedOn w:val="Normal"/>
    <w:link w:val="RodapChar1"/>
    <w:rsid w:val="008F612E"/>
    <w:pPr>
      <w:tabs>
        <w:tab w:val="center" w:pos="4419"/>
        <w:tab w:val="right" w:pos="8838"/>
      </w:tabs>
      <w:autoSpaceDE w:val="0"/>
    </w:pPr>
  </w:style>
  <w:style w:type="character" w:customStyle="1" w:styleId="RodapChar1">
    <w:name w:val="Rodapé Char1"/>
    <w:link w:val="Rodap"/>
    <w:rsid w:val="008F612E"/>
    <w:rPr>
      <w:rFonts w:ascii="Arial" w:eastAsia="Times New Roman" w:hAnsi="Arial" w:cs="Arial"/>
      <w:szCs w:val="20"/>
      <w:lang w:eastAsia="zh-CN"/>
    </w:rPr>
  </w:style>
  <w:style w:type="paragraph" w:customStyle="1" w:styleId="FooterFirst">
    <w:name w:val="Footer First"/>
    <w:basedOn w:val="Rodap"/>
    <w:rsid w:val="008F612E"/>
    <w:pPr>
      <w:widowControl w:val="0"/>
      <w:tabs>
        <w:tab w:val="clear" w:pos="4419"/>
        <w:tab w:val="clear" w:pos="8838"/>
        <w:tab w:val="center" w:pos="4252"/>
        <w:tab w:val="right" w:pos="8504"/>
      </w:tabs>
      <w:autoSpaceDE/>
      <w:jc w:val="center"/>
    </w:pPr>
    <w:rPr>
      <w:sz w:val="24"/>
    </w:rPr>
  </w:style>
  <w:style w:type="paragraph" w:customStyle="1" w:styleId="Corpodetexto21">
    <w:name w:val="Corpo de texto 21"/>
    <w:basedOn w:val="Normal"/>
    <w:rsid w:val="008F612E"/>
    <w:pPr>
      <w:jc w:val="both"/>
    </w:pPr>
    <w:rPr>
      <w:sz w:val="24"/>
    </w:rPr>
  </w:style>
  <w:style w:type="paragraph" w:customStyle="1" w:styleId="Corpodetexto23">
    <w:name w:val="Corpo de texto 23"/>
    <w:basedOn w:val="Normal"/>
    <w:rsid w:val="008F612E"/>
    <w:pPr>
      <w:jc w:val="both"/>
    </w:pPr>
    <w:rPr>
      <w:sz w:val="24"/>
    </w:rPr>
  </w:style>
  <w:style w:type="paragraph" w:customStyle="1" w:styleId="BodyText21">
    <w:name w:val="Body Text 21"/>
    <w:basedOn w:val="Normal"/>
    <w:rsid w:val="008F612E"/>
    <w:pPr>
      <w:jc w:val="both"/>
    </w:pPr>
    <w:rPr>
      <w:sz w:val="24"/>
    </w:rPr>
  </w:style>
  <w:style w:type="paragraph" w:customStyle="1" w:styleId="P30">
    <w:name w:val="P30"/>
    <w:basedOn w:val="Normal"/>
    <w:rsid w:val="008F612E"/>
    <w:pPr>
      <w:jc w:val="both"/>
    </w:pPr>
    <w:rPr>
      <w:b/>
      <w:sz w:val="24"/>
    </w:rPr>
  </w:style>
  <w:style w:type="paragraph" w:styleId="Recuodecorpodetexto">
    <w:name w:val="Body Text Indent"/>
    <w:basedOn w:val="Normal"/>
    <w:link w:val="RecuodecorpodetextoChar1"/>
    <w:rsid w:val="008F612E"/>
    <w:pPr>
      <w:autoSpaceDE w:val="0"/>
      <w:ind w:left="426" w:hanging="426"/>
    </w:pPr>
  </w:style>
  <w:style w:type="character" w:customStyle="1" w:styleId="RecuodecorpodetextoChar1">
    <w:name w:val="Recuo de corpo de texto Char1"/>
    <w:link w:val="Recuodecorpodetexto"/>
    <w:rsid w:val="008F612E"/>
    <w:rPr>
      <w:rFonts w:ascii="Arial" w:eastAsia="Times New Roman" w:hAnsi="Arial" w:cs="Arial"/>
      <w:szCs w:val="20"/>
      <w:lang w:eastAsia="zh-CN"/>
    </w:rPr>
  </w:style>
  <w:style w:type="paragraph" w:styleId="NormalWeb">
    <w:name w:val="Normal (Web)"/>
    <w:basedOn w:val="Normal"/>
    <w:uiPriority w:val="99"/>
    <w:rsid w:val="008F612E"/>
    <w:pPr>
      <w:spacing w:before="100" w:after="100"/>
    </w:pPr>
    <w:rPr>
      <w:sz w:val="24"/>
    </w:rPr>
  </w:style>
  <w:style w:type="paragraph" w:styleId="Cabealho">
    <w:name w:val="header"/>
    <w:aliases w:val="Cabeçalho superior,Heading 1a"/>
    <w:basedOn w:val="Normal"/>
    <w:link w:val="CabealhoChar1"/>
    <w:rsid w:val="008F612E"/>
    <w:pPr>
      <w:tabs>
        <w:tab w:val="center" w:pos="4419"/>
        <w:tab w:val="right" w:pos="8838"/>
      </w:tabs>
      <w:autoSpaceDE w:val="0"/>
    </w:pPr>
  </w:style>
  <w:style w:type="character" w:customStyle="1" w:styleId="CabealhoChar1">
    <w:name w:val="Cabeçalho Char1"/>
    <w:aliases w:val="Cabeçalho superior Char1,Heading 1a Char1"/>
    <w:link w:val="Cabealho"/>
    <w:rsid w:val="008F612E"/>
    <w:rPr>
      <w:rFonts w:ascii="Arial" w:eastAsia="Times New Roman" w:hAnsi="Arial" w:cs="Arial"/>
      <w:szCs w:val="20"/>
      <w:lang w:eastAsia="zh-CN"/>
    </w:rPr>
  </w:style>
  <w:style w:type="paragraph" w:customStyle="1" w:styleId="Texto">
    <w:name w:val="Texto"/>
    <w:basedOn w:val="Normal"/>
    <w:rsid w:val="008F612E"/>
    <w:pPr>
      <w:spacing w:before="120" w:after="120" w:line="360" w:lineRule="auto"/>
      <w:jc w:val="both"/>
    </w:pPr>
    <w:rPr>
      <w:sz w:val="24"/>
    </w:rPr>
  </w:style>
  <w:style w:type="paragraph" w:customStyle="1" w:styleId="xxx">
    <w:name w:val="x.x.x"/>
    <w:basedOn w:val="Normal"/>
    <w:rsid w:val="008F612E"/>
    <w:pPr>
      <w:keepLines/>
      <w:spacing w:before="40"/>
      <w:ind w:left="1276" w:hanging="709"/>
      <w:jc w:val="both"/>
    </w:pPr>
  </w:style>
  <w:style w:type="paragraph" w:customStyle="1" w:styleId="Corpodetexto33">
    <w:name w:val="Corpo de texto 33"/>
    <w:basedOn w:val="Normal"/>
    <w:rsid w:val="008F612E"/>
    <w:pPr>
      <w:tabs>
        <w:tab w:val="left" w:pos="851"/>
      </w:tabs>
      <w:ind w:right="-141"/>
      <w:jc w:val="both"/>
    </w:pPr>
  </w:style>
  <w:style w:type="paragraph" w:customStyle="1" w:styleId="Corpodetexto31">
    <w:name w:val="Corpo de texto 31"/>
    <w:basedOn w:val="Normal"/>
    <w:rsid w:val="008F612E"/>
    <w:pPr>
      <w:jc w:val="both"/>
    </w:pPr>
    <w:rPr>
      <w:sz w:val="24"/>
      <w:lang w:val="pt-PT"/>
    </w:rPr>
  </w:style>
  <w:style w:type="paragraph" w:customStyle="1" w:styleId="WW-Padro">
    <w:name w:val="WW-Padrão"/>
    <w:rsid w:val="008F612E"/>
    <w:pPr>
      <w:suppressAutoHyphens/>
    </w:pPr>
    <w:rPr>
      <w:rFonts w:ascii="Times New Roman" w:eastAsia="Arial" w:hAnsi="Times New Roman"/>
      <w:sz w:val="24"/>
      <w:lang w:val="en-US" w:eastAsia="zh-CN"/>
    </w:rPr>
  </w:style>
  <w:style w:type="paragraph" w:customStyle="1" w:styleId="Normal1">
    <w:name w:val="Normal1"/>
    <w:rsid w:val="008F612E"/>
    <w:pPr>
      <w:suppressAutoHyphens/>
      <w:autoSpaceDE w:val="0"/>
    </w:pPr>
    <w:rPr>
      <w:rFonts w:ascii="Arial" w:eastAsia="Arial" w:hAnsi="Arial" w:cs="Arial"/>
      <w:color w:val="000000"/>
      <w:sz w:val="24"/>
      <w:szCs w:val="24"/>
      <w:lang w:eastAsia="zh-CN"/>
    </w:rPr>
  </w:style>
  <w:style w:type="paragraph" w:customStyle="1" w:styleId="Recuodecorpodetexto23">
    <w:name w:val="Recuo de corpo de texto 23"/>
    <w:basedOn w:val="Normal"/>
    <w:rsid w:val="008F612E"/>
    <w:pPr>
      <w:ind w:left="3686"/>
      <w:jc w:val="both"/>
    </w:pPr>
    <w:rPr>
      <w:b/>
    </w:rPr>
  </w:style>
  <w:style w:type="paragraph" w:customStyle="1" w:styleId="WW-Padr3fo">
    <w:name w:val="WW-Padrã3fo"/>
    <w:rsid w:val="008F612E"/>
    <w:pPr>
      <w:suppressAutoHyphens/>
    </w:pPr>
    <w:rPr>
      <w:rFonts w:ascii="Times New Roman" w:eastAsia="Arial" w:hAnsi="Times New Roman"/>
      <w:lang w:eastAsia="zh-CN"/>
    </w:rPr>
  </w:style>
  <w:style w:type="paragraph" w:customStyle="1" w:styleId="WW-Corpodetexto2">
    <w:name w:val="WW-Corpo de texto 2"/>
    <w:basedOn w:val="Normal"/>
    <w:rsid w:val="008F612E"/>
    <w:pPr>
      <w:jc w:val="both"/>
    </w:pPr>
  </w:style>
  <w:style w:type="paragraph" w:customStyle="1" w:styleId="DefaultText">
    <w:name w:val="Default Text"/>
    <w:basedOn w:val="Normal"/>
    <w:rsid w:val="008F612E"/>
    <w:rPr>
      <w:sz w:val="24"/>
    </w:rPr>
  </w:style>
  <w:style w:type="paragraph" w:customStyle="1" w:styleId="WW-Recuodecorpodetexto2">
    <w:name w:val="WW-Recuo de corpo de texto 2"/>
    <w:basedOn w:val="Normal"/>
    <w:rsid w:val="008F612E"/>
    <w:pPr>
      <w:ind w:firstLine="708"/>
      <w:jc w:val="both"/>
    </w:pPr>
    <w:rPr>
      <w:b/>
    </w:rPr>
  </w:style>
  <w:style w:type="paragraph" w:customStyle="1" w:styleId="Estilo1">
    <w:name w:val="Estilo1"/>
    <w:basedOn w:val="Corpodetexto33"/>
    <w:link w:val="Estilo1Char"/>
    <w:qFormat/>
    <w:rsid w:val="008F612E"/>
    <w:pPr>
      <w:numPr>
        <w:numId w:val="3"/>
      </w:numPr>
      <w:ind w:right="0"/>
    </w:pPr>
  </w:style>
  <w:style w:type="paragraph" w:customStyle="1" w:styleId="ItemHead2-Anexo">
    <w:name w:val="Item Head 2 - Anexo"/>
    <w:basedOn w:val="Normal"/>
    <w:rsid w:val="008F612E"/>
    <w:pPr>
      <w:numPr>
        <w:numId w:val="4"/>
      </w:numPr>
    </w:pPr>
    <w:rPr>
      <w:sz w:val="21"/>
    </w:rPr>
  </w:style>
  <w:style w:type="paragraph" w:customStyle="1" w:styleId="H5">
    <w:name w:val="H5"/>
    <w:basedOn w:val="Normal"/>
    <w:next w:val="Normal"/>
    <w:rsid w:val="008F612E"/>
    <w:pPr>
      <w:keepNext/>
      <w:spacing w:before="100" w:after="100"/>
    </w:pPr>
    <w:rPr>
      <w:b/>
    </w:rPr>
  </w:style>
  <w:style w:type="paragraph" w:customStyle="1" w:styleId="P">
    <w:name w:val="P"/>
    <w:basedOn w:val="Normal"/>
    <w:rsid w:val="008F612E"/>
    <w:pPr>
      <w:snapToGrid w:val="0"/>
      <w:jc w:val="both"/>
    </w:pPr>
    <w:rPr>
      <w:b/>
      <w:sz w:val="24"/>
    </w:rPr>
  </w:style>
  <w:style w:type="paragraph" w:customStyle="1" w:styleId="p3">
    <w:name w:val="p3"/>
    <w:basedOn w:val="Normal"/>
    <w:rsid w:val="008F612E"/>
    <w:pPr>
      <w:widowControl w:val="0"/>
      <w:tabs>
        <w:tab w:val="left" w:pos="720"/>
      </w:tabs>
      <w:snapToGrid w:val="0"/>
      <w:spacing w:line="280" w:lineRule="atLeast"/>
      <w:jc w:val="both"/>
    </w:pPr>
    <w:rPr>
      <w:sz w:val="24"/>
    </w:rPr>
  </w:style>
  <w:style w:type="paragraph" w:customStyle="1" w:styleId="Recuodecorpodetexto31">
    <w:name w:val="Recuo de corpo de texto 31"/>
    <w:basedOn w:val="Normal"/>
    <w:rsid w:val="008F612E"/>
    <w:pPr>
      <w:spacing w:before="120" w:after="120"/>
      <w:ind w:left="709" w:hanging="709"/>
      <w:jc w:val="both"/>
    </w:pPr>
    <w:rPr>
      <w:sz w:val="24"/>
    </w:rPr>
  </w:style>
  <w:style w:type="paragraph" w:customStyle="1" w:styleId="Technical4">
    <w:name w:val="Technical 4"/>
    <w:rsid w:val="008F612E"/>
    <w:pPr>
      <w:widowControl w:val="0"/>
      <w:tabs>
        <w:tab w:val="left" w:pos="-720"/>
      </w:tabs>
      <w:suppressAutoHyphens/>
      <w:autoSpaceDE w:val="0"/>
    </w:pPr>
    <w:rPr>
      <w:rFonts w:ascii="Courier" w:eastAsia="Arial" w:hAnsi="Courier" w:cs="Courier"/>
      <w:b/>
      <w:sz w:val="24"/>
      <w:lang w:val="en-US" w:eastAsia="zh-CN"/>
    </w:rPr>
  </w:style>
  <w:style w:type="paragraph" w:customStyle="1" w:styleId="xl61">
    <w:name w:val="xl61"/>
    <w:basedOn w:val="Normal1"/>
    <w:next w:val="Normal1"/>
    <w:rsid w:val="008F612E"/>
    <w:pPr>
      <w:spacing w:before="280" w:after="280"/>
    </w:pPr>
    <w:rPr>
      <w:rFonts w:ascii="IPMDOI+TimesNewRoman" w:hAnsi="IPMDOI+TimesNewRoman" w:cs="IPMDOI+TimesNewRoman"/>
      <w:color w:val="auto"/>
    </w:rPr>
  </w:style>
  <w:style w:type="paragraph" w:customStyle="1" w:styleId="Recuodecorpodetexto33">
    <w:name w:val="Recuo de corpo de texto 33"/>
    <w:basedOn w:val="Normal"/>
    <w:rsid w:val="008F612E"/>
    <w:pPr>
      <w:ind w:firstLine="1418"/>
      <w:jc w:val="both"/>
    </w:pPr>
    <w:rPr>
      <w:color w:val="FF0000"/>
    </w:rPr>
  </w:style>
  <w:style w:type="paragraph" w:styleId="Textodenotaderodap">
    <w:name w:val="footnote text"/>
    <w:basedOn w:val="Normal"/>
    <w:link w:val="TextodenotaderodapChar"/>
    <w:rsid w:val="00D02B20"/>
    <w:rPr>
      <w:rFonts w:ascii="Times New Roman" w:hAnsi="Times New Roman"/>
      <w:sz w:val="18"/>
    </w:rPr>
  </w:style>
  <w:style w:type="character" w:customStyle="1" w:styleId="TextodenotaderodapChar">
    <w:name w:val="Texto de nota de rodapé Char"/>
    <w:link w:val="Textodenotaderodap"/>
    <w:rsid w:val="00D02B20"/>
    <w:rPr>
      <w:rFonts w:ascii="Times New Roman" w:eastAsia="Times New Roman" w:hAnsi="Times New Roman" w:cs="Arial"/>
      <w:sz w:val="18"/>
      <w:lang w:eastAsia="zh-CN"/>
    </w:rPr>
  </w:style>
  <w:style w:type="paragraph" w:customStyle="1" w:styleId="Captulo">
    <w:name w:val="Capítulo"/>
    <w:basedOn w:val="Normal"/>
    <w:next w:val="Corpodetexto"/>
    <w:rsid w:val="008F612E"/>
    <w:pPr>
      <w:keepNext/>
      <w:spacing w:before="240" w:after="120"/>
    </w:pPr>
    <w:rPr>
      <w:rFonts w:eastAsia="Lucida Sans Unicode" w:cs="Lucida Sans Unicode"/>
      <w:sz w:val="28"/>
      <w:szCs w:val="28"/>
    </w:rPr>
  </w:style>
  <w:style w:type="paragraph" w:customStyle="1" w:styleId="Legenda3">
    <w:name w:val="Legenda3"/>
    <w:basedOn w:val="Normal"/>
    <w:rsid w:val="008F612E"/>
    <w:pPr>
      <w:suppressLineNumbers/>
      <w:spacing w:before="120" w:after="120"/>
    </w:pPr>
    <w:rPr>
      <w:rFonts w:cs="Tahoma"/>
      <w:i/>
      <w:iCs/>
      <w:sz w:val="24"/>
      <w:szCs w:val="24"/>
    </w:rPr>
  </w:style>
  <w:style w:type="paragraph" w:customStyle="1" w:styleId="Legenda2">
    <w:name w:val="Legenda2"/>
    <w:basedOn w:val="Normal"/>
    <w:rsid w:val="008F612E"/>
    <w:pPr>
      <w:suppressLineNumbers/>
      <w:spacing w:before="120" w:after="120"/>
    </w:pPr>
    <w:rPr>
      <w:rFonts w:cs="Lucida Sans Unicode"/>
      <w:i/>
      <w:iCs/>
      <w:sz w:val="24"/>
      <w:szCs w:val="24"/>
    </w:rPr>
  </w:style>
  <w:style w:type="paragraph" w:customStyle="1" w:styleId="Legenda1">
    <w:name w:val="Legenda1"/>
    <w:basedOn w:val="Normal"/>
    <w:rsid w:val="008F612E"/>
    <w:pPr>
      <w:numPr>
        <w:numId w:val="15"/>
      </w:numPr>
      <w:suppressLineNumbers/>
      <w:spacing w:before="120" w:after="120"/>
      <w:ind w:left="0" w:firstLine="0"/>
    </w:pPr>
    <w:rPr>
      <w:rFonts w:cs="Lucida Sans Unicode"/>
      <w:i/>
      <w:iCs/>
      <w:sz w:val="24"/>
      <w:szCs w:val="24"/>
    </w:rPr>
  </w:style>
  <w:style w:type="paragraph" w:customStyle="1" w:styleId="Corpodetexto310">
    <w:name w:val="Corpo de texto 31"/>
    <w:basedOn w:val="Normal"/>
    <w:rsid w:val="008F612E"/>
    <w:pPr>
      <w:ind w:right="-518"/>
      <w:jc w:val="both"/>
    </w:pPr>
    <w:rPr>
      <w:sz w:val="24"/>
    </w:rPr>
  </w:style>
  <w:style w:type="paragraph" w:customStyle="1" w:styleId="Corpodetexto210">
    <w:name w:val="Corpo de texto 21"/>
    <w:basedOn w:val="Normal"/>
    <w:rsid w:val="008F612E"/>
    <w:pPr>
      <w:jc w:val="both"/>
    </w:pPr>
  </w:style>
  <w:style w:type="paragraph" w:customStyle="1" w:styleId="Recuodecorpodetexto21">
    <w:name w:val="Recuo de corpo de texto 21"/>
    <w:basedOn w:val="Normal"/>
    <w:rsid w:val="008F612E"/>
    <w:pPr>
      <w:ind w:left="426" w:hanging="426"/>
      <w:jc w:val="both"/>
    </w:pPr>
  </w:style>
  <w:style w:type="paragraph" w:customStyle="1" w:styleId="Contedodatabela">
    <w:name w:val="Conteúdo da tabela"/>
    <w:basedOn w:val="Normal"/>
    <w:rsid w:val="008F612E"/>
    <w:pPr>
      <w:suppressLineNumbers/>
    </w:pPr>
  </w:style>
  <w:style w:type="paragraph" w:customStyle="1" w:styleId="Ttulodatabela">
    <w:name w:val="Título da tabela"/>
    <w:basedOn w:val="Contedodatabela"/>
    <w:rsid w:val="008F612E"/>
    <w:pPr>
      <w:jc w:val="center"/>
    </w:pPr>
    <w:rPr>
      <w:b/>
      <w:bCs/>
    </w:rPr>
  </w:style>
  <w:style w:type="paragraph" w:customStyle="1" w:styleId="Contedodoquadro">
    <w:name w:val="Conteúdo do quadro"/>
    <w:basedOn w:val="Corpodetexto"/>
    <w:rsid w:val="008F612E"/>
    <w:pPr>
      <w:autoSpaceDE/>
      <w:jc w:val="both"/>
    </w:pPr>
    <w:rPr>
      <w:b/>
      <w:sz w:val="24"/>
      <w:u w:val="single"/>
    </w:rPr>
  </w:style>
  <w:style w:type="paragraph" w:customStyle="1" w:styleId="Corpodetexto32">
    <w:name w:val="Corpo de texto 32"/>
    <w:basedOn w:val="Normal"/>
    <w:rsid w:val="008F612E"/>
    <w:pPr>
      <w:spacing w:after="120"/>
    </w:pPr>
    <w:rPr>
      <w:sz w:val="16"/>
      <w:szCs w:val="16"/>
    </w:rPr>
  </w:style>
  <w:style w:type="paragraph" w:styleId="Textodebalo">
    <w:name w:val="Balloon Text"/>
    <w:basedOn w:val="Normal"/>
    <w:link w:val="TextodebaloChar1"/>
    <w:rsid w:val="008F612E"/>
    <w:rPr>
      <w:rFonts w:ascii="Tahoma" w:hAnsi="Tahoma" w:cs="Lucida Sans Unicode"/>
      <w:sz w:val="16"/>
      <w:szCs w:val="16"/>
    </w:rPr>
  </w:style>
  <w:style w:type="character" w:customStyle="1" w:styleId="TextodebaloChar1">
    <w:name w:val="Texto de balão Char1"/>
    <w:link w:val="Textodebalo"/>
    <w:rsid w:val="008F612E"/>
    <w:rPr>
      <w:rFonts w:ascii="Tahoma" w:eastAsia="Times New Roman" w:hAnsi="Tahoma" w:cs="Lucida Sans Unicode"/>
      <w:sz w:val="16"/>
      <w:szCs w:val="16"/>
      <w:lang w:eastAsia="zh-CN"/>
    </w:rPr>
  </w:style>
  <w:style w:type="paragraph" w:customStyle="1" w:styleId="Corpodetexto22">
    <w:name w:val="Corpo de texto 22"/>
    <w:basedOn w:val="Normal"/>
    <w:rsid w:val="008F612E"/>
    <w:pPr>
      <w:jc w:val="both"/>
    </w:pPr>
    <w:rPr>
      <w:color w:val="000000"/>
    </w:rPr>
  </w:style>
  <w:style w:type="paragraph" w:customStyle="1" w:styleId="Recuodecorpodetexto22">
    <w:name w:val="Recuo de corpo de texto 22"/>
    <w:basedOn w:val="Normal"/>
    <w:rsid w:val="008F612E"/>
    <w:pPr>
      <w:tabs>
        <w:tab w:val="left" w:pos="851"/>
      </w:tabs>
      <w:ind w:left="2127" w:hanging="2127"/>
      <w:jc w:val="both"/>
    </w:pPr>
    <w:rPr>
      <w:b/>
      <w:spacing w:val="-20"/>
    </w:rPr>
  </w:style>
  <w:style w:type="paragraph" w:customStyle="1" w:styleId="Recuodecorpodetexto32">
    <w:name w:val="Recuo de corpo de texto 32"/>
    <w:basedOn w:val="Normal"/>
    <w:rsid w:val="008F612E"/>
    <w:pPr>
      <w:ind w:left="3261" w:hanging="3261"/>
      <w:jc w:val="both"/>
    </w:pPr>
    <w:rPr>
      <w:b/>
      <w:spacing w:val="-20"/>
    </w:rPr>
  </w:style>
  <w:style w:type="paragraph" w:customStyle="1" w:styleId="a010177">
    <w:name w:val="a010177"/>
    <w:basedOn w:val="Normal"/>
    <w:rsid w:val="008F612E"/>
    <w:pPr>
      <w:jc w:val="both"/>
    </w:pPr>
    <w:rPr>
      <w:sz w:val="24"/>
      <w:szCs w:val="24"/>
    </w:rPr>
  </w:style>
  <w:style w:type="paragraph" w:customStyle="1" w:styleId="western">
    <w:name w:val="western"/>
    <w:basedOn w:val="Normal"/>
    <w:rsid w:val="008F612E"/>
    <w:pPr>
      <w:spacing w:before="100" w:after="119"/>
    </w:pPr>
    <w:rPr>
      <w:sz w:val="24"/>
      <w:szCs w:val="24"/>
    </w:rPr>
  </w:style>
  <w:style w:type="paragraph" w:customStyle="1" w:styleId="Ttulo10">
    <w:name w:val="Título1"/>
    <w:basedOn w:val="Normal"/>
    <w:next w:val="Corpodetexto"/>
    <w:rsid w:val="008F612E"/>
    <w:pPr>
      <w:keepNext/>
      <w:spacing w:before="240" w:after="120"/>
    </w:pPr>
    <w:rPr>
      <w:rFonts w:eastAsia="Lucida Sans Unicode" w:cs="Tahoma"/>
      <w:sz w:val="28"/>
      <w:szCs w:val="28"/>
    </w:rPr>
  </w:style>
  <w:style w:type="paragraph" w:customStyle="1" w:styleId="Textoembloco1">
    <w:name w:val="Texto em bloco1"/>
    <w:basedOn w:val="Normal"/>
    <w:rsid w:val="008F612E"/>
    <w:pPr>
      <w:ind w:left="1418" w:right="6"/>
      <w:jc w:val="both"/>
    </w:pPr>
    <w:rPr>
      <w:sz w:val="24"/>
    </w:rPr>
  </w:style>
  <w:style w:type="paragraph" w:customStyle="1" w:styleId="Contedodetabela">
    <w:name w:val="Conteúdo de tabela"/>
    <w:basedOn w:val="Normal"/>
    <w:rsid w:val="008F612E"/>
    <w:pPr>
      <w:suppressLineNumbers/>
    </w:pPr>
  </w:style>
  <w:style w:type="paragraph" w:customStyle="1" w:styleId="Ttulodetabela">
    <w:name w:val="Título de tabela"/>
    <w:basedOn w:val="Contedodetabela"/>
    <w:rsid w:val="008F612E"/>
    <w:pPr>
      <w:jc w:val="center"/>
    </w:pPr>
    <w:rPr>
      <w:b/>
      <w:bCs/>
    </w:rPr>
  </w:style>
  <w:style w:type="paragraph" w:customStyle="1" w:styleId="Item">
    <w:name w:val="Item"/>
    <w:basedOn w:val="Normal"/>
    <w:rsid w:val="008F612E"/>
    <w:pPr>
      <w:spacing w:before="120" w:after="120"/>
      <w:ind w:left="1418" w:hanging="284"/>
      <w:jc w:val="both"/>
    </w:pPr>
    <w:rPr>
      <w:lang w:val="pt-PT"/>
    </w:rPr>
  </w:style>
  <w:style w:type="paragraph" w:customStyle="1" w:styleId="Recuodecorpodetexto24">
    <w:name w:val="Recuo de corpo de texto 24"/>
    <w:basedOn w:val="Normal"/>
    <w:rsid w:val="008F612E"/>
    <w:pPr>
      <w:ind w:firstLine="1440"/>
      <w:jc w:val="both"/>
    </w:pPr>
    <w:rPr>
      <w:sz w:val="21"/>
      <w:lang w:val="pt-PT"/>
    </w:rPr>
  </w:style>
  <w:style w:type="paragraph" w:customStyle="1" w:styleId="Recuodecorpodetexto34">
    <w:name w:val="Recuo de corpo de texto 34"/>
    <w:basedOn w:val="Normal"/>
    <w:rsid w:val="008F612E"/>
    <w:pPr>
      <w:ind w:firstLine="1440"/>
      <w:jc w:val="both"/>
    </w:pPr>
    <w:rPr>
      <w:b/>
      <w:sz w:val="21"/>
      <w:u w:val="single"/>
      <w:lang w:val="pt-PT"/>
    </w:rPr>
  </w:style>
  <w:style w:type="paragraph" w:customStyle="1" w:styleId="Capitulo">
    <w:name w:val="Capitulo"/>
    <w:basedOn w:val="Normal"/>
    <w:rsid w:val="008F612E"/>
    <w:pPr>
      <w:spacing w:before="120" w:after="120"/>
      <w:ind w:firstLine="1134"/>
      <w:jc w:val="both"/>
    </w:pPr>
    <w:rPr>
      <w:sz w:val="24"/>
      <w:lang w:val="pt-PT"/>
    </w:rPr>
  </w:style>
  <w:style w:type="paragraph" w:customStyle="1" w:styleId="Commarcadores31">
    <w:name w:val="Com marcadores 31"/>
    <w:basedOn w:val="Normal"/>
    <w:rsid w:val="008F612E"/>
    <w:pPr>
      <w:widowControl w:val="0"/>
      <w:tabs>
        <w:tab w:val="left" w:pos="926"/>
      </w:tabs>
      <w:ind w:left="926" w:hanging="360"/>
    </w:pPr>
  </w:style>
  <w:style w:type="paragraph" w:customStyle="1" w:styleId="Textoembloco2">
    <w:name w:val="Texto em bloco2"/>
    <w:basedOn w:val="Normal"/>
    <w:rsid w:val="008F612E"/>
    <w:pPr>
      <w:ind w:left="1418" w:right="6"/>
      <w:jc w:val="both"/>
    </w:pPr>
    <w:rPr>
      <w:sz w:val="24"/>
    </w:rPr>
  </w:style>
  <w:style w:type="paragraph" w:customStyle="1" w:styleId="Corpodetexto1">
    <w:name w:val="Corpo de texto1"/>
    <w:rsid w:val="008F612E"/>
    <w:pPr>
      <w:suppressAutoHyphens/>
    </w:pPr>
    <w:rPr>
      <w:rFonts w:ascii="CG Times" w:eastAsia="Arial" w:hAnsi="CG Times" w:cs="CG Times"/>
      <w:color w:val="000000"/>
      <w:sz w:val="24"/>
      <w:lang w:val="en-US" w:eastAsia="zh-CN"/>
    </w:rPr>
  </w:style>
  <w:style w:type="paragraph" w:customStyle="1" w:styleId="reservado3">
    <w:name w:val="reservado3"/>
    <w:basedOn w:val="Normal"/>
    <w:rsid w:val="008F612E"/>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00"/>
        <w:tab w:val="left" w:pos="9062"/>
        <w:tab w:val="right" w:pos="9360"/>
        <w:tab w:val="left" w:pos="9629"/>
        <w:tab w:val="left" w:pos="10195"/>
        <w:tab w:val="left" w:pos="10762"/>
      </w:tabs>
      <w:jc w:val="both"/>
    </w:pPr>
    <w:rPr>
      <w:spacing w:val="-3"/>
      <w:sz w:val="24"/>
      <w:lang w:val="en-US"/>
    </w:rPr>
  </w:style>
  <w:style w:type="paragraph" w:customStyle="1" w:styleId="Corpo">
    <w:name w:val="Corpo"/>
    <w:rsid w:val="008F612E"/>
    <w:pPr>
      <w:suppressAutoHyphens/>
      <w:ind w:left="576"/>
    </w:pPr>
    <w:rPr>
      <w:rFonts w:ascii="Times New Roman" w:eastAsia="Arial" w:hAnsi="Times New Roman"/>
      <w:color w:val="000000"/>
      <w:sz w:val="24"/>
      <w:lang w:val="en-US" w:eastAsia="zh-CN"/>
    </w:rPr>
  </w:style>
  <w:style w:type="paragraph" w:customStyle="1" w:styleId="Textoembloco3">
    <w:name w:val="Texto em bloco3"/>
    <w:basedOn w:val="Normal"/>
    <w:rsid w:val="008F612E"/>
    <w:pPr>
      <w:ind w:left="1418" w:right="6"/>
      <w:jc w:val="both"/>
    </w:pPr>
    <w:rPr>
      <w:sz w:val="24"/>
    </w:rPr>
  </w:style>
  <w:style w:type="paragraph" w:customStyle="1" w:styleId="Estilo7">
    <w:name w:val="Estilo7"/>
    <w:basedOn w:val="Normal"/>
    <w:link w:val="Estilo7Char"/>
    <w:qFormat/>
    <w:rsid w:val="008F612E"/>
    <w:pPr>
      <w:ind w:left="1134"/>
      <w:jc w:val="both"/>
    </w:pPr>
    <w:rPr>
      <w:sz w:val="24"/>
    </w:rPr>
  </w:style>
  <w:style w:type="paragraph" w:customStyle="1" w:styleId="p5">
    <w:name w:val="p5"/>
    <w:basedOn w:val="Normal"/>
    <w:rsid w:val="008F612E"/>
    <w:pPr>
      <w:widowControl w:val="0"/>
      <w:tabs>
        <w:tab w:val="left" w:pos="400"/>
      </w:tabs>
      <w:spacing w:line="240" w:lineRule="atLeast"/>
      <w:ind w:left="1008" w:hanging="432"/>
      <w:jc w:val="both"/>
    </w:pPr>
    <w:rPr>
      <w:sz w:val="24"/>
    </w:rPr>
  </w:style>
  <w:style w:type="paragraph" w:customStyle="1" w:styleId="Contedodequadro">
    <w:name w:val="Conteúdo de quadro"/>
    <w:basedOn w:val="Corpodetexto"/>
    <w:rsid w:val="008F612E"/>
    <w:pPr>
      <w:autoSpaceDE/>
      <w:jc w:val="both"/>
    </w:pPr>
    <w:rPr>
      <w:b/>
      <w:kern w:val="1"/>
      <w:sz w:val="21"/>
      <w:u w:val="single"/>
      <w:lang w:val="pt-PT"/>
    </w:rPr>
  </w:style>
  <w:style w:type="paragraph" w:customStyle="1" w:styleId="WW-Corpodetexto3">
    <w:name w:val="WW-Corpo de texto 3"/>
    <w:basedOn w:val="Normal"/>
    <w:rsid w:val="008F612E"/>
    <w:pPr>
      <w:widowControl w:val="0"/>
      <w:jc w:val="both"/>
    </w:pPr>
    <w:rPr>
      <w:sz w:val="21"/>
    </w:rPr>
  </w:style>
  <w:style w:type="paragraph" w:customStyle="1" w:styleId="normalcomnumeraoalfa">
    <w:name w:val="normal com numeração alfa"/>
    <w:basedOn w:val="Normal"/>
    <w:rsid w:val="008F612E"/>
    <w:pPr>
      <w:numPr>
        <w:numId w:val="5"/>
      </w:numPr>
      <w:tabs>
        <w:tab w:val="left" w:pos="7655"/>
        <w:tab w:val="left" w:pos="9214"/>
        <w:tab w:val="left" w:pos="9356"/>
      </w:tabs>
      <w:spacing w:after="120"/>
      <w:jc w:val="both"/>
    </w:pPr>
  </w:style>
  <w:style w:type="paragraph" w:customStyle="1" w:styleId="p300">
    <w:name w:val="p30"/>
    <w:basedOn w:val="Normal"/>
    <w:rsid w:val="008F612E"/>
    <w:pPr>
      <w:jc w:val="both"/>
    </w:pPr>
    <w:rPr>
      <w:b/>
      <w:bCs/>
      <w:sz w:val="24"/>
      <w:szCs w:val="24"/>
    </w:rPr>
  </w:style>
  <w:style w:type="paragraph" w:customStyle="1" w:styleId="corpo0">
    <w:name w:val="corpo"/>
    <w:basedOn w:val="Normal"/>
    <w:rsid w:val="008F612E"/>
    <w:rPr>
      <w:rFonts w:ascii="CG Times" w:hAnsi="CG Times" w:cs="CG Times"/>
      <w14:shadow w14:blurRad="50800" w14:dist="38100" w14:dir="2700000" w14:sx="100000" w14:sy="100000" w14:kx="0" w14:ky="0" w14:algn="tl">
        <w14:srgbClr w14:val="000000">
          <w14:alpha w14:val="60000"/>
        </w14:srgbClr>
      </w14:shadow>
    </w:rPr>
  </w:style>
  <w:style w:type="paragraph" w:customStyle="1" w:styleId="textonormal">
    <w:name w:val="texto_normal"/>
    <w:basedOn w:val="Normal"/>
    <w:rsid w:val="008F612E"/>
    <w:pPr>
      <w:spacing w:before="100" w:after="100"/>
    </w:pPr>
    <w:rPr>
      <w:sz w:val="18"/>
      <w:szCs w:val="18"/>
    </w:rPr>
  </w:style>
  <w:style w:type="paragraph" w:customStyle="1" w:styleId="NormalArial">
    <w:name w:val="Normal + Arial"/>
    <w:basedOn w:val="Normal"/>
    <w:rsid w:val="008F612E"/>
  </w:style>
  <w:style w:type="paragraph" w:styleId="PargrafodaLista">
    <w:name w:val="List Paragraph"/>
    <w:basedOn w:val="Normal"/>
    <w:uiPriority w:val="34"/>
    <w:qFormat/>
    <w:rsid w:val="008F612E"/>
    <w:pPr>
      <w:ind w:left="708"/>
    </w:pPr>
  </w:style>
  <w:style w:type="paragraph" w:customStyle="1" w:styleId="xl26">
    <w:name w:val="xl26"/>
    <w:basedOn w:val="Normal"/>
    <w:rsid w:val="008F612E"/>
    <w:pPr>
      <w:pBdr>
        <w:left w:val="single" w:sz="4" w:space="0" w:color="000000"/>
        <w:bottom w:val="single" w:sz="4" w:space="0" w:color="000000"/>
        <w:right w:val="single" w:sz="4" w:space="0" w:color="000000"/>
      </w:pBdr>
      <w:spacing w:before="100" w:after="100"/>
      <w:jc w:val="both"/>
      <w:textAlignment w:val="top"/>
    </w:pPr>
    <w:rPr>
      <w:rFonts w:eastAsia="Arial Unicode MS"/>
      <w:b/>
      <w:bCs/>
      <w:szCs w:val="22"/>
      <w:lang w:val="en-US"/>
    </w:rPr>
  </w:style>
  <w:style w:type="paragraph" w:customStyle="1" w:styleId="WW-Recuodecorpodetexto3123">
    <w:name w:val="WW-Recuo de corpo de texto 3123"/>
    <w:basedOn w:val="Normal"/>
    <w:rsid w:val="008F612E"/>
    <w:pPr>
      <w:tabs>
        <w:tab w:val="center" w:pos="4363"/>
        <w:tab w:val="right" w:pos="8782"/>
      </w:tabs>
      <w:spacing w:before="120"/>
      <w:ind w:firstLine="709"/>
      <w:jc w:val="both"/>
    </w:pPr>
    <w:rPr>
      <w:color w:val="000000"/>
      <w:szCs w:val="21"/>
    </w:rPr>
  </w:style>
  <w:style w:type="paragraph" w:customStyle="1" w:styleId="CM58">
    <w:name w:val="CM58"/>
    <w:basedOn w:val="Normal1"/>
    <w:next w:val="Normal1"/>
    <w:rsid w:val="008F612E"/>
    <w:pPr>
      <w:widowControl w:val="0"/>
      <w:autoSpaceDE/>
      <w:spacing w:after="120"/>
    </w:pPr>
    <w:rPr>
      <w:rFonts w:ascii="Times" w:hAnsi="Times" w:cs="Times New Roman"/>
      <w:szCs w:val="20"/>
    </w:rPr>
  </w:style>
  <w:style w:type="paragraph" w:customStyle="1" w:styleId="Recuodecorpodetexto1">
    <w:name w:val="Recuo de corpo de texto1"/>
    <w:basedOn w:val="Normal"/>
    <w:rsid w:val="008F612E"/>
    <w:pPr>
      <w:ind w:left="426" w:hanging="426"/>
    </w:pPr>
    <w:rPr>
      <w:sz w:val="24"/>
      <w:lang w:val="en-US"/>
    </w:rPr>
  </w:style>
  <w:style w:type="paragraph" w:customStyle="1" w:styleId="corpoTRDSI-pargrafonumerado">
    <w:name w:val="corpo TR DSI - parágrafo numerado"/>
    <w:basedOn w:val="Normal"/>
    <w:rsid w:val="008F612E"/>
    <w:pPr>
      <w:spacing w:after="170"/>
      <w:jc w:val="both"/>
    </w:pPr>
    <w:rPr>
      <w:sz w:val="24"/>
      <w:lang w:val="en-US"/>
    </w:rPr>
  </w:style>
  <w:style w:type="paragraph" w:customStyle="1" w:styleId="TableContents">
    <w:name w:val="Table Contents"/>
    <w:basedOn w:val="Normal"/>
    <w:rsid w:val="008F612E"/>
    <w:pPr>
      <w:jc w:val="center"/>
    </w:pPr>
  </w:style>
  <w:style w:type="paragraph" w:customStyle="1" w:styleId="Estilo2">
    <w:name w:val="Estilo2"/>
    <w:basedOn w:val="Normal"/>
    <w:link w:val="Estilo2Char"/>
    <w:qFormat/>
    <w:rsid w:val="008F612E"/>
    <w:pPr>
      <w:numPr>
        <w:numId w:val="2"/>
      </w:numPr>
      <w:jc w:val="both"/>
    </w:pPr>
    <w:rPr>
      <w:lang w:val="pt-PT"/>
    </w:rPr>
  </w:style>
  <w:style w:type="paragraph" w:customStyle="1" w:styleId="Blockquote">
    <w:name w:val="Blockquote"/>
    <w:basedOn w:val="Normal"/>
    <w:rsid w:val="008F612E"/>
    <w:pPr>
      <w:spacing w:before="100" w:after="100"/>
      <w:ind w:left="360" w:right="360"/>
    </w:pPr>
    <w:rPr>
      <w:sz w:val="24"/>
    </w:rPr>
  </w:style>
  <w:style w:type="paragraph" w:customStyle="1" w:styleId="Corpodetexto24">
    <w:name w:val="Corpo de texto 24"/>
    <w:basedOn w:val="Normal"/>
    <w:rsid w:val="008F612E"/>
    <w:pPr>
      <w:spacing w:after="120" w:line="480" w:lineRule="auto"/>
    </w:pPr>
  </w:style>
  <w:style w:type="paragraph" w:customStyle="1" w:styleId="Corpodetexto34">
    <w:name w:val="Corpo de texto 34"/>
    <w:basedOn w:val="Normal"/>
    <w:rsid w:val="008F612E"/>
    <w:pPr>
      <w:suppressAutoHyphens w:val="0"/>
      <w:spacing w:after="120"/>
    </w:pPr>
    <w:rPr>
      <w:rFonts w:ascii="Times New Roman" w:hAnsi="Times New Roman" w:cs="Times New Roman"/>
      <w:sz w:val="16"/>
      <w:szCs w:val="16"/>
    </w:rPr>
  </w:style>
  <w:style w:type="paragraph" w:customStyle="1" w:styleId="Textoembloco30">
    <w:name w:val="Texto em bloco3"/>
    <w:basedOn w:val="Normal"/>
    <w:rsid w:val="008F612E"/>
    <w:pPr>
      <w:suppressAutoHyphens w:val="0"/>
      <w:ind w:left="360" w:right="-20"/>
      <w:jc w:val="both"/>
    </w:pPr>
    <w:rPr>
      <w:rFonts w:cs="Times New Roman"/>
    </w:rPr>
  </w:style>
  <w:style w:type="paragraph" w:customStyle="1" w:styleId="Recuodecorpodetexto240">
    <w:name w:val="Recuo de corpo de texto 24"/>
    <w:basedOn w:val="Normal"/>
    <w:rsid w:val="008F612E"/>
    <w:pPr>
      <w:suppressAutoHyphens w:val="0"/>
      <w:spacing w:after="120" w:line="480" w:lineRule="auto"/>
      <w:ind w:left="283"/>
    </w:pPr>
    <w:rPr>
      <w:rFonts w:ascii="Times New Roman" w:hAnsi="Times New Roman" w:cs="Times New Roman"/>
      <w:sz w:val="20"/>
    </w:rPr>
  </w:style>
  <w:style w:type="paragraph" w:customStyle="1" w:styleId="Recuodecorpodetexto340">
    <w:name w:val="Recuo de corpo de texto 34"/>
    <w:basedOn w:val="Normal"/>
    <w:rsid w:val="008F612E"/>
    <w:pPr>
      <w:tabs>
        <w:tab w:val="left" w:pos="0"/>
        <w:tab w:val="left" w:pos="567"/>
      </w:tabs>
      <w:suppressAutoHyphens w:val="0"/>
      <w:ind w:left="1701" w:hanging="993"/>
      <w:jc w:val="both"/>
    </w:pPr>
    <w:rPr>
      <w:rFonts w:cs="Times New Roman"/>
      <w:color w:val="FF0000"/>
    </w:rPr>
  </w:style>
  <w:style w:type="paragraph" w:customStyle="1" w:styleId="Normal2">
    <w:name w:val="Normal2"/>
    <w:rsid w:val="008F612E"/>
    <w:pPr>
      <w:widowControl w:val="0"/>
      <w:suppressAutoHyphens/>
    </w:pPr>
    <w:rPr>
      <w:rFonts w:ascii="Times" w:eastAsia="Arial" w:hAnsi="Times" w:cs="Times"/>
      <w:color w:val="000000"/>
      <w:sz w:val="24"/>
      <w:lang w:eastAsia="zh-CN"/>
    </w:rPr>
  </w:style>
  <w:style w:type="paragraph" w:customStyle="1" w:styleId="Pa0">
    <w:name w:val="Pa0"/>
    <w:basedOn w:val="Normal"/>
    <w:next w:val="Normal"/>
    <w:rsid w:val="008F612E"/>
    <w:pPr>
      <w:suppressAutoHyphens w:val="0"/>
      <w:autoSpaceDE w:val="0"/>
      <w:spacing w:line="241" w:lineRule="atLeast"/>
    </w:pPr>
    <w:rPr>
      <w:rFonts w:ascii="Times New Roman" w:hAnsi="Times New Roman" w:cs="Times New Roman"/>
      <w:sz w:val="24"/>
      <w:szCs w:val="24"/>
    </w:rPr>
  </w:style>
  <w:style w:type="paragraph" w:customStyle="1" w:styleId="Pa2">
    <w:name w:val="Pa2"/>
    <w:basedOn w:val="Normal"/>
    <w:next w:val="Normal"/>
    <w:rsid w:val="008F612E"/>
    <w:pPr>
      <w:suppressAutoHyphens w:val="0"/>
      <w:autoSpaceDE w:val="0"/>
      <w:spacing w:line="241" w:lineRule="atLeast"/>
    </w:pPr>
    <w:rPr>
      <w:rFonts w:ascii="Times New Roman" w:hAnsi="Times New Roman" w:cs="Times New Roman"/>
      <w:sz w:val="24"/>
      <w:szCs w:val="24"/>
    </w:rPr>
  </w:style>
  <w:style w:type="paragraph" w:customStyle="1" w:styleId="Pa1">
    <w:name w:val="Pa1"/>
    <w:basedOn w:val="Normal"/>
    <w:next w:val="Normal"/>
    <w:rsid w:val="008F612E"/>
    <w:pPr>
      <w:suppressAutoHyphens w:val="0"/>
      <w:autoSpaceDE w:val="0"/>
      <w:spacing w:line="241" w:lineRule="atLeast"/>
    </w:pPr>
    <w:rPr>
      <w:rFonts w:ascii="Times New Roman" w:hAnsi="Times New Roman" w:cs="Times New Roman"/>
      <w:sz w:val="24"/>
      <w:szCs w:val="24"/>
    </w:rPr>
  </w:style>
  <w:style w:type="paragraph" w:customStyle="1" w:styleId="Pa4">
    <w:name w:val="Pa4"/>
    <w:basedOn w:val="Normal"/>
    <w:next w:val="Normal"/>
    <w:rsid w:val="008F612E"/>
    <w:pPr>
      <w:suppressAutoHyphens w:val="0"/>
      <w:autoSpaceDE w:val="0"/>
      <w:spacing w:line="241" w:lineRule="atLeast"/>
    </w:pPr>
    <w:rPr>
      <w:rFonts w:ascii="Times New Roman" w:hAnsi="Times New Roman" w:cs="Times New Roman"/>
      <w:sz w:val="24"/>
      <w:szCs w:val="24"/>
    </w:rPr>
  </w:style>
  <w:style w:type="paragraph" w:customStyle="1" w:styleId="Pa3">
    <w:name w:val="Pa3"/>
    <w:basedOn w:val="Normal"/>
    <w:next w:val="Normal"/>
    <w:rsid w:val="008F612E"/>
    <w:pPr>
      <w:suppressAutoHyphens w:val="0"/>
      <w:autoSpaceDE w:val="0"/>
      <w:spacing w:line="241" w:lineRule="atLeast"/>
    </w:pPr>
    <w:rPr>
      <w:rFonts w:ascii="Times New Roman" w:hAnsi="Times New Roman" w:cs="Times New Roman"/>
      <w:sz w:val="24"/>
      <w:szCs w:val="24"/>
    </w:rPr>
  </w:style>
  <w:style w:type="paragraph" w:customStyle="1" w:styleId="Textorecuadonumerado">
    <w:name w:val="Texto recuado numerado"/>
    <w:basedOn w:val="Normal"/>
    <w:rsid w:val="008F612E"/>
    <w:pPr>
      <w:tabs>
        <w:tab w:val="left" w:pos="850"/>
      </w:tabs>
      <w:spacing w:before="85" w:after="113" w:line="100" w:lineRule="atLeast"/>
      <w:ind w:left="737"/>
      <w:jc w:val="both"/>
    </w:pPr>
    <w:rPr>
      <w:szCs w:val="22"/>
    </w:rPr>
  </w:style>
  <w:style w:type="paragraph" w:customStyle="1" w:styleId="xxx0">
    <w:name w:val="xxx"/>
    <w:basedOn w:val="Normal"/>
    <w:rsid w:val="008F612E"/>
    <w:pPr>
      <w:suppressAutoHyphens w:val="0"/>
      <w:spacing w:before="100" w:after="100"/>
    </w:pPr>
    <w:rPr>
      <w:rFonts w:ascii="Times New Roman" w:eastAsia="Calibri" w:hAnsi="Times New Roman" w:cs="Times New Roman"/>
      <w:color w:val="000000"/>
      <w:sz w:val="24"/>
      <w:szCs w:val="24"/>
    </w:rPr>
  </w:style>
  <w:style w:type="paragraph" w:customStyle="1" w:styleId="Corpodetexto25">
    <w:name w:val="Corpo de texto 25"/>
    <w:basedOn w:val="Normal"/>
    <w:rsid w:val="008F612E"/>
    <w:pPr>
      <w:spacing w:after="120" w:line="480" w:lineRule="auto"/>
    </w:pPr>
  </w:style>
  <w:style w:type="paragraph" w:customStyle="1" w:styleId="Corpodetexto35">
    <w:name w:val="Corpo de texto 35"/>
    <w:basedOn w:val="Normal"/>
    <w:rsid w:val="008F612E"/>
    <w:pPr>
      <w:suppressAutoHyphens w:val="0"/>
      <w:spacing w:after="120"/>
    </w:pPr>
    <w:rPr>
      <w:rFonts w:ascii="Times New Roman" w:hAnsi="Times New Roman" w:cs="Times New Roman"/>
      <w:sz w:val="16"/>
      <w:szCs w:val="16"/>
    </w:rPr>
  </w:style>
  <w:style w:type="paragraph" w:customStyle="1" w:styleId="Textoembloco4">
    <w:name w:val="Texto em bloco4"/>
    <w:basedOn w:val="Normal"/>
    <w:rsid w:val="008F612E"/>
    <w:pPr>
      <w:suppressAutoHyphens w:val="0"/>
      <w:ind w:left="360" w:right="-20"/>
      <w:jc w:val="both"/>
    </w:pPr>
    <w:rPr>
      <w:rFonts w:cs="Times New Roman"/>
    </w:rPr>
  </w:style>
  <w:style w:type="paragraph" w:customStyle="1" w:styleId="Recuodecorpodetexto25">
    <w:name w:val="Recuo de corpo de texto 25"/>
    <w:basedOn w:val="Normal"/>
    <w:rsid w:val="008F612E"/>
    <w:pPr>
      <w:suppressAutoHyphens w:val="0"/>
      <w:spacing w:after="120" w:line="480" w:lineRule="auto"/>
      <w:ind w:left="283"/>
    </w:pPr>
    <w:rPr>
      <w:rFonts w:ascii="Times New Roman" w:hAnsi="Times New Roman" w:cs="Times New Roman"/>
      <w:sz w:val="20"/>
    </w:rPr>
  </w:style>
  <w:style w:type="paragraph" w:customStyle="1" w:styleId="Recuodecorpodetexto35">
    <w:name w:val="Recuo de corpo de texto 35"/>
    <w:basedOn w:val="Normal"/>
    <w:rsid w:val="008F612E"/>
    <w:pPr>
      <w:tabs>
        <w:tab w:val="left" w:pos="0"/>
        <w:tab w:val="left" w:pos="567"/>
      </w:tabs>
      <w:suppressAutoHyphens w:val="0"/>
      <w:ind w:left="1701" w:hanging="993"/>
      <w:jc w:val="both"/>
    </w:pPr>
    <w:rPr>
      <w:rFonts w:cs="Times New Roman"/>
      <w:color w:val="FF0000"/>
    </w:rPr>
  </w:style>
  <w:style w:type="paragraph" w:styleId="Corpodetexto2">
    <w:name w:val="Body Text 2"/>
    <w:aliases w:val=" Char"/>
    <w:basedOn w:val="Normal"/>
    <w:link w:val="Corpodetexto2Char3"/>
    <w:unhideWhenUsed/>
    <w:rsid w:val="008F612E"/>
    <w:pPr>
      <w:spacing w:after="120" w:line="480" w:lineRule="auto"/>
    </w:pPr>
  </w:style>
  <w:style w:type="character" w:customStyle="1" w:styleId="Corpodetexto2Char3">
    <w:name w:val="Corpo de texto 2 Char3"/>
    <w:aliases w:val=" Char Char"/>
    <w:link w:val="Corpodetexto2"/>
    <w:uiPriority w:val="99"/>
    <w:rsid w:val="008F612E"/>
    <w:rPr>
      <w:rFonts w:ascii="Arial" w:eastAsia="Times New Roman" w:hAnsi="Arial" w:cs="Arial"/>
      <w:szCs w:val="20"/>
      <w:lang w:eastAsia="zh-CN"/>
    </w:rPr>
  </w:style>
  <w:style w:type="paragraph" w:customStyle="1" w:styleId="Corpodeeditalpadro">
    <w:name w:val="Corpo de edital padrão"/>
    <w:basedOn w:val="Normal"/>
    <w:rsid w:val="008F612E"/>
    <w:pPr>
      <w:tabs>
        <w:tab w:val="left" w:pos="850"/>
      </w:tabs>
      <w:spacing w:before="85" w:after="113" w:line="100" w:lineRule="atLeast"/>
      <w:jc w:val="both"/>
    </w:pPr>
    <w:rPr>
      <w:szCs w:val="22"/>
      <w:lang w:eastAsia="ar-SA"/>
    </w:rPr>
  </w:style>
  <w:style w:type="numbering" w:customStyle="1" w:styleId="Semlista1">
    <w:name w:val="Sem lista1"/>
    <w:next w:val="Semlista"/>
    <w:semiHidden/>
    <w:rsid w:val="008F612E"/>
  </w:style>
  <w:style w:type="paragraph" w:styleId="Corpodetexto3">
    <w:name w:val="Body Text 3"/>
    <w:basedOn w:val="Normal"/>
    <w:link w:val="Corpodetexto3Char2"/>
    <w:rsid w:val="008F612E"/>
    <w:pPr>
      <w:suppressAutoHyphens w:val="0"/>
      <w:spacing w:after="120"/>
    </w:pPr>
    <w:rPr>
      <w:rFonts w:ascii="Times New Roman" w:hAnsi="Times New Roman" w:cs="Times New Roman"/>
      <w:sz w:val="16"/>
      <w:szCs w:val="16"/>
      <w:lang w:eastAsia="pt-BR"/>
    </w:rPr>
  </w:style>
  <w:style w:type="character" w:customStyle="1" w:styleId="Corpodetexto3Char2">
    <w:name w:val="Corpo de texto 3 Char2"/>
    <w:link w:val="Corpodetexto3"/>
    <w:rsid w:val="008F612E"/>
    <w:rPr>
      <w:rFonts w:ascii="Times New Roman" w:eastAsia="Times New Roman" w:hAnsi="Times New Roman" w:cs="Times New Roman"/>
      <w:sz w:val="16"/>
      <w:szCs w:val="16"/>
      <w:lang w:eastAsia="pt-BR"/>
    </w:rPr>
  </w:style>
  <w:style w:type="paragraph" w:styleId="Textoembloco">
    <w:name w:val="Block Text"/>
    <w:basedOn w:val="Normal"/>
    <w:rsid w:val="008F612E"/>
    <w:pPr>
      <w:suppressAutoHyphens w:val="0"/>
      <w:ind w:left="360" w:right="-20"/>
      <w:jc w:val="both"/>
    </w:pPr>
    <w:rPr>
      <w:rFonts w:cs="Times New Roman"/>
      <w:lang w:eastAsia="pt-BR"/>
    </w:rPr>
  </w:style>
  <w:style w:type="paragraph" w:styleId="Recuodecorpodetexto2">
    <w:name w:val="Body Text Indent 2"/>
    <w:basedOn w:val="Normal"/>
    <w:link w:val="Recuodecorpodetexto2Char2"/>
    <w:rsid w:val="008F612E"/>
    <w:pPr>
      <w:suppressAutoHyphens w:val="0"/>
      <w:spacing w:after="120" w:line="480" w:lineRule="auto"/>
      <w:ind w:left="283"/>
    </w:pPr>
    <w:rPr>
      <w:rFonts w:ascii="Times New Roman" w:hAnsi="Times New Roman" w:cs="Times New Roman"/>
      <w:sz w:val="20"/>
      <w:lang w:eastAsia="pt-BR"/>
    </w:rPr>
  </w:style>
  <w:style w:type="character" w:customStyle="1" w:styleId="Recuodecorpodetexto2Char2">
    <w:name w:val="Recuo de corpo de texto 2 Char2"/>
    <w:link w:val="Recuodecorpodetexto2"/>
    <w:rsid w:val="008F612E"/>
    <w:rPr>
      <w:rFonts w:ascii="Times New Roman" w:eastAsia="Times New Roman" w:hAnsi="Times New Roman" w:cs="Times New Roman"/>
      <w:sz w:val="20"/>
      <w:szCs w:val="20"/>
      <w:lang w:eastAsia="pt-BR"/>
    </w:rPr>
  </w:style>
  <w:style w:type="paragraph" w:styleId="Recuodecorpodetexto3">
    <w:name w:val="Body Text Indent 3"/>
    <w:basedOn w:val="Normal"/>
    <w:link w:val="Recuodecorpodetexto3Char2"/>
    <w:rsid w:val="008F612E"/>
    <w:pPr>
      <w:tabs>
        <w:tab w:val="left" w:pos="0"/>
        <w:tab w:val="left" w:pos="567"/>
      </w:tabs>
      <w:suppressAutoHyphens w:val="0"/>
      <w:ind w:left="1701" w:hanging="993"/>
      <w:jc w:val="both"/>
    </w:pPr>
    <w:rPr>
      <w:rFonts w:cs="Times New Roman"/>
      <w:color w:val="FF0000"/>
      <w:lang w:eastAsia="pt-BR"/>
    </w:rPr>
  </w:style>
  <w:style w:type="character" w:customStyle="1" w:styleId="Recuodecorpodetexto3Char2">
    <w:name w:val="Recuo de corpo de texto 3 Char2"/>
    <w:link w:val="Recuodecorpodetexto3"/>
    <w:rsid w:val="008F612E"/>
    <w:rPr>
      <w:rFonts w:ascii="Arial" w:eastAsia="Times New Roman" w:hAnsi="Arial" w:cs="Times New Roman"/>
      <w:color w:val="FF0000"/>
      <w:szCs w:val="20"/>
      <w:lang w:eastAsia="pt-BR"/>
    </w:rPr>
  </w:style>
  <w:style w:type="table" w:styleId="Tabelacomgrade">
    <w:name w:val="Table Grid"/>
    <w:basedOn w:val="Tabelanormal"/>
    <w:rsid w:val="008F612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F612E"/>
    <w:pPr>
      <w:widowControl w:val="0"/>
    </w:pPr>
    <w:rPr>
      <w:rFonts w:ascii="Times" w:eastAsia="Times New Roman" w:hAnsi="Times"/>
      <w:color w:val="000000"/>
      <w:sz w:val="24"/>
    </w:rPr>
  </w:style>
  <w:style w:type="numbering" w:customStyle="1" w:styleId="Estilo8">
    <w:name w:val="Estilo8"/>
    <w:rsid w:val="008F612E"/>
  </w:style>
  <w:style w:type="character" w:styleId="CitaoHTML">
    <w:name w:val="HTML Cite"/>
    <w:uiPriority w:val="99"/>
    <w:unhideWhenUsed/>
    <w:rsid w:val="008F612E"/>
    <w:rPr>
      <w:i/>
      <w:iCs/>
    </w:rPr>
  </w:style>
  <w:style w:type="character" w:customStyle="1" w:styleId="st">
    <w:name w:val="st"/>
    <w:rsid w:val="008F612E"/>
  </w:style>
  <w:style w:type="character" w:customStyle="1" w:styleId="razao-social1">
    <w:name w:val="razao-social1"/>
    <w:rsid w:val="008F612E"/>
    <w:rPr>
      <w:color w:val="C74212"/>
    </w:rPr>
  </w:style>
  <w:style w:type="paragraph" w:customStyle="1" w:styleId="semespaamento">
    <w:name w:val="semespaamento"/>
    <w:basedOn w:val="Normal"/>
    <w:rsid w:val="008F612E"/>
    <w:pPr>
      <w:suppressAutoHyphens w:val="0"/>
      <w:spacing w:before="100" w:beforeAutospacing="1" w:after="100" w:afterAutospacing="1"/>
    </w:pPr>
    <w:rPr>
      <w:rFonts w:ascii="Times New Roman" w:hAnsi="Times New Roman" w:cs="Times New Roman"/>
      <w:sz w:val="24"/>
      <w:szCs w:val="24"/>
      <w:lang w:eastAsia="pt-BR"/>
    </w:rPr>
  </w:style>
  <w:style w:type="paragraph" w:customStyle="1" w:styleId="nospacing">
    <w:name w:val="nospacing"/>
    <w:basedOn w:val="Normal"/>
    <w:rsid w:val="008F612E"/>
    <w:pPr>
      <w:suppressAutoHyphens w:val="0"/>
      <w:spacing w:before="100" w:beforeAutospacing="1" w:after="100" w:afterAutospacing="1"/>
    </w:pPr>
    <w:rPr>
      <w:rFonts w:ascii="Times New Roman" w:hAnsi="Times New Roman" w:cs="Times New Roman"/>
      <w:sz w:val="24"/>
      <w:szCs w:val="24"/>
      <w:lang w:eastAsia="pt-BR"/>
    </w:rPr>
  </w:style>
  <w:style w:type="paragraph" w:customStyle="1" w:styleId="estilo10">
    <w:name w:val="estilo1"/>
    <w:basedOn w:val="Normal"/>
    <w:rsid w:val="008F612E"/>
    <w:pPr>
      <w:suppressAutoHyphens w:val="0"/>
      <w:spacing w:before="100" w:beforeAutospacing="1" w:after="100" w:afterAutospacing="1"/>
    </w:pPr>
    <w:rPr>
      <w:rFonts w:ascii="Times New Roman" w:hAnsi="Times New Roman" w:cs="Times New Roman"/>
      <w:sz w:val="24"/>
      <w:szCs w:val="24"/>
      <w:lang w:eastAsia="pt-BR"/>
    </w:rPr>
  </w:style>
  <w:style w:type="paragraph" w:styleId="Reviso">
    <w:name w:val="Revision"/>
    <w:hidden/>
    <w:uiPriority w:val="99"/>
    <w:semiHidden/>
    <w:rsid w:val="008F612E"/>
    <w:rPr>
      <w:rFonts w:ascii="Times New Roman" w:eastAsia="Times New Roman" w:hAnsi="Times New Roman"/>
    </w:rPr>
  </w:style>
  <w:style w:type="paragraph" w:styleId="Ttulo">
    <w:name w:val="Title"/>
    <w:basedOn w:val="Normal"/>
    <w:next w:val="Subttulo"/>
    <w:link w:val="TtuloChar1"/>
    <w:qFormat/>
    <w:rsid w:val="008F612E"/>
    <w:pPr>
      <w:jc w:val="center"/>
    </w:pPr>
    <w:rPr>
      <w:rFonts w:cs="Times New Roman"/>
      <w:b/>
      <w:sz w:val="24"/>
      <w:lang w:eastAsia="ar-SA"/>
    </w:rPr>
  </w:style>
  <w:style w:type="character" w:customStyle="1" w:styleId="TtuloChar1">
    <w:name w:val="Título Char1"/>
    <w:link w:val="Ttulo"/>
    <w:rsid w:val="008F612E"/>
    <w:rPr>
      <w:rFonts w:ascii="Arial" w:eastAsia="Times New Roman" w:hAnsi="Arial" w:cs="Times New Roman"/>
      <w:b/>
      <w:sz w:val="24"/>
      <w:szCs w:val="20"/>
      <w:lang w:eastAsia="ar-SA"/>
    </w:rPr>
  </w:style>
  <w:style w:type="character" w:styleId="Refdenotaderodap">
    <w:name w:val="footnote reference"/>
    <w:rsid w:val="008F612E"/>
    <w:rPr>
      <w:vertAlign w:val="superscript"/>
    </w:rPr>
  </w:style>
  <w:style w:type="numbering" w:customStyle="1" w:styleId="Estilo81">
    <w:name w:val="Estilo81"/>
    <w:rsid w:val="008F612E"/>
    <w:pPr>
      <w:numPr>
        <w:numId w:val="6"/>
      </w:numPr>
    </w:pPr>
  </w:style>
  <w:style w:type="character" w:customStyle="1" w:styleId="apple-converted-space">
    <w:name w:val="apple-converted-space"/>
    <w:rsid w:val="008F612E"/>
  </w:style>
  <w:style w:type="paragraph" w:customStyle="1" w:styleId="abc">
    <w:name w:val="abc)"/>
    <w:basedOn w:val="Normal"/>
    <w:rsid w:val="008F612E"/>
    <w:pPr>
      <w:numPr>
        <w:numId w:val="8"/>
      </w:numPr>
    </w:pPr>
  </w:style>
  <w:style w:type="paragraph" w:customStyle="1" w:styleId="3">
    <w:name w:val="3"/>
    <w:basedOn w:val="Normal"/>
    <w:qFormat/>
    <w:rsid w:val="008F612E"/>
    <w:pPr>
      <w:numPr>
        <w:ilvl w:val="2"/>
        <w:numId w:val="9"/>
      </w:numPr>
      <w:tabs>
        <w:tab w:val="left" w:pos="1985"/>
      </w:tabs>
      <w:suppressAutoHyphens w:val="0"/>
      <w:spacing w:after="240"/>
      <w:jc w:val="both"/>
    </w:pPr>
    <w:rPr>
      <w:sz w:val="24"/>
      <w:szCs w:val="24"/>
      <w:lang w:eastAsia="ar-SA"/>
    </w:rPr>
  </w:style>
  <w:style w:type="paragraph" w:customStyle="1" w:styleId="4">
    <w:name w:val="4"/>
    <w:basedOn w:val="Normal"/>
    <w:qFormat/>
    <w:rsid w:val="008F612E"/>
    <w:pPr>
      <w:numPr>
        <w:ilvl w:val="3"/>
        <w:numId w:val="9"/>
      </w:numPr>
      <w:tabs>
        <w:tab w:val="left" w:pos="1418"/>
      </w:tabs>
      <w:suppressAutoHyphens w:val="0"/>
      <w:spacing w:after="240"/>
      <w:jc w:val="both"/>
    </w:pPr>
    <w:rPr>
      <w:color w:val="000000"/>
      <w:sz w:val="24"/>
      <w:szCs w:val="24"/>
      <w:lang w:eastAsia="pt-BR"/>
    </w:rPr>
  </w:style>
  <w:style w:type="paragraph" w:customStyle="1" w:styleId="5">
    <w:name w:val="5"/>
    <w:basedOn w:val="Normal"/>
    <w:qFormat/>
    <w:rsid w:val="008F612E"/>
    <w:pPr>
      <w:numPr>
        <w:ilvl w:val="4"/>
        <w:numId w:val="9"/>
      </w:numPr>
      <w:tabs>
        <w:tab w:val="left" w:pos="3402"/>
      </w:tabs>
      <w:suppressAutoHyphens w:val="0"/>
      <w:spacing w:after="240"/>
      <w:jc w:val="both"/>
    </w:pPr>
    <w:rPr>
      <w:sz w:val="24"/>
      <w:szCs w:val="24"/>
      <w:lang w:val="pt-PT" w:eastAsia="pt-BR"/>
    </w:rPr>
  </w:style>
  <w:style w:type="paragraph" w:customStyle="1" w:styleId="2">
    <w:name w:val="2"/>
    <w:basedOn w:val="Normal"/>
    <w:qFormat/>
    <w:rsid w:val="008F612E"/>
    <w:pPr>
      <w:numPr>
        <w:ilvl w:val="1"/>
        <w:numId w:val="9"/>
      </w:numPr>
      <w:suppressAutoHyphens w:val="0"/>
      <w:spacing w:after="240"/>
      <w:jc w:val="both"/>
    </w:pPr>
    <w:rPr>
      <w:sz w:val="24"/>
      <w:szCs w:val="24"/>
      <w:lang w:eastAsia="pt-BR"/>
    </w:rPr>
  </w:style>
  <w:style w:type="paragraph" w:customStyle="1" w:styleId="msonormal0">
    <w:name w:val="msonormal"/>
    <w:basedOn w:val="Normal"/>
    <w:rsid w:val="008F612E"/>
    <w:pPr>
      <w:spacing w:before="100" w:after="100"/>
    </w:pPr>
    <w:rPr>
      <w:rFonts w:ascii="Times New Roman" w:hAnsi="Times New Roman" w:cs="Times New Roman"/>
      <w:sz w:val="24"/>
      <w:lang w:eastAsia="ar-SA"/>
    </w:rPr>
  </w:style>
  <w:style w:type="numbering" w:customStyle="1" w:styleId="Semlista2">
    <w:name w:val="Sem lista2"/>
    <w:next w:val="Semlista"/>
    <w:uiPriority w:val="99"/>
    <w:semiHidden/>
    <w:rsid w:val="008F612E"/>
  </w:style>
  <w:style w:type="character" w:customStyle="1" w:styleId="WW8Num2z2">
    <w:name w:val="WW8Num2z2"/>
    <w:rsid w:val="008F612E"/>
    <w:rPr>
      <w:rFonts w:ascii="Wingdings" w:hAnsi="Wingdings"/>
    </w:rPr>
  </w:style>
  <w:style w:type="character" w:customStyle="1" w:styleId="Marcadores">
    <w:name w:val="Marcadores"/>
    <w:rsid w:val="008F612E"/>
    <w:rPr>
      <w:rFonts w:ascii="StarSymbol" w:eastAsia="StarSymbol" w:hAnsi="StarSymbol" w:cs="StarSymbol"/>
      <w:sz w:val="18"/>
      <w:szCs w:val="18"/>
    </w:rPr>
  </w:style>
  <w:style w:type="paragraph" w:customStyle="1" w:styleId="legenda0">
    <w:name w:val="legenda"/>
    <w:basedOn w:val="Normal"/>
    <w:rsid w:val="008F612E"/>
    <w:pPr>
      <w:widowControl w:val="0"/>
    </w:pPr>
    <w:rPr>
      <w:rFonts w:ascii="Courier New" w:eastAsia="Lucida Sans Unicode" w:hAnsi="Courier New" w:cs="Times New Roman"/>
      <w:kern w:val="1"/>
      <w:sz w:val="24"/>
      <w:szCs w:val="24"/>
    </w:rPr>
  </w:style>
  <w:style w:type="character" w:customStyle="1" w:styleId="WW8Num3z0">
    <w:name w:val="WW8Num3z0"/>
    <w:rsid w:val="008F612E"/>
    <w:rPr>
      <w:rFonts w:ascii="StarSymbol" w:hAnsi="StarSymbol"/>
    </w:rPr>
  </w:style>
  <w:style w:type="character" w:customStyle="1" w:styleId="WW8Num7z0">
    <w:name w:val="WW8Num7z0"/>
    <w:rsid w:val="008F612E"/>
    <w:rPr>
      <w:rFonts w:ascii="StarSymbol" w:hAnsi="StarSymbol"/>
    </w:rPr>
  </w:style>
  <w:style w:type="character" w:customStyle="1" w:styleId="WW8Num12z0">
    <w:name w:val="WW8Num12z0"/>
    <w:rsid w:val="008F612E"/>
    <w:rPr>
      <w:rFonts w:ascii="StarSymbol" w:hAnsi="StarSymbol"/>
    </w:rPr>
  </w:style>
  <w:style w:type="character" w:customStyle="1" w:styleId="WW8Num18z0">
    <w:name w:val="WW8Num18z0"/>
    <w:rsid w:val="008F612E"/>
    <w:rPr>
      <w:rFonts w:ascii="StarSymbol" w:hAnsi="StarSymbol"/>
    </w:rPr>
  </w:style>
  <w:style w:type="character" w:customStyle="1" w:styleId="WW8Num20z0">
    <w:name w:val="WW8Num20z0"/>
    <w:rsid w:val="008F612E"/>
    <w:rPr>
      <w:rFonts w:ascii="StarSymbol" w:hAnsi="StarSymbol"/>
    </w:rPr>
  </w:style>
  <w:style w:type="character" w:customStyle="1" w:styleId="WW8Num23z0">
    <w:name w:val="WW8Num23z0"/>
    <w:rsid w:val="008F612E"/>
    <w:rPr>
      <w:rFonts w:ascii="StarSymbol" w:hAnsi="StarSymbol"/>
    </w:rPr>
  </w:style>
  <w:style w:type="character" w:customStyle="1" w:styleId="WW8Num28z0">
    <w:name w:val="WW8Num28z0"/>
    <w:rsid w:val="008F612E"/>
    <w:rPr>
      <w:rFonts w:ascii="Wingdings" w:hAnsi="Wingdings"/>
    </w:rPr>
  </w:style>
  <w:style w:type="character" w:customStyle="1" w:styleId="WW8Num30z0">
    <w:name w:val="WW8Num30z0"/>
    <w:rsid w:val="008F612E"/>
    <w:rPr>
      <w:rFonts w:ascii="StarSymbol" w:hAnsi="StarSymbol"/>
    </w:rPr>
  </w:style>
  <w:style w:type="character" w:customStyle="1" w:styleId="WW8Num34z0">
    <w:name w:val="WW8Num34z0"/>
    <w:rsid w:val="008F612E"/>
    <w:rPr>
      <w:rFonts w:ascii="StarSymbol" w:hAnsi="StarSymbol"/>
    </w:rPr>
  </w:style>
  <w:style w:type="character" w:customStyle="1" w:styleId="WW8Num35z0">
    <w:name w:val="WW8Num35z0"/>
    <w:rsid w:val="008F612E"/>
    <w:rPr>
      <w:rFonts w:ascii="StarSymbol" w:hAnsi="StarSymbol"/>
    </w:rPr>
  </w:style>
  <w:style w:type="character" w:customStyle="1" w:styleId="WW8Num37z0">
    <w:name w:val="WW8Num37z0"/>
    <w:rsid w:val="008F612E"/>
    <w:rPr>
      <w:rFonts w:ascii="StarSymbol" w:hAnsi="StarSymbol"/>
    </w:rPr>
  </w:style>
  <w:style w:type="character" w:customStyle="1" w:styleId="WW8Num39z0">
    <w:name w:val="WW8Num39z0"/>
    <w:rsid w:val="008F612E"/>
    <w:rPr>
      <w:rFonts w:ascii="StarSymbol" w:hAnsi="StarSymbol"/>
    </w:rPr>
  </w:style>
  <w:style w:type="character" w:customStyle="1" w:styleId="WW8Num40z0">
    <w:name w:val="WW8Num40z0"/>
    <w:rsid w:val="008F612E"/>
    <w:rPr>
      <w:rFonts w:ascii="StarSymbol" w:hAnsi="StarSymbol"/>
    </w:rPr>
  </w:style>
  <w:style w:type="character" w:customStyle="1" w:styleId="WW8Num41z0">
    <w:name w:val="WW8Num41z0"/>
    <w:rsid w:val="008F612E"/>
    <w:rPr>
      <w:rFonts w:ascii="StarSymbol" w:hAnsi="StarSymbol"/>
    </w:rPr>
  </w:style>
  <w:style w:type="character" w:customStyle="1" w:styleId="WW8Num42z0">
    <w:name w:val="WW8Num42z0"/>
    <w:rsid w:val="008F612E"/>
    <w:rPr>
      <w:rFonts w:ascii="StarSymbol" w:hAnsi="StarSymbol"/>
    </w:rPr>
  </w:style>
  <w:style w:type="character" w:customStyle="1" w:styleId="WW8Num48z0">
    <w:name w:val="WW8Num48z0"/>
    <w:rsid w:val="008F612E"/>
    <w:rPr>
      <w:rFonts w:ascii="Symbol" w:hAnsi="Symbol" w:cs="Lucida Sans Unicode"/>
      <w:sz w:val="18"/>
      <w:szCs w:val="18"/>
    </w:rPr>
  </w:style>
  <w:style w:type="character" w:customStyle="1" w:styleId="WW8Num52z0">
    <w:name w:val="WW8Num52z0"/>
    <w:rsid w:val="008F612E"/>
    <w:rPr>
      <w:rFonts w:ascii="Symbol" w:hAnsi="Symbol" w:cs="Lucida Sans Unicode"/>
      <w:sz w:val="18"/>
      <w:szCs w:val="18"/>
    </w:rPr>
  </w:style>
  <w:style w:type="character" w:customStyle="1" w:styleId="WW8Num54z0">
    <w:name w:val="WW8Num54z0"/>
    <w:rsid w:val="008F612E"/>
    <w:rPr>
      <w:rFonts w:ascii="Symbol" w:hAnsi="Symbol" w:cs="Lucida Sans Unicode"/>
      <w:sz w:val="18"/>
      <w:szCs w:val="18"/>
    </w:rPr>
  </w:style>
  <w:style w:type="character" w:customStyle="1" w:styleId="WW8Num19z1">
    <w:name w:val="WW8Num19z1"/>
    <w:rsid w:val="008F612E"/>
    <w:rPr>
      <w:rFonts w:ascii="Courier New" w:hAnsi="Courier New"/>
    </w:rPr>
  </w:style>
  <w:style w:type="character" w:customStyle="1" w:styleId="WW8Num19z2">
    <w:name w:val="WW8Num19z2"/>
    <w:rsid w:val="008F612E"/>
    <w:rPr>
      <w:rFonts w:ascii="Wingdings" w:hAnsi="Wingdings"/>
    </w:rPr>
  </w:style>
  <w:style w:type="paragraph" w:customStyle="1" w:styleId="xl38">
    <w:name w:val="xl38"/>
    <w:basedOn w:val="Normal"/>
    <w:rsid w:val="008F612E"/>
    <w:pPr>
      <w:widowControl w:val="0"/>
      <w:spacing w:before="100" w:after="100"/>
      <w:jc w:val="center"/>
    </w:pPr>
    <w:rPr>
      <w:rFonts w:eastAsia="Arial Unicode MS" w:cs="Times New Roman"/>
      <w:kern w:val="1"/>
      <w:sz w:val="24"/>
      <w:szCs w:val="24"/>
    </w:rPr>
  </w:style>
  <w:style w:type="paragraph" w:customStyle="1" w:styleId="desenho">
    <w:name w:val="desenho"/>
    <w:basedOn w:val="Normal"/>
    <w:rsid w:val="008F612E"/>
    <w:pPr>
      <w:widowControl w:val="0"/>
      <w:tabs>
        <w:tab w:val="left" w:pos="851"/>
      </w:tabs>
      <w:jc w:val="center"/>
    </w:pPr>
    <w:rPr>
      <w:rFonts w:ascii="Times New Roman" w:eastAsia="Lucida Sans Unicode" w:hAnsi="Times New Roman" w:cs="Times New Roman"/>
      <w:b/>
      <w:kern w:val="1"/>
      <w:sz w:val="24"/>
      <w:szCs w:val="24"/>
    </w:rPr>
  </w:style>
  <w:style w:type="paragraph" w:customStyle="1" w:styleId="Textoprformatado">
    <w:name w:val="Texto préformatado"/>
    <w:basedOn w:val="Normal"/>
    <w:rsid w:val="008F612E"/>
    <w:pPr>
      <w:widowControl w:val="0"/>
    </w:pPr>
    <w:rPr>
      <w:rFonts w:ascii="Courier New" w:eastAsia="Courier New" w:hAnsi="Courier New" w:cs="Courier New"/>
      <w:kern w:val="1"/>
      <w:sz w:val="20"/>
    </w:rPr>
  </w:style>
  <w:style w:type="paragraph" w:customStyle="1" w:styleId="WW-NormalWeb1">
    <w:name w:val="WW-Normal (Web)1"/>
    <w:basedOn w:val="Normal"/>
    <w:rsid w:val="008F612E"/>
    <w:pPr>
      <w:spacing w:before="280" w:after="119"/>
    </w:pPr>
    <w:rPr>
      <w:rFonts w:ascii="Times New Roman" w:hAnsi="Times New Roman" w:cs="Times New Roman"/>
      <w:sz w:val="24"/>
      <w:szCs w:val="24"/>
    </w:rPr>
  </w:style>
  <w:style w:type="paragraph" w:customStyle="1" w:styleId="WW-NormalWeb">
    <w:name w:val="WW-Normal (Web)"/>
    <w:basedOn w:val="Normal"/>
    <w:rsid w:val="008F612E"/>
    <w:pPr>
      <w:spacing w:before="100" w:after="100"/>
    </w:pPr>
    <w:rPr>
      <w:rFonts w:ascii="Times New Roman" w:hAnsi="Times New Roman" w:cs="Times New Roman"/>
      <w:sz w:val="20"/>
    </w:rPr>
  </w:style>
  <w:style w:type="character" w:customStyle="1" w:styleId="WW8Num16ztrue">
    <w:name w:val="WW8Num16ztrue"/>
    <w:rsid w:val="008F612E"/>
  </w:style>
  <w:style w:type="character" w:customStyle="1" w:styleId="Estilo1Char">
    <w:name w:val="Estilo1 Char"/>
    <w:link w:val="Estilo1"/>
    <w:rsid w:val="008F612E"/>
    <w:rPr>
      <w:rFonts w:ascii="Arial" w:eastAsia="Times New Roman" w:hAnsi="Arial" w:cs="Arial"/>
      <w:sz w:val="22"/>
      <w:lang w:eastAsia="zh-CN"/>
    </w:rPr>
  </w:style>
  <w:style w:type="paragraph" w:customStyle="1" w:styleId="Estilo3">
    <w:name w:val="Estilo3"/>
    <w:basedOn w:val="Normal"/>
    <w:link w:val="Estilo3Char"/>
    <w:qFormat/>
    <w:rsid w:val="008F612E"/>
    <w:pPr>
      <w:widowControl w:val="0"/>
      <w:numPr>
        <w:ilvl w:val="2"/>
        <w:numId w:val="10"/>
      </w:numPr>
      <w:overflowPunct w:val="0"/>
      <w:autoSpaceDE w:val="0"/>
      <w:jc w:val="both"/>
      <w:textAlignment w:val="baseline"/>
    </w:pPr>
    <w:rPr>
      <w:rFonts w:ascii="Times New Roman" w:hAnsi="Times New Roman" w:cs="Times New Roman"/>
      <w:color w:val="FF0000"/>
      <w:kern w:val="1"/>
      <w:lang w:eastAsia="ar-SA"/>
    </w:rPr>
  </w:style>
  <w:style w:type="character" w:customStyle="1" w:styleId="Estilo2Char">
    <w:name w:val="Estilo2 Char"/>
    <w:link w:val="Estilo2"/>
    <w:rsid w:val="008F612E"/>
    <w:rPr>
      <w:rFonts w:ascii="Arial" w:eastAsia="Times New Roman" w:hAnsi="Arial" w:cs="Arial"/>
      <w:sz w:val="22"/>
      <w:lang w:val="pt-PT" w:eastAsia="zh-CN"/>
    </w:rPr>
  </w:style>
  <w:style w:type="paragraph" w:customStyle="1" w:styleId="Estilo6">
    <w:name w:val="Estilo6"/>
    <w:basedOn w:val="Normal"/>
    <w:link w:val="Estilo6Char"/>
    <w:qFormat/>
    <w:rsid w:val="008F612E"/>
    <w:pPr>
      <w:widowControl w:val="0"/>
      <w:tabs>
        <w:tab w:val="left" w:pos="1560"/>
      </w:tabs>
      <w:suppressAutoHyphens w:val="0"/>
      <w:ind w:left="1224" w:hanging="504"/>
      <w:jc w:val="both"/>
    </w:pPr>
    <w:rPr>
      <w:rFonts w:ascii="Times New Roman" w:hAnsi="Times New Roman" w:cs="Times New Roman"/>
      <w:sz w:val="24"/>
      <w:szCs w:val="24"/>
      <w:lang w:eastAsia="pt-BR"/>
    </w:rPr>
  </w:style>
  <w:style w:type="character" w:customStyle="1" w:styleId="Estilo3Char">
    <w:name w:val="Estilo3 Char"/>
    <w:link w:val="Estilo3"/>
    <w:rsid w:val="008F612E"/>
    <w:rPr>
      <w:rFonts w:ascii="Times New Roman" w:eastAsia="Times New Roman" w:hAnsi="Times New Roman"/>
      <w:color w:val="FF0000"/>
      <w:kern w:val="1"/>
      <w:sz w:val="22"/>
      <w:lang w:eastAsia="ar-SA"/>
    </w:rPr>
  </w:style>
  <w:style w:type="character" w:customStyle="1" w:styleId="Estilo6Char">
    <w:name w:val="Estilo6 Char"/>
    <w:link w:val="Estilo6"/>
    <w:rsid w:val="008F612E"/>
    <w:rPr>
      <w:rFonts w:ascii="Times New Roman" w:eastAsia="Times New Roman" w:hAnsi="Times New Roman" w:cs="Times New Roman"/>
      <w:sz w:val="24"/>
      <w:szCs w:val="24"/>
      <w:lang w:eastAsia="pt-BR"/>
    </w:rPr>
  </w:style>
  <w:style w:type="paragraph" w:customStyle="1" w:styleId="xl66">
    <w:name w:val="xl66"/>
    <w:basedOn w:val="Normal"/>
    <w:rsid w:val="008F612E"/>
    <w:pPr>
      <w:suppressAutoHyphens w:val="0"/>
      <w:spacing w:before="100" w:beforeAutospacing="1" w:after="100" w:afterAutospacing="1"/>
    </w:pPr>
    <w:rPr>
      <w:rFonts w:ascii="Times New Roman" w:hAnsi="Times New Roman" w:cs="Times New Roman"/>
      <w:color w:val="0000FF"/>
      <w:sz w:val="20"/>
      <w:lang w:eastAsia="pt-BR"/>
    </w:rPr>
  </w:style>
  <w:style w:type="paragraph" w:customStyle="1" w:styleId="xl67">
    <w:name w:val="xl67"/>
    <w:basedOn w:val="Normal"/>
    <w:rsid w:val="008F612E"/>
    <w:pPr>
      <w:suppressAutoHyphens w:val="0"/>
      <w:spacing w:before="100" w:beforeAutospacing="1" w:after="100" w:afterAutospacing="1"/>
      <w:jc w:val="center"/>
    </w:pPr>
    <w:rPr>
      <w:rFonts w:ascii="Times New Roman" w:hAnsi="Times New Roman" w:cs="Times New Roman"/>
      <w:color w:val="0000FF"/>
      <w:sz w:val="20"/>
      <w:lang w:eastAsia="pt-BR"/>
    </w:rPr>
  </w:style>
  <w:style w:type="paragraph" w:customStyle="1" w:styleId="xl68">
    <w:name w:val="xl68"/>
    <w:basedOn w:val="Normal"/>
    <w:rsid w:val="008F612E"/>
    <w:pPr>
      <w:shd w:val="clear" w:color="000000" w:fill="FFFFFF"/>
      <w:suppressAutoHyphens w:val="0"/>
      <w:spacing w:before="100" w:beforeAutospacing="1" w:after="100" w:afterAutospacing="1"/>
    </w:pPr>
    <w:rPr>
      <w:rFonts w:ascii="Times New Roman" w:hAnsi="Times New Roman" w:cs="Times New Roman"/>
      <w:color w:val="0000FF"/>
      <w:sz w:val="20"/>
      <w:lang w:eastAsia="pt-BR"/>
    </w:rPr>
  </w:style>
  <w:style w:type="paragraph" w:customStyle="1" w:styleId="xl69">
    <w:name w:val="xl69"/>
    <w:basedOn w:val="Normal"/>
    <w:rsid w:val="008F612E"/>
    <w:pPr>
      <w:suppressAutoHyphens w:val="0"/>
      <w:spacing w:before="100" w:beforeAutospacing="1" w:after="100" w:afterAutospacing="1"/>
      <w:textAlignment w:val="center"/>
    </w:pPr>
    <w:rPr>
      <w:rFonts w:ascii="Times New Roman" w:hAnsi="Times New Roman" w:cs="Times New Roman"/>
      <w:sz w:val="20"/>
      <w:lang w:eastAsia="pt-BR"/>
    </w:rPr>
  </w:style>
  <w:style w:type="paragraph" w:customStyle="1" w:styleId="xl70">
    <w:name w:val="xl70"/>
    <w:basedOn w:val="Normal"/>
    <w:rsid w:val="008F612E"/>
    <w:pPr>
      <w:suppressAutoHyphens w:val="0"/>
      <w:spacing w:before="100" w:beforeAutospacing="1" w:after="100" w:afterAutospacing="1"/>
      <w:jc w:val="center"/>
      <w:textAlignment w:val="center"/>
    </w:pPr>
    <w:rPr>
      <w:rFonts w:ascii="Times New Roman" w:hAnsi="Times New Roman" w:cs="Times New Roman"/>
      <w:sz w:val="20"/>
      <w:lang w:eastAsia="pt-BR"/>
    </w:rPr>
  </w:style>
  <w:style w:type="paragraph" w:customStyle="1" w:styleId="xl71">
    <w:name w:val="xl71"/>
    <w:basedOn w:val="Normal"/>
    <w:rsid w:val="008F612E"/>
    <w:pPr>
      <w:suppressAutoHyphens w:val="0"/>
      <w:spacing w:before="100" w:beforeAutospacing="1" w:after="100" w:afterAutospacing="1"/>
      <w:jc w:val="center"/>
      <w:textAlignment w:val="center"/>
    </w:pPr>
    <w:rPr>
      <w:rFonts w:ascii="Times New Roman" w:hAnsi="Times New Roman" w:cs="Times New Roman"/>
      <w:sz w:val="20"/>
      <w:lang w:eastAsia="pt-BR"/>
    </w:rPr>
  </w:style>
  <w:style w:type="paragraph" w:customStyle="1" w:styleId="xl72">
    <w:name w:val="xl72"/>
    <w:basedOn w:val="Normal"/>
    <w:rsid w:val="008F612E"/>
    <w:pPr>
      <w:suppressAutoHyphens w:val="0"/>
      <w:spacing w:before="100" w:beforeAutospacing="1" w:after="100" w:afterAutospacing="1"/>
      <w:jc w:val="center"/>
      <w:textAlignment w:val="center"/>
    </w:pPr>
    <w:rPr>
      <w:rFonts w:ascii="Times New Roman" w:hAnsi="Times New Roman" w:cs="Times New Roman"/>
      <w:sz w:val="20"/>
      <w:lang w:eastAsia="pt-BR"/>
    </w:rPr>
  </w:style>
  <w:style w:type="paragraph" w:customStyle="1" w:styleId="xl73">
    <w:name w:val="xl73"/>
    <w:basedOn w:val="Normal"/>
    <w:rsid w:val="008F612E"/>
    <w:pPr>
      <w:suppressAutoHyphens w:val="0"/>
      <w:spacing w:before="100" w:beforeAutospacing="1" w:after="100" w:afterAutospacing="1"/>
    </w:pPr>
    <w:rPr>
      <w:rFonts w:ascii="Times New Roman" w:hAnsi="Times New Roman" w:cs="Times New Roman"/>
      <w:sz w:val="20"/>
      <w:lang w:eastAsia="pt-BR"/>
    </w:rPr>
  </w:style>
  <w:style w:type="paragraph" w:customStyle="1" w:styleId="xl74">
    <w:name w:val="xl74"/>
    <w:basedOn w:val="Normal"/>
    <w:rsid w:val="008F612E"/>
    <w:pPr>
      <w:suppressAutoHyphens w:val="0"/>
      <w:spacing w:before="100" w:beforeAutospacing="1" w:after="100" w:afterAutospacing="1"/>
    </w:pPr>
    <w:rPr>
      <w:rFonts w:ascii="Times New Roman" w:hAnsi="Times New Roman" w:cs="Times New Roman"/>
      <w:color w:val="7030A0"/>
      <w:sz w:val="20"/>
      <w:lang w:eastAsia="pt-BR"/>
    </w:rPr>
  </w:style>
  <w:style w:type="paragraph" w:customStyle="1" w:styleId="xl75">
    <w:name w:val="xl75"/>
    <w:basedOn w:val="Normal"/>
    <w:rsid w:val="008F612E"/>
    <w:pPr>
      <w:suppressAutoHyphens w:val="0"/>
      <w:spacing w:before="100" w:beforeAutospacing="1" w:after="100" w:afterAutospacing="1"/>
      <w:jc w:val="center"/>
      <w:textAlignment w:val="center"/>
    </w:pPr>
    <w:rPr>
      <w:rFonts w:ascii="Times New Roman" w:hAnsi="Times New Roman" w:cs="Times New Roman"/>
      <w:color w:val="0000FF"/>
      <w:sz w:val="24"/>
      <w:szCs w:val="24"/>
      <w:lang w:eastAsia="pt-BR"/>
    </w:rPr>
  </w:style>
  <w:style w:type="paragraph" w:customStyle="1" w:styleId="xl76">
    <w:name w:val="xl76"/>
    <w:basedOn w:val="Normal"/>
    <w:rsid w:val="008F612E"/>
    <w:pPr>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jc w:val="center"/>
      <w:textAlignment w:val="center"/>
    </w:pPr>
    <w:rPr>
      <w:rFonts w:ascii="Times New Roman" w:hAnsi="Times New Roman" w:cs="Times New Roman"/>
      <w:b/>
      <w:bCs/>
      <w:sz w:val="16"/>
      <w:szCs w:val="16"/>
      <w:lang w:eastAsia="pt-BR"/>
    </w:rPr>
  </w:style>
  <w:style w:type="paragraph" w:customStyle="1" w:styleId="xl77">
    <w:name w:val="xl77"/>
    <w:basedOn w:val="Normal"/>
    <w:rsid w:val="008F612E"/>
    <w:pPr>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jc w:val="center"/>
      <w:textAlignment w:val="center"/>
    </w:pPr>
    <w:rPr>
      <w:rFonts w:ascii="Times New Roman" w:hAnsi="Times New Roman" w:cs="Times New Roman"/>
      <w:b/>
      <w:bCs/>
      <w:sz w:val="16"/>
      <w:szCs w:val="16"/>
      <w:lang w:eastAsia="pt-BR"/>
    </w:rPr>
  </w:style>
  <w:style w:type="paragraph" w:customStyle="1" w:styleId="xl78">
    <w:name w:val="xl78"/>
    <w:basedOn w:val="Normal"/>
    <w:rsid w:val="008F612E"/>
    <w:pPr>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jc w:val="center"/>
      <w:textAlignment w:val="center"/>
    </w:pPr>
    <w:rPr>
      <w:rFonts w:ascii="Times New Roman" w:hAnsi="Times New Roman" w:cs="Times New Roman"/>
      <w:b/>
      <w:bCs/>
      <w:sz w:val="16"/>
      <w:szCs w:val="16"/>
      <w:lang w:eastAsia="pt-BR"/>
    </w:rPr>
  </w:style>
  <w:style w:type="paragraph" w:customStyle="1" w:styleId="xl79">
    <w:name w:val="xl79"/>
    <w:basedOn w:val="Normal"/>
    <w:rsid w:val="008F612E"/>
    <w:pPr>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jc w:val="center"/>
      <w:textAlignment w:val="center"/>
    </w:pPr>
    <w:rPr>
      <w:rFonts w:ascii="Times New Roman" w:hAnsi="Times New Roman" w:cs="Times New Roman"/>
      <w:b/>
      <w:bCs/>
      <w:sz w:val="16"/>
      <w:szCs w:val="16"/>
      <w:lang w:eastAsia="pt-BR"/>
    </w:rPr>
  </w:style>
  <w:style w:type="paragraph" w:customStyle="1" w:styleId="xl80">
    <w:name w:val="xl80"/>
    <w:basedOn w:val="Normal"/>
    <w:rsid w:val="008F612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16"/>
      <w:szCs w:val="16"/>
      <w:lang w:eastAsia="pt-BR"/>
    </w:rPr>
  </w:style>
  <w:style w:type="paragraph" w:customStyle="1" w:styleId="xl81">
    <w:name w:val="xl81"/>
    <w:basedOn w:val="Normal"/>
    <w:rsid w:val="008F612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rFonts w:ascii="Times New Roman" w:hAnsi="Times New Roman" w:cs="Times New Roman"/>
      <w:sz w:val="16"/>
      <w:szCs w:val="16"/>
      <w:lang w:eastAsia="pt-BR"/>
    </w:rPr>
  </w:style>
  <w:style w:type="paragraph" w:customStyle="1" w:styleId="xl82">
    <w:name w:val="xl82"/>
    <w:basedOn w:val="Normal"/>
    <w:rsid w:val="008F612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Times New Roman" w:hAnsi="Times New Roman" w:cs="Times New Roman"/>
      <w:sz w:val="16"/>
      <w:szCs w:val="16"/>
      <w:lang w:eastAsia="pt-BR"/>
    </w:rPr>
  </w:style>
  <w:style w:type="paragraph" w:customStyle="1" w:styleId="xl83">
    <w:name w:val="xl83"/>
    <w:basedOn w:val="Normal"/>
    <w:rsid w:val="008F612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Times New Roman" w:hAnsi="Times New Roman" w:cs="Times New Roman"/>
      <w:sz w:val="16"/>
      <w:szCs w:val="16"/>
      <w:lang w:eastAsia="pt-BR"/>
    </w:rPr>
  </w:style>
  <w:style w:type="paragraph" w:customStyle="1" w:styleId="xl84">
    <w:name w:val="xl84"/>
    <w:basedOn w:val="Normal"/>
    <w:rsid w:val="008F612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Times New Roman" w:hAnsi="Times New Roman" w:cs="Times New Roman"/>
      <w:sz w:val="16"/>
      <w:szCs w:val="16"/>
      <w:lang w:eastAsia="pt-BR"/>
    </w:rPr>
  </w:style>
  <w:style w:type="paragraph" w:customStyle="1" w:styleId="xl85">
    <w:name w:val="xl85"/>
    <w:basedOn w:val="Normal"/>
    <w:rsid w:val="008F612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Times New Roman" w:hAnsi="Times New Roman" w:cs="Times New Roman"/>
      <w:sz w:val="16"/>
      <w:szCs w:val="16"/>
      <w:lang w:eastAsia="pt-BR"/>
    </w:rPr>
  </w:style>
  <w:style w:type="paragraph" w:customStyle="1" w:styleId="xl86">
    <w:name w:val="xl86"/>
    <w:basedOn w:val="Normal"/>
    <w:rsid w:val="008F612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16"/>
      <w:szCs w:val="16"/>
      <w:lang w:eastAsia="pt-BR"/>
    </w:rPr>
  </w:style>
  <w:style w:type="paragraph" w:customStyle="1" w:styleId="xl87">
    <w:name w:val="xl87"/>
    <w:basedOn w:val="Normal"/>
    <w:rsid w:val="008F612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16"/>
      <w:szCs w:val="16"/>
      <w:lang w:eastAsia="pt-BR"/>
    </w:rPr>
  </w:style>
  <w:style w:type="paragraph" w:customStyle="1" w:styleId="xl88">
    <w:name w:val="xl88"/>
    <w:basedOn w:val="Normal"/>
    <w:rsid w:val="008F612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Times New Roman" w:hAnsi="Times New Roman" w:cs="Times New Roman"/>
      <w:sz w:val="16"/>
      <w:szCs w:val="16"/>
      <w:lang w:eastAsia="pt-BR"/>
    </w:rPr>
  </w:style>
  <w:style w:type="paragraph" w:customStyle="1" w:styleId="xl89">
    <w:name w:val="xl89"/>
    <w:basedOn w:val="Normal"/>
    <w:rsid w:val="008F612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hAnsi="Times New Roman" w:cs="Times New Roman"/>
      <w:sz w:val="16"/>
      <w:szCs w:val="16"/>
      <w:lang w:eastAsia="pt-BR"/>
    </w:rPr>
  </w:style>
  <w:style w:type="paragraph" w:customStyle="1" w:styleId="xl90">
    <w:name w:val="xl90"/>
    <w:basedOn w:val="Normal"/>
    <w:rsid w:val="008F612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16"/>
      <w:szCs w:val="16"/>
      <w:lang w:eastAsia="pt-BR"/>
    </w:rPr>
  </w:style>
  <w:style w:type="paragraph" w:customStyle="1" w:styleId="xl91">
    <w:name w:val="xl91"/>
    <w:basedOn w:val="Normal"/>
    <w:rsid w:val="008F612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16"/>
      <w:szCs w:val="16"/>
      <w:lang w:eastAsia="pt-BR"/>
    </w:rPr>
  </w:style>
  <w:style w:type="paragraph" w:customStyle="1" w:styleId="xl92">
    <w:name w:val="xl92"/>
    <w:basedOn w:val="Normal"/>
    <w:rsid w:val="008F612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16"/>
      <w:szCs w:val="16"/>
      <w:lang w:eastAsia="pt-BR"/>
    </w:rPr>
  </w:style>
  <w:style w:type="paragraph" w:customStyle="1" w:styleId="xl93">
    <w:name w:val="xl93"/>
    <w:basedOn w:val="Normal"/>
    <w:rsid w:val="008F612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hAnsi="Times New Roman" w:cs="Times New Roman"/>
      <w:sz w:val="16"/>
      <w:szCs w:val="16"/>
      <w:lang w:eastAsia="pt-BR"/>
    </w:rPr>
  </w:style>
  <w:style w:type="paragraph" w:customStyle="1" w:styleId="xl94">
    <w:name w:val="xl94"/>
    <w:basedOn w:val="Normal"/>
    <w:rsid w:val="008F612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16"/>
      <w:szCs w:val="16"/>
      <w:lang w:eastAsia="pt-BR"/>
    </w:rPr>
  </w:style>
  <w:style w:type="paragraph" w:customStyle="1" w:styleId="xl95">
    <w:name w:val="xl95"/>
    <w:basedOn w:val="Normal"/>
    <w:rsid w:val="008F612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Times New Roman" w:hAnsi="Times New Roman" w:cs="Times New Roman"/>
      <w:sz w:val="16"/>
      <w:szCs w:val="16"/>
      <w:lang w:eastAsia="pt-BR"/>
    </w:rPr>
  </w:style>
  <w:style w:type="paragraph" w:customStyle="1" w:styleId="xl96">
    <w:name w:val="xl96"/>
    <w:basedOn w:val="Normal"/>
    <w:rsid w:val="008F612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6"/>
      <w:szCs w:val="16"/>
      <w:lang w:eastAsia="pt-BR"/>
    </w:rPr>
  </w:style>
  <w:style w:type="paragraph" w:customStyle="1" w:styleId="xl97">
    <w:name w:val="xl97"/>
    <w:basedOn w:val="Normal"/>
    <w:rsid w:val="008F612E"/>
    <w:pPr>
      <w:suppressAutoHyphens w:val="0"/>
      <w:spacing w:before="100" w:beforeAutospacing="1" w:after="100" w:afterAutospacing="1"/>
      <w:jc w:val="center"/>
      <w:textAlignment w:val="center"/>
    </w:pPr>
    <w:rPr>
      <w:rFonts w:ascii="Times New Roman" w:hAnsi="Times New Roman" w:cs="Times New Roman"/>
      <w:sz w:val="16"/>
      <w:szCs w:val="16"/>
      <w:lang w:eastAsia="pt-BR"/>
    </w:rPr>
  </w:style>
  <w:style w:type="paragraph" w:customStyle="1" w:styleId="xl98">
    <w:name w:val="xl98"/>
    <w:basedOn w:val="Normal"/>
    <w:rsid w:val="008F612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hAnsi="Times New Roman" w:cs="Times New Roman"/>
      <w:sz w:val="16"/>
      <w:szCs w:val="16"/>
      <w:lang w:eastAsia="pt-BR"/>
    </w:rPr>
  </w:style>
  <w:style w:type="paragraph" w:customStyle="1" w:styleId="xl99">
    <w:name w:val="xl99"/>
    <w:basedOn w:val="Normal"/>
    <w:rsid w:val="008F612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16"/>
      <w:szCs w:val="16"/>
      <w:lang w:eastAsia="pt-BR"/>
    </w:rPr>
  </w:style>
  <w:style w:type="paragraph" w:customStyle="1" w:styleId="xl100">
    <w:name w:val="xl100"/>
    <w:basedOn w:val="Normal"/>
    <w:rsid w:val="008F612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rFonts w:ascii="Times New Roman" w:hAnsi="Times New Roman" w:cs="Times New Roman"/>
      <w:sz w:val="16"/>
      <w:szCs w:val="16"/>
      <w:lang w:eastAsia="pt-BR"/>
    </w:rPr>
  </w:style>
  <w:style w:type="paragraph" w:customStyle="1" w:styleId="xl101">
    <w:name w:val="xl101"/>
    <w:basedOn w:val="Normal"/>
    <w:rsid w:val="008F612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Times New Roman" w:hAnsi="Times New Roman" w:cs="Times New Roman"/>
      <w:sz w:val="16"/>
      <w:szCs w:val="16"/>
      <w:lang w:eastAsia="pt-BR"/>
    </w:rPr>
  </w:style>
  <w:style w:type="paragraph" w:customStyle="1" w:styleId="xl102">
    <w:name w:val="xl102"/>
    <w:basedOn w:val="Normal"/>
    <w:rsid w:val="008F612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Times New Roman" w:hAnsi="Times New Roman" w:cs="Times New Roman"/>
      <w:sz w:val="16"/>
      <w:szCs w:val="16"/>
      <w:lang w:eastAsia="pt-BR"/>
    </w:rPr>
  </w:style>
  <w:style w:type="paragraph" w:customStyle="1" w:styleId="xl103">
    <w:name w:val="xl103"/>
    <w:basedOn w:val="Normal"/>
    <w:rsid w:val="008F612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rFonts w:ascii="Times New Roman" w:hAnsi="Times New Roman" w:cs="Times New Roman"/>
      <w:sz w:val="16"/>
      <w:szCs w:val="16"/>
      <w:lang w:eastAsia="pt-BR"/>
    </w:rPr>
  </w:style>
  <w:style w:type="paragraph" w:customStyle="1" w:styleId="xl104">
    <w:name w:val="xl104"/>
    <w:basedOn w:val="Normal"/>
    <w:rsid w:val="008F612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hAnsi="Times New Roman" w:cs="Times New Roman"/>
      <w:sz w:val="16"/>
      <w:szCs w:val="16"/>
      <w:lang w:eastAsia="pt-BR"/>
    </w:rPr>
  </w:style>
  <w:style w:type="paragraph" w:customStyle="1" w:styleId="xl105">
    <w:name w:val="xl105"/>
    <w:basedOn w:val="Normal"/>
    <w:rsid w:val="008F612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rFonts w:ascii="Times New Roman" w:hAnsi="Times New Roman" w:cs="Times New Roman"/>
      <w:sz w:val="16"/>
      <w:szCs w:val="16"/>
      <w:lang w:eastAsia="pt-BR"/>
    </w:rPr>
  </w:style>
  <w:style w:type="paragraph" w:customStyle="1" w:styleId="xl106">
    <w:name w:val="xl106"/>
    <w:basedOn w:val="Normal"/>
    <w:rsid w:val="008F612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Times New Roman" w:hAnsi="Times New Roman" w:cs="Times New Roman"/>
      <w:sz w:val="16"/>
      <w:szCs w:val="16"/>
      <w:lang w:eastAsia="pt-BR"/>
    </w:rPr>
  </w:style>
  <w:style w:type="paragraph" w:customStyle="1" w:styleId="xl107">
    <w:name w:val="xl107"/>
    <w:basedOn w:val="Normal"/>
    <w:rsid w:val="008F612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rFonts w:ascii="Times New Roman" w:hAnsi="Times New Roman" w:cs="Times New Roman"/>
      <w:sz w:val="16"/>
      <w:szCs w:val="16"/>
      <w:lang w:eastAsia="pt-BR"/>
    </w:rPr>
  </w:style>
  <w:style w:type="paragraph" w:customStyle="1" w:styleId="xl108">
    <w:name w:val="xl108"/>
    <w:basedOn w:val="Normal"/>
    <w:rsid w:val="008F612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16"/>
      <w:szCs w:val="16"/>
      <w:lang w:eastAsia="pt-BR"/>
    </w:rPr>
  </w:style>
  <w:style w:type="paragraph" w:customStyle="1" w:styleId="xl109">
    <w:name w:val="xl109"/>
    <w:basedOn w:val="Normal"/>
    <w:rsid w:val="008F612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16"/>
      <w:szCs w:val="16"/>
      <w:lang w:eastAsia="pt-BR"/>
    </w:rPr>
  </w:style>
  <w:style w:type="paragraph" w:customStyle="1" w:styleId="xl110">
    <w:name w:val="xl110"/>
    <w:basedOn w:val="Normal"/>
    <w:rsid w:val="008F612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hAnsi="Times New Roman" w:cs="Times New Roman"/>
      <w:sz w:val="16"/>
      <w:szCs w:val="16"/>
      <w:lang w:eastAsia="pt-BR"/>
    </w:rPr>
  </w:style>
  <w:style w:type="paragraph" w:customStyle="1" w:styleId="xl111">
    <w:name w:val="xl111"/>
    <w:basedOn w:val="Normal"/>
    <w:rsid w:val="008F612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hAnsi="Times New Roman" w:cs="Times New Roman"/>
      <w:sz w:val="16"/>
      <w:szCs w:val="16"/>
      <w:lang w:eastAsia="pt-BR"/>
    </w:rPr>
  </w:style>
  <w:style w:type="paragraph" w:customStyle="1" w:styleId="xl112">
    <w:name w:val="xl112"/>
    <w:basedOn w:val="Normal"/>
    <w:rsid w:val="008F612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pt-BR"/>
    </w:rPr>
  </w:style>
  <w:style w:type="paragraph" w:customStyle="1" w:styleId="xl113">
    <w:name w:val="xl113"/>
    <w:basedOn w:val="Normal"/>
    <w:rsid w:val="008F612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rFonts w:ascii="Times New Roman" w:hAnsi="Times New Roman" w:cs="Times New Roman"/>
      <w:b/>
      <w:bCs/>
      <w:sz w:val="16"/>
      <w:szCs w:val="16"/>
      <w:lang w:eastAsia="pt-BR"/>
    </w:rPr>
  </w:style>
  <w:style w:type="paragraph" w:customStyle="1" w:styleId="xl114">
    <w:name w:val="xl114"/>
    <w:basedOn w:val="Normal"/>
    <w:rsid w:val="008F612E"/>
    <w:pPr>
      <w:shd w:val="clear" w:color="000000" w:fill="FFFFFF"/>
      <w:suppressAutoHyphens w:val="0"/>
      <w:spacing w:before="100" w:beforeAutospacing="1" w:after="100" w:afterAutospacing="1"/>
      <w:jc w:val="center"/>
      <w:textAlignment w:val="center"/>
    </w:pPr>
    <w:rPr>
      <w:rFonts w:ascii="Times New Roman" w:hAnsi="Times New Roman" w:cs="Times New Roman"/>
      <w:sz w:val="16"/>
      <w:szCs w:val="16"/>
      <w:lang w:eastAsia="pt-BR"/>
    </w:rPr>
  </w:style>
  <w:style w:type="paragraph" w:customStyle="1" w:styleId="xl115">
    <w:name w:val="xl115"/>
    <w:basedOn w:val="Normal"/>
    <w:rsid w:val="008F612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6"/>
      <w:szCs w:val="16"/>
      <w:lang w:eastAsia="pt-BR"/>
    </w:rPr>
  </w:style>
  <w:style w:type="paragraph" w:customStyle="1" w:styleId="xl116">
    <w:name w:val="xl116"/>
    <w:basedOn w:val="Normal"/>
    <w:rsid w:val="008F612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16"/>
      <w:szCs w:val="16"/>
      <w:lang w:eastAsia="pt-BR"/>
    </w:rPr>
  </w:style>
  <w:style w:type="paragraph" w:customStyle="1" w:styleId="xl117">
    <w:name w:val="xl117"/>
    <w:basedOn w:val="Normal"/>
    <w:rsid w:val="008F612E"/>
    <w:pPr>
      <w:suppressAutoHyphens w:val="0"/>
      <w:spacing w:before="100" w:beforeAutospacing="1" w:after="100" w:afterAutospacing="1"/>
      <w:jc w:val="center"/>
      <w:textAlignment w:val="center"/>
    </w:pPr>
    <w:rPr>
      <w:rFonts w:ascii="Times New Roman" w:hAnsi="Times New Roman" w:cs="Times New Roman"/>
      <w:sz w:val="16"/>
      <w:szCs w:val="16"/>
      <w:lang w:eastAsia="pt-BR"/>
    </w:rPr>
  </w:style>
  <w:style w:type="paragraph" w:customStyle="1" w:styleId="xl118">
    <w:name w:val="xl118"/>
    <w:basedOn w:val="Normal"/>
    <w:rsid w:val="008F612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Times New Roman" w:hAnsi="Times New Roman" w:cs="Times New Roman"/>
      <w:sz w:val="16"/>
      <w:szCs w:val="16"/>
      <w:lang w:eastAsia="pt-BR"/>
    </w:rPr>
  </w:style>
  <w:style w:type="paragraph" w:customStyle="1" w:styleId="xl119">
    <w:name w:val="xl119"/>
    <w:basedOn w:val="Normal"/>
    <w:rsid w:val="008F612E"/>
    <w:pPr>
      <w:suppressAutoHyphens w:val="0"/>
      <w:spacing w:before="100" w:beforeAutospacing="1" w:after="100" w:afterAutospacing="1"/>
      <w:textAlignment w:val="center"/>
    </w:pPr>
    <w:rPr>
      <w:rFonts w:ascii="Times New Roman" w:hAnsi="Times New Roman" w:cs="Times New Roman"/>
      <w:sz w:val="16"/>
      <w:szCs w:val="16"/>
      <w:lang w:eastAsia="pt-BR"/>
    </w:rPr>
  </w:style>
  <w:style w:type="paragraph" w:customStyle="1" w:styleId="xl120">
    <w:name w:val="xl120"/>
    <w:basedOn w:val="Normal"/>
    <w:rsid w:val="008F612E"/>
    <w:pPr>
      <w:suppressAutoHyphens w:val="0"/>
      <w:spacing w:before="100" w:beforeAutospacing="1" w:after="100" w:afterAutospacing="1"/>
      <w:jc w:val="center"/>
      <w:textAlignment w:val="center"/>
    </w:pPr>
    <w:rPr>
      <w:rFonts w:ascii="Times New Roman" w:hAnsi="Times New Roman" w:cs="Times New Roman"/>
      <w:sz w:val="16"/>
      <w:szCs w:val="16"/>
      <w:lang w:eastAsia="pt-BR"/>
    </w:rPr>
  </w:style>
  <w:style w:type="paragraph" w:customStyle="1" w:styleId="xl121">
    <w:name w:val="xl121"/>
    <w:basedOn w:val="Normal"/>
    <w:rsid w:val="008F612E"/>
    <w:pPr>
      <w:suppressAutoHyphens w:val="0"/>
      <w:spacing w:before="100" w:beforeAutospacing="1" w:after="100" w:afterAutospacing="1"/>
      <w:jc w:val="center"/>
      <w:textAlignment w:val="center"/>
    </w:pPr>
    <w:rPr>
      <w:rFonts w:ascii="Times New Roman" w:hAnsi="Times New Roman" w:cs="Times New Roman"/>
      <w:sz w:val="16"/>
      <w:szCs w:val="16"/>
      <w:lang w:eastAsia="pt-BR"/>
    </w:rPr>
  </w:style>
  <w:style w:type="paragraph" w:customStyle="1" w:styleId="xl122">
    <w:name w:val="xl122"/>
    <w:basedOn w:val="Normal"/>
    <w:rsid w:val="008F612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sz w:val="16"/>
      <w:szCs w:val="16"/>
      <w:lang w:eastAsia="pt-BR"/>
    </w:rPr>
  </w:style>
  <w:style w:type="paragraph" w:customStyle="1" w:styleId="xl123">
    <w:name w:val="xl123"/>
    <w:basedOn w:val="Normal"/>
    <w:rsid w:val="008F612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sz w:val="16"/>
      <w:szCs w:val="16"/>
      <w:lang w:eastAsia="pt-BR"/>
    </w:rPr>
  </w:style>
  <w:style w:type="paragraph" w:customStyle="1" w:styleId="Estilo5">
    <w:name w:val="Estilo5"/>
    <w:basedOn w:val="Normal"/>
    <w:link w:val="Estilo5Char"/>
    <w:qFormat/>
    <w:rsid w:val="008F612E"/>
    <w:pPr>
      <w:widowControl w:val="0"/>
      <w:suppressAutoHyphens w:val="0"/>
      <w:jc w:val="both"/>
    </w:pPr>
    <w:rPr>
      <w:rFonts w:ascii="Times New Roman" w:hAnsi="Times New Roman" w:cs="Times New Roman"/>
      <w:sz w:val="24"/>
      <w:szCs w:val="24"/>
      <w:lang w:eastAsia="pt-BR"/>
    </w:rPr>
  </w:style>
  <w:style w:type="paragraph" w:customStyle="1" w:styleId="Prembulo">
    <w:name w:val="Preâmbulo"/>
    <w:basedOn w:val="Normal"/>
    <w:rsid w:val="008F612E"/>
    <w:pPr>
      <w:overflowPunct w:val="0"/>
      <w:autoSpaceDE w:val="0"/>
      <w:spacing w:before="240"/>
      <w:ind w:firstLine="1418"/>
      <w:jc w:val="both"/>
      <w:textAlignment w:val="baseline"/>
    </w:pPr>
    <w:rPr>
      <w:rFonts w:cs="Times New Roman"/>
      <w:sz w:val="24"/>
      <w:lang w:eastAsia="pt-BR"/>
    </w:rPr>
  </w:style>
  <w:style w:type="character" w:styleId="Refdecomentrio">
    <w:name w:val="annotation reference"/>
    <w:unhideWhenUsed/>
    <w:rsid w:val="008F612E"/>
    <w:rPr>
      <w:sz w:val="16"/>
      <w:szCs w:val="16"/>
    </w:rPr>
  </w:style>
  <w:style w:type="paragraph" w:styleId="Textodecomentrio">
    <w:name w:val="annotation text"/>
    <w:basedOn w:val="Normal"/>
    <w:link w:val="TextodecomentrioChar"/>
    <w:unhideWhenUsed/>
    <w:rsid w:val="008F612E"/>
    <w:pPr>
      <w:suppressAutoHyphens w:val="0"/>
    </w:pPr>
    <w:rPr>
      <w:rFonts w:ascii="Times New Roman" w:hAnsi="Times New Roman" w:cs="Times New Roman"/>
      <w:sz w:val="20"/>
      <w:lang w:eastAsia="pt-BR"/>
    </w:rPr>
  </w:style>
  <w:style w:type="character" w:customStyle="1" w:styleId="TextodecomentrioChar">
    <w:name w:val="Texto de comentário Char"/>
    <w:link w:val="Textodecomentrio"/>
    <w:uiPriority w:val="99"/>
    <w:rsid w:val="008F612E"/>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nhideWhenUsed/>
    <w:rsid w:val="008F612E"/>
    <w:rPr>
      <w:b/>
      <w:bCs/>
    </w:rPr>
  </w:style>
  <w:style w:type="character" w:customStyle="1" w:styleId="AssuntodocomentrioChar">
    <w:name w:val="Assunto do comentário Char"/>
    <w:link w:val="Assuntodocomentrio"/>
    <w:uiPriority w:val="99"/>
    <w:rsid w:val="008F612E"/>
    <w:rPr>
      <w:rFonts w:ascii="Times New Roman" w:eastAsia="Times New Roman" w:hAnsi="Times New Roman" w:cs="Times New Roman"/>
      <w:b/>
      <w:bCs/>
      <w:sz w:val="20"/>
      <w:szCs w:val="20"/>
      <w:lang w:eastAsia="pt-BR"/>
    </w:rPr>
  </w:style>
  <w:style w:type="paragraph" w:customStyle="1" w:styleId="Estilo9">
    <w:name w:val="Estilo9"/>
    <w:basedOn w:val="Normal"/>
    <w:link w:val="Estilo9Char"/>
    <w:qFormat/>
    <w:rsid w:val="008F612E"/>
    <w:pPr>
      <w:numPr>
        <w:ilvl w:val="2"/>
        <w:numId w:val="1"/>
      </w:numPr>
      <w:suppressAutoHyphens w:val="0"/>
      <w:jc w:val="both"/>
    </w:pPr>
    <w:rPr>
      <w:szCs w:val="22"/>
      <w:lang w:eastAsia="pt-BR"/>
    </w:rPr>
  </w:style>
  <w:style w:type="character" w:customStyle="1" w:styleId="Estilo9Char">
    <w:name w:val="Estilo9 Char"/>
    <w:link w:val="Estilo9"/>
    <w:rsid w:val="008F612E"/>
    <w:rPr>
      <w:rFonts w:ascii="Arial" w:eastAsia="Times New Roman" w:hAnsi="Arial" w:cs="Arial"/>
      <w:sz w:val="22"/>
      <w:szCs w:val="22"/>
    </w:rPr>
  </w:style>
  <w:style w:type="character" w:customStyle="1" w:styleId="Estilo12Char">
    <w:name w:val="Estilo12 Char"/>
    <w:rsid w:val="008F612E"/>
    <w:rPr>
      <w:rFonts w:ascii="Calibri" w:hAnsi="Calibri" w:cs="Arial"/>
      <w:sz w:val="22"/>
      <w:szCs w:val="22"/>
      <w:lang w:val="pt-PT"/>
    </w:rPr>
  </w:style>
  <w:style w:type="character" w:customStyle="1" w:styleId="Estilo13Char">
    <w:name w:val="Estilo13 Char"/>
    <w:rsid w:val="008F612E"/>
    <w:rPr>
      <w:rFonts w:ascii="Calibri" w:hAnsi="Calibri" w:cs="Arial"/>
      <w:sz w:val="22"/>
      <w:szCs w:val="22"/>
      <w:lang w:val="pt-PT"/>
    </w:rPr>
  </w:style>
  <w:style w:type="character" w:customStyle="1" w:styleId="Estilo14Char">
    <w:name w:val="Estilo14 Char"/>
    <w:rsid w:val="008F612E"/>
    <w:rPr>
      <w:rFonts w:ascii="Calibri" w:hAnsi="Calibri"/>
      <w:b/>
      <w:sz w:val="22"/>
      <w:szCs w:val="24"/>
    </w:rPr>
  </w:style>
  <w:style w:type="paragraph" w:customStyle="1" w:styleId="Estilo15">
    <w:name w:val="Estilo15"/>
    <w:basedOn w:val="Normal"/>
    <w:link w:val="Estilo15Char"/>
    <w:qFormat/>
    <w:rsid w:val="008F612E"/>
    <w:pPr>
      <w:tabs>
        <w:tab w:val="num" w:pos="855"/>
        <w:tab w:val="left" w:pos="900"/>
        <w:tab w:val="left" w:pos="1080"/>
      </w:tabs>
      <w:suppressAutoHyphens w:val="0"/>
      <w:spacing w:after="120"/>
      <w:ind w:left="855" w:right="-57" w:hanging="855"/>
      <w:jc w:val="both"/>
    </w:pPr>
    <w:rPr>
      <w:rFonts w:ascii="Calibri" w:hAnsi="Calibri"/>
      <w:szCs w:val="22"/>
      <w:lang w:val="pt-PT" w:eastAsia="pt-BR"/>
    </w:rPr>
  </w:style>
  <w:style w:type="character" w:customStyle="1" w:styleId="Estilo15Char">
    <w:name w:val="Estilo15 Char"/>
    <w:link w:val="Estilo15"/>
    <w:rsid w:val="008F612E"/>
    <w:rPr>
      <w:rFonts w:eastAsia="Times New Roman" w:cs="Arial"/>
      <w:sz w:val="22"/>
      <w:szCs w:val="22"/>
      <w:lang w:val="pt-PT"/>
    </w:rPr>
  </w:style>
  <w:style w:type="paragraph" w:customStyle="1" w:styleId="Estilo19">
    <w:name w:val="Estilo19"/>
    <w:basedOn w:val="Normal"/>
    <w:link w:val="Estilo19Char"/>
    <w:qFormat/>
    <w:rsid w:val="008F612E"/>
    <w:pPr>
      <w:numPr>
        <w:ilvl w:val="1"/>
        <w:numId w:val="1"/>
      </w:numPr>
      <w:tabs>
        <w:tab w:val="left" w:pos="720"/>
        <w:tab w:val="left" w:pos="900"/>
        <w:tab w:val="left" w:pos="1080"/>
      </w:tabs>
      <w:suppressAutoHyphens w:val="0"/>
      <w:spacing w:after="120"/>
      <w:ind w:right="-54"/>
      <w:jc w:val="both"/>
    </w:pPr>
    <w:rPr>
      <w:rFonts w:ascii="Calibri" w:hAnsi="Calibri"/>
      <w:szCs w:val="22"/>
      <w:lang w:val="pt-PT" w:eastAsia="pt-BR"/>
    </w:rPr>
  </w:style>
  <w:style w:type="character" w:customStyle="1" w:styleId="Estilo19Char">
    <w:name w:val="Estilo19 Char"/>
    <w:link w:val="Estilo19"/>
    <w:rsid w:val="008F612E"/>
    <w:rPr>
      <w:rFonts w:eastAsia="Times New Roman" w:cs="Arial"/>
      <w:sz w:val="22"/>
      <w:szCs w:val="22"/>
      <w:lang w:val="pt-PT"/>
    </w:rPr>
  </w:style>
  <w:style w:type="paragraph" w:customStyle="1" w:styleId="Estilo4">
    <w:name w:val="Estilo4"/>
    <w:basedOn w:val="Normal"/>
    <w:link w:val="Estilo4Char"/>
    <w:qFormat/>
    <w:rsid w:val="008F612E"/>
    <w:pPr>
      <w:widowControl w:val="0"/>
      <w:numPr>
        <w:ilvl w:val="1"/>
        <w:numId w:val="7"/>
      </w:numPr>
      <w:suppressAutoHyphens w:val="0"/>
      <w:ind w:left="0" w:firstLine="0"/>
      <w:jc w:val="both"/>
    </w:pPr>
    <w:rPr>
      <w:rFonts w:ascii="Times New Roman" w:hAnsi="Times New Roman" w:cs="Times New Roman"/>
      <w:color w:val="FF0000"/>
      <w:sz w:val="24"/>
      <w:szCs w:val="24"/>
      <w:lang w:eastAsia="pt-BR"/>
    </w:rPr>
  </w:style>
  <w:style w:type="paragraph" w:customStyle="1" w:styleId="Padro">
    <w:name w:val="Padrão"/>
    <w:rsid w:val="008F612E"/>
    <w:pPr>
      <w:suppressAutoHyphens/>
      <w:spacing w:line="100" w:lineRule="atLeast"/>
      <w:jc w:val="both"/>
      <w:textAlignment w:val="baseline"/>
    </w:pPr>
    <w:rPr>
      <w:rFonts w:ascii="Spranq eco sans" w:eastAsia="Arial" w:hAnsi="Spranq eco sans"/>
      <w:sz w:val="24"/>
      <w:lang w:eastAsia="ar-SA"/>
    </w:rPr>
  </w:style>
  <w:style w:type="character" w:customStyle="1" w:styleId="Estilo4Char">
    <w:name w:val="Estilo4 Char"/>
    <w:link w:val="Estilo4"/>
    <w:rsid w:val="008F612E"/>
    <w:rPr>
      <w:rFonts w:ascii="Times New Roman" w:eastAsia="Times New Roman" w:hAnsi="Times New Roman"/>
      <w:color w:val="FF0000"/>
      <w:sz w:val="24"/>
      <w:szCs w:val="24"/>
    </w:rPr>
  </w:style>
  <w:style w:type="character" w:customStyle="1" w:styleId="Estilo5Char">
    <w:name w:val="Estilo5 Char"/>
    <w:link w:val="Estilo5"/>
    <w:rsid w:val="008F612E"/>
    <w:rPr>
      <w:rFonts w:ascii="Times New Roman" w:eastAsia="Times New Roman" w:hAnsi="Times New Roman" w:cs="Times New Roman"/>
      <w:sz w:val="24"/>
      <w:szCs w:val="24"/>
      <w:lang w:eastAsia="pt-BR"/>
    </w:rPr>
  </w:style>
  <w:style w:type="character" w:customStyle="1" w:styleId="Estilo7Char">
    <w:name w:val="Estilo7 Char"/>
    <w:link w:val="Estilo7"/>
    <w:rsid w:val="008F612E"/>
    <w:rPr>
      <w:rFonts w:ascii="Arial" w:eastAsia="Times New Roman" w:hAnsi="Arial" w:cs="Arial"/>
      <w:sz w:val="24"/>
      <w:szCs w:val="20"/>
      <w:lang w:eastAsia="zh-CN"/>
    </w:rPr>
  </w:style>
  <w:style w:type="paragraph" w:customStyle="1" w:styleId="Estilo100">
    <w:name w:val="Estilo10"/>
    <w:basedOn w:val="Normal"/>
    <w:link w:val="Estilo10Char"/>
    <w:qFormat/>
    <w:rsid w:val="008F612E"/>
    <w:pPr>
      <w:widowControl w:val="0"/>
      <w:suppressAutoHyphens w:val="0"/>
      <w:jc w:val="both"/>
    </w:pPr>
    <w:rPr>
      <w:rFonts w:ascii="Calibri" w:hAnsi="Calibri" w:cs="Times New Roman"/>
      <w:sz w:val="24"/>
      <w:szCs w:val="24"/>
      <w:lang w:eastAsia="pt-BR"/>
    </w:rPr>
  </w:style>
  <w:style w:type="character" w:customStyle="1" w:styleId="Estilo8Char">
    <w:name w:val="Estilo8 Char"/>
    <w:rsid w:val="008F612E"/>
    <w:rPr>
      <w:rFonts w:ascii="Calibri" w:hAnsi="Calibri"/>
      <w:sz w:val="24"/>
      <w:szCs w:val="24"/>
    </w:rPr>
  </w:style>
  <w:style w:type="character" w:customStyle="1" w:styleId="Estilo10Char">
    <w:name w:val="Estilo10 Char"/>
    <w:link w:val="Estilo100"/>
    <w:rsid w:val="008F612E"/>
    <w:rPr>
      <w:rFonts w:ascii="Calibri" w:eastAsia="Times New Roman" w:hAnsi="Calibri" w:cs="Times New Roman"/>
      <w:sz w:val="24"/>
      <w:szCs w:val="24"/>
      <w:lang w:eastAsia="pt-BR"/>
    </w:rPr>
  </w:style>
  <w:style w:type="paragraph" w:customStyle="1" w:styleId="Estilo11">
    <w:name w:val="Estilo11"/>
    <w:basedOn w:val="Estilo3"/>
    <w:link w:val="Estilo11Char"/>
    <w:qFormat/>
    <w:rsid w:val="008F612E"/>
    <w:pPr>
      <w:tabs>
        <w:tab w:val="clear" w:pos="0"/>
        <w:tab w:val="num" w:pos="709"/>
      </w:tabs>
      <w:ind w:left="1429"/>
    </w:pPr>
    <w:rPr>
      <w:rFonts w:ascii="Calibri" w:hAnsi="Calibri"/>
      <w:color w:val="auto"/>
      <w:sz w:val="24"/>
      <w:szCs w:val="24"/>
    </w:rPr>
  </w:style>
  <w:style w:type="paragraph" w:customStyle="1" w:styleId="Estilo12">
    <w:name w:val="Estilo12"/>
    <w:basedOn w:val="Normal"/>
    <w:link w:val="Estilo12Char1"/>
    <w:qFormat/>
    <w:rsid w:val="008F612E"/>
    <w:pPr>
      <w:widowControl w:val="0"/>
      <w:numPr>
        <w:ilvl w:val="1"/>
        <w:numId w:val="10"/>
      </w:numPr>
      <w:overflowPunct w:val="0"/>
      <w:autoSpaceDE w:val="0"/>
      <w:jc w:val="both"/>
      <w:textAlignment w:val="baseline"/>
    </w:pPr>
    <w:rPr>
      <w:rFonts w:ascii="Calibri" w:eastAsia="Lucida Sans Unicode" w:hAnsi="Calibri" w:cs="Times New Roman"/>
      <w:kern w:val="1"/>
      <w:sz w:val="24"/>
      <w:szCs w:val="24"/>
    </w:rPr>
  </w:style>
  <w:style w:type="character" w:customStyle="1" w:styleId="Estilo11Char">
    <w:name w:val="Estilo11 Char"/>
    <w:link w:val="Estilo11"/>
    <w:rsid w:val="008F612E"/>
    <w:rPr>
      <w:rFonts w:eastAsia="Times New Roman"/>
      <w:kern w:val="1"/>
      <w:sz w:val="24"/>
      <w:szCs w:val="24"/>
      <w:lang w:eastAsia="ar-SA"/>
    </w:rPr>
  </w:style>
  <w:style w:type="character" w:customStyle="1" w:styleId="Estilo12Char1">
    <w:name w:val="Estilo12 Char1"/>
    <w:link w:val="Estilo12"/>
    <w:rsid w:val="008F612E"/>
    <w:rPr>
      <w:rFonts w:eastAsia="Lucida Sans Unicode"/>
      <w:kern w:val="1"/>
      <w:sz w:val="24"/>
      <w:szCs w:val="24"/>
      <w:lang w:eastAsia="zh-CN"/>
    </w:rPr>
  </w:style>
  <w:style w:type="numbering" w:customStyle="1" w:styleId="Semlista3">
    <w:name w:val="Sem lista3"/>
    <w:next w:val="Semlista"/>
    <w:uiPriority w:val="99"/>
    <w:semiHidden/>
    <w:unhideWhenUsed/>
    <w:rsid w:val="008F612E"/>
  </w:style>
  <w:style w:type="paragraph" w:customStyle="1" w:styleId="xl124">
    <w:name w:val="xl124"/>
    <w:basedOn w:val="Normal"/>
    <w:rsid w:val="001B4F9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color w:val="000000"/>
      <w:sz w:val="24"/>
      <w:szCs w:val="24"/>
      <w:lang w:eastAsia="pt-BR"/>
    </w:rPr>
  </w:style>
  <w:style w:type="paragraph" w:customStyle="1" w:styleId="xl125">
    <w:name w:val="xl125"/>
    <w:basedOn w:val="Normal"/>
    <w:rsid w:val="001B4F9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4"/>
      <w:szCs w:val="24"/>
      <w:lang w:eastAsia="pt-BR"/>
    </w:rPr>
  </w:style>
  <w:style w:type="paragraph" w:customStyle="1" w:styleId="xl126">
    <w:name w:val="xl126"/>
    <w:basedOn w:val="Normal"/>
    <w:rsid w:val="001B4F9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4"/>
      <w:szCs w:val="24"/>
      <w:lang w:eastAsia="pt-BR"/>
    </w:rPr>
  </w:style>
  <w:style w:type="paragraph" w:customStyle="1" w:styleId="xl127">
    <w:name w:val="xl127"/>
    <w:basedOn w:val="Normal"/>
    <w:rsid w:val="001B4F9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i/>
      <w:iCs/>
      <w:color w:val="000000"/>
      <w:sz w:val="24"/>
      <w:szCs w:val="24"/>
      <w:lang w:eastAsia="pt-BR"/>
    </w:rPr>
  </w:style>
  <w:style w:type="paragraph" w:customStyle="1" w:styleId="xl128">
    <w:name w:val="xl128"/>
    <w:basedOn w:val="Normal"/>
    <w:rsid w:val="001B4F9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i/>
      <w:iCs/>
      <w:color w:val="000000"/>
      <w:sz w:val="24"/>
      <w:szCs w:val="24"/>
      <w:lang w:eastAsia="pt-BR"/>
    </w:rPr>
  </w:style>
  <w:style w:type="paragraph" w:customStyle="1" w:styleId="xl129">
    <w:name w:val="xl129"/>
    <w:basedOn w:val="Normal"/>
    <w:rsid w:val="001B4F9E"/>
    <w:pPr>
      <w:pBdr>
        <w:top w:val="single" w:sz="4" w:space="0" w:color="auto"/>
        <w:bottom w:val="single" w:sz="4" w:space="0" w:color="auto"/>
      </w:pBdr>
      <w:suppressAutoHyphens w:val="0"/>
      <w:spacing w:before="100" w:beforeAutospacing="1" w:after="100" w:afterAutospacing="1"/>
      <w:jc w:val="center"/>
      <w:textAlignment w:val="center"/>
    </w:pPr>
    <w:rPr>
      <w:b/>
      <w:bCs/>
      <w:sz w:val="24"/>
      <w:szCs w:val="24"/>
      <w:lang w:eastAsia="pt-BR"/>
    </w:rPr>
  </w:style>
  <w:style w:type="paragraph" w:customStyle="1" w:styleId="xl130">
    <w:name w:val="xl130"/>
    <w:basedOn w:val="Normal"/>
    <w:rsid w:val="001B4F9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color w:val="000000"/>
      <w:sz w:val="24"/>
      <w:szCs w:val="24"/>
      <w:lang w:eastAsia="pt-BR"/>
    </w:rPr>
  </w:style>
  <w:style w:type="paragraph" w:customStyle="1" w:styleId="xl131">
    <w:name w:val="xl131"/>
    <w:basedOn w:val="Normal"/>
    <w:rsid w:val="001B4F9E"/>
    <w:pPr>
      <w:shd w:val="clear" w:color="000000" w:fill="FFFFFF"/>
      <w:suppressAutoHyphens w:val="0"/>
      <w:spacing w:before="100" w:beforeAutospacing="1" w:after="100" w:afterAutospacing="1"/>
      <w:jc w:val="center"/>
      <w:textAlignment w:val="center"/>
    </w:pPr>
    <w:rPr>
      <w:color w:val="000000"/>
      <w:sz w:val="24"/>
      <w:szCs w:val="24"/>
      <w:lang w:eastAsia="pt-BR"/>
    </w:rPr>
  </w:style>
  <w:style w:type="paragraph" w:customStyle="1" w:styleId="xl132">
    <w:name w:val="xl132"/>
    <w:basedOn w:val="Normal"/>
    <w:rsid w:val="001B4F9E"/>
    <w:pPr>
      <w:shd w:val="clear" w:color="000000" w:fill="FFFFFF"/>
      <w:suppressAutoHyphens w:val="0"/>
      <w:spacing w:before="100" w:beforeAutospacing="1" w:after="100" w:afterAutospacing="1"/>
      <w:jc w:val="center"/>
      <w:textAlignment w:val="center"/>
    </w:pPr>
    <w:rPr>
      <w:color w:val="000000"/>
      <w:sz w:val="24"/>
      <w:szCs w:val="24"/>
      <w:lang w:eastAsia="pt-BR"/>
    </w:rPr>
  </w:style>
  <w:style w:type="paragraph" w:customStyle="1" w:styleId="xl133">
    <w:name w:val="xl133"/>
    <w:basedOn w:val="Normal"/>
    <w:rsid w:val="001B4F9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4"/>
      <w:szCs w:val="24"/>
      <w:lang w:eastAsia="pt-BR"/>
    </w:rPr>
  </w:style>
  <w:style w:type="paragraph" w:customStyle="1" w:styleId="xl134">
    <w:name w:val="xl134"/>
    <w:basedOn w:val="Normal"/>
    <w:rsid w:val="001B4F9E"/>
    <w:pPr>
      <w:pBdr>
        <w:top w:val="single" w:sz="4" w:space="0" w:color="auto"/>
        <w:left w:val="single" w:sz="4" w:space="0" w:color="auto"/>
        <w:bottom w:val="single" w:sz="4" w:space="0" w:color="auto"/>
      </w:pBdr>
      <w:shd w:val="clear" w:color="FFFFCC" w:fill="FFFFFF"/>
      <w:suppressAutoHyphens w:val="0"/>
      <w:spacing w:before="100" w:beforeAutospacing="1" w:after="100" w:afterAutospacing="1"/>
      <w:jc w:val="center"/>
      <w:textAlignment w:val="center"/>
    </w:pPr>
    <w:rPr>
      <w:b/>
      <w:bCs/>
      <w:color w:val="000000"/>
      <w:sz w:val="24"/>
      <w:szCs w:val="24"/>
      <w:lang w:eastAsia="pt-BR"/>
    </w:rPr>
  </w:style>
  <w:style w:type="paragraph" w:customStyle="1" w:styleId="xl135">
    <w:name w:val="xl135"/>
    <w:basedOn w:val="Normal"/>
    <w:rsid w:val="001B4F9E"/>
    <w:pPr>
      <w:pBdr>
        <w:top w:val="single" w:sz="4" w:space="0" w:color="auto"/>
        <w:left w:val="single" w:sz="4" w:space="0" w:color="auto"/>
        <w:bottom w:val="single" w:sz="4" w:space="0" w:color="auto"/>
        <w:right w:val="single" w:sz="4" w:space="0" w:color="auto"/>
      </w:pBdr>
      <w:shd w:val="clear" w:color="CCFFFF" w:fill="FFFFFF"/>
      <w:suppressAutoHyphens w:val="0"/>
      <w:spacing w:before="100" w:beforeAutospacing="1" w:after="100" w:afterAutospacing="1"/>
      <w:jc w:val="center"/>
      <w:textAlignment w:val="center"/>
    </w:pPr>
    <w:rPr>
      <w:color w:val="000000"/>
      <w:sz w:val="24"/>
      <w:szCs w:val="24"/>
      <w:lang w:eastAsia="pt-BR"/>
    </w:rPr>
  </w:style>
  <w:style w:type="paragraph" w:customStyle="1" w:styleId="xl136">
    <w:name w:val="xl136"/>
    <w:basedOn w:val="Normal"/>
    <w:rsid w:val="001B4F9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b/>
      <w:bCs/>
      <w:color w:val="000000"/>
      <w:sz w:val="24"/>
      <w:szCs w:val="24"/>
      <w:lang w:eastAsia="pt-BR"/>
    </w:rPr>
  </w:style>
  <w:style w:type="paragraph" w:customStyle="1" w:styleId="xl137">
    <w:name w:val="xl137"/>
    <w:basedOn w:val="Normal"/>
    <w:rsid w:val="001B4F9E"/>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b/>
      <w:bCs/>
      <w:sz w:val="24"/>
      <w:szCs w:val="24"/>
      <w:lang w:eastAsia="pt-BR"/>
    </w:rPr>
  </w:style>
  <w:style w:type="paragraph" w:customStyle="1" w:styleId="xl138">
    <w:name w:val="xl138"/>
    <w:basedOn w:val="Normal"/>
    <w:rsid w:val="001B4F9E"/>
    <w:pPr>
      <w:pBdr>
        <w:top w:val="single" w:sz="4" w:space="0" w:color="auto"/>
        <w:left w:val="single" w:sz="4" w:space="0" w:color="auto"/>
        <w:bottom w:val="single" w:sz="4" w:space="0" w:color="auto"/>
        <w:right w:val="single" w:sz="4" w:space="0" w:color="auto"/>
      </w:pBdr>
      <w:shd w:val="clear" w:color="FFFFCC" w:fill="FFFFFF"/>
      <w:suppressAutoHyphens w:val="0"/>
      <w:spacing w:before="100" w:beforeAutospacing="1" w:after="100" w:afterAutospacing="1"/>
      <w:jc w:val="center"/>
      <w:textAlignment w:val="center"/>
    </w:pPr>
    <w:rPr>
      <w:b/>
      <w:bCs/>
      <w:color w:val="000000"/>
      <w:sz w:val="24"/>
      <w:szCs w:val="24"/>
      <w:lang w:eastAsia="pt-BR"/>
    </w:rPr>
  </w:style>
  <w:style w:type="paragraph" w:customStyle="1" w:styleId="xl139">
    <w:name w:val="xl139"/>
    <w:basedOn w:val="Normal"/>
    <w:rsid w:val="001B4F9E"/>
    <w:pPr>
      <w:pBdr>
        <w:top w:val="single" w:sz="4" w:space="0" w:color="auto"/>
        <w:left w:val="single" w:sz="4" w:space="0" w:color="auto"/>
        <w:bottom w:val="single" w:sz="4" w:space="0" w:color="auto"/>
        <w:right w:val="single" w:sz="4" w:space="0" w:color="auto"/>
      </w:pBdr>
      <w:shd w:val="clear" w:color="FFFFCC" w:fill="FFFFFF"/>
      <w:suppressAutoHyphens w:val="0"/>
      <w:spacing w:before="100" w:beforeAutospacing="1" w:after="100" w:afterAutospacing="1"/>
      <w:jc w:val="center"/>
      <w:textAlignment w:val="center"/>
    </w:pPr>
    <w:rPr>
      <w:color w:val="000000"/>
      <w:sz w:val="24"/>
      <w:szCs w:val="24"/>
      <w:lang w:eastAsia="pt-BR"/>
    </w:rPr>
  </w:style>
  <w:style w:type="paragraph" w:customStyle="1" w:styleId="xl140">
    <w:name w:val="xl140"/>
    <w:basedOn w:val="Normal"/>
    <w:rsid w:val="001B4F9E"/>
    <w:pPr>
      <w:pBdr>
        <w:top w:val="single" w:sz="4" w:space="0" w:color="auto"/>
        <w:left w:val="single" w:sz="4" w:space="0" w:color="auto"/>
        <w:bottom w:val="single" w:sz="4" w:space="0" w:color="auto"/>
        <w:right w:val="single" w:sz="4" w:space="0" w:color="auto"/>
      </w:pBdr>
      <w:shd w:val="clear" w:color="CCCCFF" w:fill="FFFFFF"/>
      <w:suppressAutoHyphens w:val="0"/>
      <w:spacing w:before="100" w:beforeAutospacing="1" w:after="100" w:afterAutospacing="1"/>
      <w:jc w:val="center"/>
      <w:textAlignment w:val="center"/>
    </w:pPr>
    <w:rPr>
      <w:b/>
      <w:bCs/>
      <w:color w:val="000000"/>
      <w:sz w:val="18"/>
      <w:szCs w:val="18"/>
      <w:lang w:eastAsia="pt-BR"/>
    </w:rPr>
  </w:style>
  <w:style w:type="paragraph" w:customStyle="1" w:styleId="xl141">
    <w:name w:val="xl141"/>
    <w:basedOn w:val="Normal"/>
    <w:rsid w:val="001B4F9E"/>
    <w:pPr>
      <w:pBdr>
        <w:top w:val="single" w:sz="4" w:space="0" w:color="auto"/>
        <w:left w:val="single" w:sz="4" w:space="0" w:color="auto"/>
        <w:bottom w:val="single" w:sz="4" w:space="0" w:color="auto"/>
        <w:right w:val="single" w:sz="4" w:space="0" w:color="auto"/>
      </w:pBdr>
      <w:shd w:val="clear" w:color="CCFFFF" w:fill="FFFFFF"/>
      <w:suppressAutoHyphens w:val="0"/>
      <w:spacing w:before="100" w:beforeAutospacing="1" w:after="100" w:afterAutospacing="1"/>
      <w:jc w:val="center"/>
      <w:textAlignment w:val="center"/>
    </w:pPr>
    <w:rPr>
      <w:b/>
      <w:bCs/>
      <w:color w:val="000000"/>
      <w:sz w:val="18"/>
      <w:szCs w:val="18"/>
      <w:lang w:eastAsia="pt-BR"/>
    </w:rPr>
  </w:style>
  <w:style w:type="paragraph" w:customStyle="1" w:styleId="xl142">
    <w:name w:val="xl142"/>
    <w:basedOn w:val="Normal"/>
    <w:rsid w:val="001B4F9E"/>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color w:val="000000"/>
      <w:sz w:val="18"/>
      <w:szCs w:val="18"/>
      <w:lang w:eastAsia="pt-BR"/>
    </w:rPr>
  </w:style>
  <w:style w:type="paragraph" w:customStyle="1" w:styleId="xl143">
    <w:name w:val="xl143"/>
    <w:basedOn w:val="Normal"/>
    <w:rsid w:val="001B4F9E"/>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lang w:eastAsia="pt-BR"/>
    </w:rPr>
  </w:style>
  <w:style w:type="paragraph" w:customStyle="1" w:styleId="xl144">
    <w:name w:val="xl144"/>
    <w:basedOn w:val="Normal"/>
    <w:rsid w:val="001B4F9E"/>
    <w:pPr>
      <w:pBdr>
        <w:top w:val="single" w:sz="4" w:space="0" w:color="auto"/>
        <w:bottom w:val="single" w:sz="4" w:space="0" w:color="auto"/>
        <w:right w:val="single" w:sz="4" w:space="0" w:color="auto"/>
      </w:pBdr>
      <w:shd w:val="clear" w:color="FFFFCC" w:fill="FFFFFF"/>
      <w:suppressAutoHyphens w:val="0"/>
      <w:spacing w:before="100" w:beforeAutospacing="1" w:after="100" w:afterAutospacing="1"/>
      <w:jc w:val="center"/>
      <w:textAlignment w:val="center"/>
    </w:pPr>
    <w:rPr>
      <w:color w:val="000000"/>
      <w:sz w:val="18"/>
      <w:szCs w:val="18"/>
      <w:lang w:eastAsia="pt-BR"/>
    </w:rPr>
  </w:style>
  <w:style w:type="paragraph" w:customStyle="1" w:styleId="xl145">
    <w:name w:val="xl145"/>
    <w:basedOn w:val="Normal"/>
    <w:rsid w:val="001B4F9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lang w:eastAsia="pt-BR"/>
    </w:rPr>
  </w:style>
  <w:style w:type="paragraph" w:customStyle="1" w:styleId="xl146">
    <w:name w:val="xl146"/>
    <w:basedOn w:val="Normal"/>
    <w:rsid w:val="001B4F9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color w:val="000000"/>
      <w:sz w:val="18"/>
      <w:szCs w:val="18"/>
      <w:lang w:eastAsia="pt-BR"/>
    </w:rPr>
  </w:style>
  <w:style w:type="paragraph" w:customStyle="1" w:styleId="xl147">
    <w:name w:val="xl147"/>
    <w:basedOn w:val="Normal"/>
    <w:rsid w:val="001B4F9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color w:val="000000"/>
      <w:sz w:val="18"/>
      <w:szCs w:val="18"/>
      <w:lang w:eastAsia="pt-BR"/>
    </w:rPr>
  </w:style>
  <w:style w:type="paragraph" w:customStyle="1" w:styleId="xl148">
    <w:name w:val="xl148"/>
    <w:basedOn w:val="Normal"/>
    <w:rsid w:val="001B4F9E"/>
    <w:pPr>
      <w:shd w:val="clear" w:color="000000" w:fill="FFFFFF"/>
      <w:suppressAutoHyphens w:val="0"/>
      <w:spacing w:before="100" w:beforeAutospacing="1" w:after="100" w:afterAutospacing="1"/>
      <w:jc w:val="center"/>
      <w:textAlignment w:val="center"/>
    </w:pPr>
    <w:rPr>
      <w:color w:val="000000"/>
      <w:sz w:val="18"/>
      <w:szCs w:val="18"/>
      <w:lang w:eastAsia="pt-BR"/>
    </w:rPr>
  </w:style>
  <w:style w:type="paragraph" w:customStyle="1" w:styleId="xl149">
    <w:name w:val="xl149"/>
    <w:basedOn w:val="Normal"/>
    <w:rsid w:val="001B4F9E"/>
    <w:pPr>
      <w:pBdr>
        <w:top w:val="single" w:sz="4" w:space="0" w:color="auto"/>
        <w:bottom w:val="single" w:sz="4" w:space="0" w:color="auto"/>
      </w:pBdr>
      <w:suppressAutoHyphens w:val="0"/>
      <w:spacing w:before="100" w:beforeAutospacing="1" w:after="100" w:afterAutospacing="1"/>
      <w:jc w:val="center"/>
      <w:textAlignment w:val="center"/>
    </w:pPr>
    <w:rPr>
      <w:b/>
      <w:bCs/>
      <w:sz w:val="18"/>
      <w:szCs w:val="18"/>
      <w:lang w:eastAsia="pt-BR"/>
    </w:rPr>
  </w:style>
  <w:style w:type="paragraph" w:customStyle="1" w:styleId="xl150">
    <w:name w:val="xl150"/>
    <w:basedOn w:val="Normal"/>
    <w:rsid w:val="001B4F9E"/>
    <w:pPr>
      <w:pBdr>
        <w:top w:val="single" w:sz="4" w:space="0" w:color="auto"/>
        <w:left w:val="single" w:sz="4" w:space="0" w:color="auto"/>
        <w:bottom w:val="single" w:sz="4" w:space="0" w:color="auto"/>
        <w:right w:val="single" w:sz="4" w:space="0" w:color="auto"/>
      </w:pBdr>
      <w:shd w:val="clear" w:color="CCCCFF" w:fill="FFFFFF"/>
      <w:suppressAutoHyphens w:val="0"/>
      <w:spacing w:before="100" w:beforeAutospacing="1" w:after="100" w:afterAutospacing="1"/>
      <w:jc w:val="center"/>
      <w:textAlignment w:val="center"/>
    </w:pPr>
    <w:rPr>
      <w:color w:val="000000"/>
      <w:sz w:val="24"/>
      <w:szCs w:val="24"/>
      <w:lang w:eastAsia="pt-BR"/>
    </w:rPr>
  </w:style>
  <w:style w:type="paragraph" w:customStyle="1" w:styleId="xl151">
    <w:name w:val="xl151"/>
    <w:basedOn w:val="Normal"/>
    <w:rsid w:val="001B4F9E"/>
    <w:pPr>
      <w:pBdr>
        <w:top w:val="single" w:sz="4" w:space="0" w:color="auto"/>
        <w:left w:val="single" w:sz="4" w:space="0" w:color="auto"/>
        <w:bottom w:val="single" w:sz="4" w:space="0" w:color="auto"/>
        <w:right w:val="single" w:sz="4" w:space="0" w:color="auto"/>
      </w:pBdr>
      <w:shd w:val="clear" w:color="CCFFFF" w:fill="FFFFFF"/>
      <w:suppressAutoHyphens w:val="0"/>
      <w:spacing w:before="100" w:beforeAutospacing="1" w:after="100" w:afterAutospacing="1"/>
      <w:jc w:val="center"/>
      <w:textAlignment w:val="center"/>
    </w:pPr>
    <w:rPr>
      <w:color w:val="000000"/>
      <w:sz w:val="24"/>
      <w:szCs w:val="24"/>
      <w:lang w:eastAsia="pt-BR"/>
    </w:rPr>
  </w:style>
  <w:style w:type="paragraph" w:customStyle="1" w:styleId="xl152">
    <w:name w:val="xl152"/>
    <w:basedOn w:val="Normal"/>
    <w:rsid w:val="001B4F9E"/>
    <w:pPr>
      <w:pBdr>
        <w:top w:val="single" w:sz="4" w:space="0" w:color="auto"/>
        <w:left w:val="single" w:sz="4" w:space="0" w:color="auto"/>
        <w:bottom w:val="single" w:sz="4" w:space="0" w:color="auto"/>
        <w:right w:val="single" w:sz="4" w:space="0" w:color="auto"/>
      </w:pBdr>
      <w:shd w:val="clear" w:color="CCFFFF" w:fill="FFFFFF"/>
      <w:suppressAutoHyphens w:val="0"/>
      <w:spacing w:before="100" w:beforeAutospacing="1" w:after="100" w:afterAutospacing="1"/>
      <w:jc w:val="center"/>
      <w:textAlignment w:val="center"/>
    </w:pPr>
    <w:rPr>
      <w:color w:val="000000"/>
      <w:sz w:val="24"/>
      <w:szCs w:val="24"/>
      <w:lang w:eastAsia="pt-BR"/>
    </w:rPr>
  </w:style>
  <w:style w:type="paragraph" w:customStyle="1" w:styleId="xl153">
    <w:name w:val="xl153"/>
    <w:basedOn w:val="Normal"/>
    <w:rsid w:val="001B4F9E"/>
    <w:pPr>
      <w:pBdr>
        <w:top w:val="single" w:sz="4" w:space="0" w:color="auto"/>
        <w:bottom w:val="single" w:sz="4" w:space="0" w:color="auto"/>
      </w:pBdr>
      <w:suppressAutoHyphens w:val="0"/>
      <w:spacing w:before="100" w:beforeAutospacing="1" w:after="100" w:afterAutospacing="1"/>
      <w:jc w:val="center"/>
      <w:textAlignment w:val="center"/>
    </w:pPr>
    <w:rPr>
      <w:sz w:val="24"/>
      <w:szCs w:val="24"/>
      <w:lang w:eastAsia="pt-BR"/>
    </w:rPr>
  </w:style>
  <w:style w:type="paragraph" w:customStyle="1" w:styleId="xl154">
    <w:name w:val="xl154"/>
    <w:basedOn w:val="Normal"/>
    <w:rsid w:val="001B4F9E"/>
    <w:pPr>
      <w:pBdr>
        <w:top w:val="single" w:sz="4" w:space="0" w:color="auto"/>
        <w:left w:val="single" w:sz="4" w:space="0" w:color="auto"/>
        <w:bottom w:val="single" w:sz="4" w:space="0" w:color="auto"/>
        <w:right w:val="single" w:sz="4" w:space="0" w:color="auto"/>
      </w:pBdr>
      <w:shd w:val="clear" w:color="CCFFFF" w:fill="FFFFFF"/>
      <w:suppressAutoHyphens w:val="0"/>
      <w:spacing w:before="100" w:beforeAutospacing="1" w:after="100" w:afterAutospacing="1"/>
      <w:jc w:val="center"/>
      <w:textAlignment w:val="center"/>
    </w:pPr>
    <w:rPr>
      <w:color w:val="000000"/>
      <w:sz w:val="18"/>
      <w:szCs w:val="18"/>
      <w:lang w:eastAsia="pt-BR"/>
    </w:rPr>
  </w:style>
  <w:style w:type="paragraph" w:customStyle="1" w:styleId="xl155">
    <w:name w:val="xl155"/>
    <w:basedOn w:val="Normal"/>
    <w:rsid w:val="001B4F9E"/>
    <w:pPr>
      <w:pBdr>
        <w:top w:val="single" w:sz="4" w:space="0" w:color="auto"/>
        <w:left w:val="single" w:sz="4" w:space="0" w:color="auto"/>
        <w:bottom w:val="single" w:sz="4" w:space="0" w:color="auto"/>
        <w:right w:val="single" w:sz="4" w:space="0" w:color="auto"/>
      </w:pBdr>
      <w:shd w:val="clear" w:color="CCFFFF" w:fill="FFFFFF"/>
      <w:suppressAutoHyphens w:val="0"/>
      <w:spacing w:before="100" w:beforeAutospacing="1" w:after="100" w:afterAutospacing="1"/>
      <w:jc w:val="center"/>
      <w:textAlignment w:val="center"/>
    </w:pPr>
    <w:rPr>
      <w:color w:val="000000"/>
      <w:sz w:val="24"/>
      <w:szCs w:val="24"/>
      <w:lang w:eastAsia="pt-BR"/>
    </w:rPr>
  </w:style>
  <w:style w:type="paragraph" w:customStyle="1" w:styleId="xl156">
    <w:name w:val="xl156"/>
    <w:basedOn w:val="Normal"/>
    <w:rsid w:val="001B4F9E"/>
    <w:pPr>
      <w:pBdr>
        <w:top w:val="single" w:sz="4" w:space="0" w:color="auto"/>
        <w:bottom w:val="single" w:sz="4" w:space="0" w:color="auto"/>
      </w:pBdr>
      <w:shd w:val="clear" w:color="FFFFCC" w:fill="FFFFFF"/>
      <w:suppressAutoHyphens w:val="0"/>
      <w:spacing w:before="100" w:beforeAutospacing="1" w:after="100" w:afterAutospacing="1"/>
      <w:jc w:val="center"/>
      <w:textAlignment w:val="center"/>
    </w:pPr>
    <w:rPr>
      <w:b/>
      <w:bCs/>
      <w:color w:val="000000"/>
      <w:sz w:val="24"/>
      <w:szCs w:val="24"/>
      <w:lang w:eastAsia="pt-BR"/>
    </w:rPr>
  </w:style>
  <w:style w:type="paragraph" w:customStyle="1" w:styleId="xl157">
    <w:name w:val="xl157"/>
    <w:basedOn w:val="Normal"/>
    <w:rsid w:val="001B4F9E"/>
    <w:pPr>
      <w:pBdr>
        <w:top w:val="single" w:sz="4" w:space="0" w:color="auto"/>
        <w:bottom w:val="single" w:sz="4" w:space="0" w:color="auto"/>
        <w:right w:val="single" w:sz="4" w:space="0" w:color="auto"/>
      </w:pBdr>
      <w:shd w:val="clear" w:color="FFFFCC" w:fill="FFFFFF"/>
      <w:suppressAutoHyphens w:val="0"/>
      <w:spacing w:before="100" w:beforeAutospacing="1" w:after="100" w:afterAutospacing="1"/>
      <w:jc w:val="center"/>
      <w:textAlignment w:val="center"/>
    </w:pPr>
    <w:rPr>
      <w:b/>
      <w:bCs/>
      <w:color w:val="000000"/>
      <w:sz w:val="24"/>
      <w:szCs w:val="24"/>
      <w:lang w:eastAsia="pt-BR"/>
    </w:rPr>
  </w:style>
  <w:style w:type="paragraph" w:customStyle="1" w:styleId="xl158">
    <w:name w:val="xl158"/>
    <w:basedOn w:val="Normal"/>
    <w:rsid w:val="001B4F9E"/>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color w:val="000000"/>
      <w:sz w:val="24"/>
      <w:szCs w:val="24"/>
      <w:lang w:eastAsia="pt-BR"/>
    </w:rPr>
  </w:style>
  <w:style w:type="paragraph" w:customStyle="1" w:styleId="xl159">
    <w:name w:val="xl159"/>
    <w:basedOn w:val="Normal"/>
    <w:rsid w:val="001B4F9E"/>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b/>
      <w:bCs/>
      <w:color w:val="000000"/>
      <w:sz w:val="24"/>
      <w:szCs w:val="24"/>
      <w:lang w:eastAsia="pt-BR"/>
    </w:rPr>
  </w:style>
  <w:style w:type="paragraph" w:customStyle="1" w:styleId="xl160">
    <w:name w:val="xl160"/>
    <w:basedOn w:val="Normal"/>
    <w:rsid w:val="001B4F9E"/>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color w:val="000000"/>
      <w:sz w:val="28"/>
      <w:szCs w:val="28"/>
      <w:lang w:eastAsia="pt-BR"/>
    </w:rPr>
  </w:style>
  <w:style w:type="paragraph" w:customStyle="1" w:styleId="xl161">
    <w:name w:val="xl161"/>
    <w:basedOn w:val="Normal"/>
    <w:rsid w:val="001B4F9E"/>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color w:val="000000"/>
      <w:sz w:val="28"/>
      <w:szCs w:val="28"/>
      <w:lang w:eastAsia="pt-BR"/>
    </w:rPr>
  </w:style>
  <w:style w:type="paragraph" w:customStyle="1" w:styleId="xl162">
    <w:name w:val="xl162"/>
    <w:basedOn w:val="Normal"/>
    <w:rsid w:val="001B4F9E"/>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b/>
      <w:bCs/>
      <w:color w:val="000000"/>
      <w:sz w:val="28"/>
      <w:szCs w:val="28"/>
      <w:lang w:eastAsia="pt-BR"/>
    </w:rPr>
  </w:style>
  <w:style w:type="paragraph" w:customStyle="1" w:styleId="xl163">
    <w:name w:val="xl163"/>
    <w:basedOn w:val="Normal"/>
    <w:rsid w:val="001B4F9E"/>
    <w:pPr>
      <w:pBdr>
        <w:top w:val="single" w:sz="4" w:space="0" w:color="auto"/>
        <w:left w:val="single" w:sz="4" w:space="0" w:color="auto"/>
        <w:bottom w:val="single" w:sz="4" w:space="0" w:color="auto"/>
      </w:pBdr>
      <w:shd w:val="clear" w:color="CCFFFF" w:fill="FFFFFF"/>
      <w:suppressAutoHyphens w:val="0"/>
      <w:spacing w:before="100" w:beforeAutospacing="1" w:after="100" w:afterAutospacing="1"/>
      <w:jc w:val="center"/>
      <w:textAlignment w:val="center"/>
    </w:pPr>
    <w:rPr>
      <w:b/>
      <w:bCs/>
      <w:color w:val="000000"/>
      <w:sz w:val="24"/>
      <w:szCs w:val="24"/>
      <w:lang w:eastAsia="pt-BR"/>
    </w:rPr>
  </w:style>
  <w:style w:type="paragraph" w:customStyle="1" w:styleId="xl164">
    <w:name w:val="xl164"/>
    <w:basedOn w:val="Normal"/>
    <w:rsid w:val="001B4F9E"/>
    <w:pPr>
      <w:pBdr>
        <w:top w:val="single" w:sz="4" w:space="0" w:color="auto"/>
        <w:bottom w:val="single" w:sz="4" w:space="0" w:color="auto"/>
      </w:pBdr>
      <w:shd w:val="clear" w:color="CCFFFF" w:fill="FFFFFF"/>
      <w:suppressAutoHyphens w:val="0"/>
      <w:spacing w:before="100" w:beforeAutospacing="1" w:after="100" w:afterAutospacing="1"/>
      <w:jc w:val="center"/>
      <w:textAlignment w:val="center"/>
    </w:pPr>
    <w:rPr>
      <w:b/>
      <w:bCs/>
      <w:color w:val="000000"/>
      <w:sz w:val="24"/>
      <w:szCs w:val="24"/>
      <w:lang w:eastAsia="pt-BR"/>
    </w:rPr>
  </w:style>
  <w:style w:type="paragraph" w:customStyle="1" w:styleId="xl165">
    <w:name w:val="xl165"/>
    <w:basedOn w:val="Normal"/>
    <w:rsid w:val="001B4F9E"/>
    <w:pPr>
      <w:pBdr>
        <w:top w:val="single" w:sz="4" w:space="0" w:color="auto"/>
        <w:left w:val="single" w:sz="4" w:space="0" w:color="auto"/>
        <w:bottom w:val="single" w:sz="4" w:space="0" w:color="auto"/>
      </w:pBdr>
      <w:shd w:val="clear" w:color="CCFFFF" w:fill="FFFFFF"/>
      <w:suppressAutoHyphens w:val="0"/>
      <w:spacing w:before="100" w:beforeAutospacing="1" w:after="100" w:afterAutospacing="1"/>
      <w:jc w:val="center"/>
      <w:textAlignment w:val="center"/>
    </w:pPr>
    <w:rPr>
      <w:b/>
      <w:bCs/>
      <w:color w:val="000000"/>
      <w:sz w:val="24"/>
      <w:szCs w:val="24"/>
      <w:lang w:eastAsia="pt-BR"/>
    </w:rPr>
  </w:style>
  <w:style w:type="paragraph" w:customStyle="1" w:styleId="xl166">
    <w:name w:val="xl166"/>
    <w:basedOn w:val="Normal"/>
    <w:rsid w:val="001B4F9E"/>
    <w:pPr>
      <w:pBdr>
        <w:top w:val="single" w:sz="4" w:space="0" w:color="auto"/>
        <w:bottom w:val="single" w:sz="4" w:space="0" w:color="auto"/>
      </w:pBdr>
      <w:shd w:val="clear" w:color="CCFFFF" w:fill="FFFFFF"/>
      <w:suppressAutoHyphens w:val="0"/>
      <w:spacing w:before="100" w:beforeAutospacing="1" w:after="100" w:afterAutospacing="1"/>
      <w:jc w:val="center"/>
      <w:textAlignment w:val="center"/>
    </w:pPr>
    <w:rPr>
      <w:b/>
      <w:bCs/>
      <w:color w:val="000000"/>
      <w:sz w:val="24"/>
      <w:szCs w:val="24"/>
      <w:lang w:eastAsia="pt-BR"/>
    </w:rPr>
  </w:style>
  <w:style w:type="paragraph" w:customStyle="1" w:styleId="xl167">
    <w:name w:val="xl167"/>
    <w:basedOn w:val="Normal"/>
    <w:rsid w:val="001B4F9E"/>
    <w:pPr>
      <w:pBdr>
        <w:top w:val="single" w:sz="4" w:space="0" w:color="auto"/>
        <w:bottom w:val="single" w:sz="4" w:space="0" w:color="auto"/>
        <w:right w:val="single" w:sz="4" w:space="0" w:color="auto"/>
      </w:pBdr>
      <w:shd w:val="clear" w:color="CCFFFF" w:fill="FFFFFF"/>
      <w:suppressAutoHyphens w:val="0"/>
      <w:spacing w:before="100" w:beforeAutospacing="1" w:after="100" w:afterAutospacing="1"/>
      <w:jc w:val="center"/>
      <w:textAlignment w:val="center"/>
    </w:pPr>
    <w:rPr>
      <w:b/>
      <w:bCs/>
      <w:color w:val="000000"/>
      <w:sz w:val="24"/>
      <w:szCs w:val="24"/>
      <w:lang w:eastAsia="pt-BR"/>
    </w:rPr>
  </w:style>
  <w:style w:type="paragraph" w:customStyle="1" w:styleId="xl168">
    <w:name w:val="xl168"/>
    <w:basedOn w:val="Normal"/>
    <w:rsid w:val="001B4F9E"/>
    <w:pPr>
      <w:pBdr>
        <w:top w:val="single" w:sz="4" w:space="0" w:color="auto"/>
        <w:bottom w:val="single" w:sz="4" w:space="0" w:color="auto"/>
        <w:right w:val="single" w:sz="4" w:space="0" w:color="auto"/>
      </w:pBdr>
      <w:shd w:val="clear" w:color="CCFFFF" w:fill="FFFFFF"/>
      <w:suppressAutoHyphens w:val="0"/>
      <w:spacing w:before="100" w:beforeAutospacing="1" w:after="100" w:afterAutospacing="1"/>
      <w:jc w:val="center"/>
      <w:textAlignment w:val="center"/>
    </w:pPr>
    <w:rPr>
      <w:b/>
      <w:bCs/>
      <w:color w:val="000000"/>
      <w:sz w:val="24"/>
      <w:szCs w:val="24"/>
      <w:lang w:eastAsia="pt-BR"/>
    </w:rPr>
  </w:style>
  <w:style w:type="paragraph" w:customStyle="1" w:styleId="xl169">
    <w:name w:val="xl169"/>
    <w:basedOn w:val="Normal"/>
    <w:rsid w:val="001B4F9E"/>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color w:val="000000"/>
      <w:szCs w:val="22"/>
      <w:lang w:eastAsia="pt-BR"/>
    </w:rPr>
  </w:style>
  <w:style w:type="paragraph" w:customStyle="1" w:styleId="xl170">
    <w:name w:val="xl170"/>
    <w:basedOn w:val="Normal"/>
    <w:rsid w:val="001B4F9E"/>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color w:val="000000"/>
      <w:szCs w:val="22"/>
      <w:lang w:eastAsia="pt-BR"/>
    </w:rPr>
  </w:style>
  <w:style w:type="paragraph" w:customStyle="1" w:styleId="xl171">
    <w:name w:val="xl171"/>
    <w:basedOn w:val="Normal"/>
    <w:rsid w:val="001B4F9E"/>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b/>
      <w:bCs/>
      <w:color w:val="000000"/>
      <w:szCs w:val="22"/>
      <w:lang w:eastAsia="pt-BR"/>
    </w:rPr>
  </w:style>
  <w:style w:type="paragraph" w:customStyle="1" w:styleId="EstiloLegendaCentralizado">
    <w:name w:val="Estilo Legenda + Centralizado"/>
    <w:basedOn w:val="Legenda"/>
    <w:rsid w:val="00727004"/>
    <w:pPr>
      <w:suppressLineNumbers w:val="0"/>
      <w:suppressAutoHyphens w:val="0"/>
      <w:spacing w:before="0" w:after="0"/>
      <w:jc w:val="center"/>
    </w:pPr>
    <w:rPr>
      <w:rFonts w:ascii="Verdana" w:hAnsi="Verdana" w:cs="Times New Roman"/>
      <w:b/>
      <w:bCs/>
      <w:i w:val="0"/>
      <w:iCs w:val="0"/>
      <w:sz w:val="16"/>
      <w:szCs w:val="20"/>
      <w:lang w:eastAsia="pt-BR"/>
    </w:rPr>
  </w:style>
  <w:style w:type="paragraph" w:styleId="Sumrio1">
    <w:name w:val="toc 1"/>
    <w:basedOn w:val="Normal"/>
    <w:next w:val="Normal"/>
    <w:autoRedefine/>
    <w:uiPriority w:val="39"/>
    <w:rsid w:val="00727004"/>
    <w:pPr>
      <w:suppressAutoHyphens w:val="0"/>
      <w:spacing w:before="360" w:after="360"/>
    </w:pPr>
    <w:rPr>
      <w:rFonts w:ascii="Verdana" w:hAnsi="Verdana" w:cs="Times New Roman"/>
      <w:smallCaps/>
      <w:sz w:val="24"/>
      <w:lang w:eastAsia="pt-BR"/>
    </w:rPr>
  </w:style>
  <w:style w:type="paragraph" w:styleId="Sumrio3">
    <w:name w:val="toc 3"/>
    <w:basedOn w:val="Normal"/>
    <w:next w:val="Normal"/>
    <w:autoRedefine/>
    <w:uiPriority w:val="39"/>
    <w:rsid w:val="00727004"/>
    <w:pPr>
      <w:suppressAutoHyphens w:val="0"/>
      <w:spacing w:before="120" w:after="120"/>
      <w:ind w:left="480"/>
    </w:pPr>
    <w:rPr>
      <w:rFonts w:ascii="Verdana" w:hAnsi="Verdana" w:cs="Times New Roman"/>
      <w:smallCaps/>
      <w:lang w:eastAsia="pt-BR"/>
    </w:rPr>
  </w:style>
  <w:style w:type="character" w:styleId="RefernciaSutil">
    <w:name w:val="Subtle Reference"/>
    <w:uiPriority w:val="31"/>
    <w:qFormat/>
    <w:rsid w:val="00727004"/>
    <w:rPr>
      <w:rFonts w:ascii="Verdana" w:hAnsi="Verdana"/>
      <w:smallCaps/>
      <w:color w:val="5A5A5A"/>
    </w:rPr>
  </w:style>
  <w:style w:type="paragraph" w:customStyle="1" w:styleId="EstiloVerdanaJustificadoPrimeiralinha125cmAntes12pt">
    <w:name w:val="Estilo Verdana Justificado Primeira linha:  125 cm Antes:  12 pt..."/>
    <w:basedOn w:val="Normal"/>
    <w:rsid w:val="00727004"/>
    <w:pPr>
      <w:suppressAutoHyphens w:val="0"/>
      <w:spacing w:before="240" w:after="240"/>
      <w:ind w:firstLine="708"/>
      <w:jc w:val="both"/>
    </w:pPr>
    <w:rPr>
      <w:rFonts w:ascii="Verdana" w:hAnsi="Verdana" w:cs="Times New Roman"/>
      <w:lang w:eastAsia="pt-BR"/>
    </w:rPr>
  </w:style>
  <w:style w:type="paragraph" w:styleId="Sumrio2">
    <w:name w:val="toc 2"/>
    <w:basedOn w:val="Normal"/>
    <w:next w:val="Normal"/>
    <w:autoRedefine/>
    <w:uiPriority w:val="39"/>
    <w:rsid w:val="00727004"/>
    <w:pPr>
      <w:tabs>
        <w:tab w:val="left" w:pos="880"/>
        <w:tab w:val="right" w:leader="dot" w:pos="10016"/>
      </w:tabs>
      <w:suppressAutoHyphens w:val="0"/>
      <w:spacing w:before="120"/>
      <w:ind w:left="238"/>
    </w:pPr>
    <w:rPr>
      <w:rFonts w:ascii="Verdana" w:hAnsi="Verdana" w:cs="Times New Roman"/>
      <w:smallCaps/>
      <w:lang w:eastAsia="pt-BR"/>
    </w:rPr>
  </w:style>
  <w:style w:type="character" w:customStyle="1" w:styleId="MenoPendente1">
    <w:name w:val="Menção Pendente1"/>
    <w:uiPriority w:val="99"/>
    <w:semiHidden/>
    <w:unhideWhenUsed/>
    <w:rsid w:val="00727004"/>
    <w:rPr>
      <w:color w:val="808080"/>
      <w:shd w:val="clear" w:color="auto" w:fill="E6E6E6"/>
    </w:rPr>
  </w:style>
  <w:style w:type="paragraph" w:customStyle="1" w:styleId="xl63">
    <w:name w:val="xl63"/>
    <w:basedOn w:val="Normal"/>
    <w:rsid w:val="00727004"/>
    <w:pPr>
      <w:suppressAutoHyphens w:val="0"/>
      <w:spacing w:before="100" w:beforeAutospacing="1" w:after="100" w:afterAutospacing="1"/>
      <w:jc w:val="center"/>
      <w:textAlignment w:val="center"/>
    </w:pPr>
    <w:rPr>
      <w:sz w:val="24"/>
      <w:szCs w:val="24"/>
      <w:lang w:eastAsia="pt-BR"/>
    </w:rPr>
  </w:style>
  <w:style w:type="paragraph" w:customStyle="1" w:styleId="xl64">
    <w:name w:val="xl64"/>
    <w:basedOn w:val="Normal"/>
    <w:rsid w:val="00727004"/>
    <w:pPr>
      <w:suppressAutoHyphens w:val="0"/>
      <w:spacing w:before="100" w:beforeAutospacing="1" w:after="100" w:afterAutospacing="1"/>
      <w:jc w:val="both"/>
      <w:textAlignment w:val="center"/>
    </w:pPr>
    <w:rPr>
      <w:sz w:val="24"/>
      <w:szCs w:val="24"/>
      <w:lang w:eastAsia="pt-BR"/>
    </w:rPr>
  </w:style>
  <w:style w:type="paragraph" w:customStyle="1" w:styleId="xl65">
    <w:name w:val="xl65"/>
    <w:basedOn w:val="Normal"/>
    <w:rsid w:val="00727004"/>
    <w:pPr>
      <w:suppressAutoHyphens w:val="0"/>
      <w:spacing w:before="100" w:beforeAutospacing="1" w:after="100" w:afterAutospacing="1"/>
      <w:jc w:val="center"/>
      <w:textAlignment w:val="center"/>
    </w:pPr>
    <w:rPr>
      <w:sz w:val="24"/>
      <w:szCs w:val="24"/>
      <w:lang w:eastAsia="pt-BR"/>
    </w:rPr>
  </w:style>
  <w:style w:type="character" w:customStyle="1" w:styleId="fontstyle01">
    <w:name w:val="fontstyle01"/>
    <w:basedOn w:val="Fontepargpadro"/>
    <w:rsid w:val="005F3A7C"/>
    <w:rPr>
      <w:rFonts w:ascii="Times New Roman" w:hAnsi="Times New Roman" w:cs="Times New Roman" w:hint="default"/>
      <w:b w:val="0"/>
      <w:bCs w:val="0"/>
      <w:i w:val="0"/>
      <w:iCs w:val="0"/>
      <w:color w:val="000000"/>
      <w:sz w:val="24"/>
      <w:szCs w:val="24"/>
    </w:rPr>
  </w:style>
  <w:style w:type="character" w:customStyle="1" w:styleId="fontstyle21">
    <w:name w:val="fontstyle21"/>
    <w:basedOn w:val="Fontepargpadro"/>
    <w:rsid w:val="005F3A7C"/>
    <w:rPr>
      <w:rFonts w:ascii="Times New Roman" w:hAnsi="Times New Roman" w:cs="Times New Roman" w:hint="default"/>
      <w:b/>
      <w:bCs/>
      <w:i w:val="0"/>
      <w:iCs w:val="0"/>
      <w:color w:val="000000"/>
      <w:sz w:val="20"/>
      <w:szCs w:val="20"/>
    </w:rPr>
  </w:style>
  <w:style w:type="character" w:customStyle="1" w:styleId="MenoPendente2">
    <w:name w:val="Menção Pendente2"/>
    <w:basedOn w:val="Fontepargpadro"/>
    <w:uiPriority w:val="99"/>
    <w:semiHidden/>
    <w:unhideWhenUsed/>
    <w:rsid w:val="009C0FDC"/>
    <w:rPr>
      <w:color w:val="808080"/>
      <w:shd w:val="clear" w:color="auto" w:fill="E6E6E6"/>
    </w:rPr>
  </w:style>
  <w:style w:type="paragraph" w:styleId="SemEspaamento0">
    <w:name w:val="No Spacing"/>
    <w:qFormat/>
    <w:rsid w:val="00EB48C1"/>
    <w:rPr>
      <w:rFonts w:ascii="Times New Roman" w:eastAsia="Times New Roman" w:hAnsi="Times New Roman"/>
      <w:sz w:val="24"/>
      <w:szCs w:val="24"/>
    </w:rPr>
  </w:style>
  <w:style w:type="paragraph" w:customStyle="1" w:styleId="EstiloJustificadoPrimeiralinha125cmAntes6ptDepoisd">
    <w:name w:val="Estilo Justificado Primeira linha:  125 cm Antes:  6 pt Depois d..."/>
    <w:basedOn w:val="Normal"/>
    <w:rsid w:val="00EB48C1"/>
    <w:pPr>
      <w:suppressAutoHyphens w:val="0"/>
      <w:spacing w:before="120" w:after="120"/>
      <w:ind w:firstLine="709"/>
      <w:jc w:val="both"/>
    </w:pPr>
    <w:rPr>
      <w:rFonts w:ascii="Verdana" w:hAnsi="Verdana" w:cs="Times New Roman"/>
      <w:sz w:val="20"/>
      <w:lang w:eastAsia="pt-BR"/>
    </w:rPr>
  </w:style>
  <w:style w:type="paragraph" w:styleId="Sumrio4">
    <w:name w:val="toc 4"/>
    <w:basedOn w:val="Normal"/>
    <w:next w:val="Normal"/>
    <w:autoRedefine/>
    <w:rsid w:val="00EB48C1"/>
    <w:pPr>
      <w:suppressAutoHyphens w:val="0"/>
      <w:spacing w:line="360" w:lineRule="auto"/>
      <w:ind w:left="720"/>
    </w:pPr>
    <w:rPr>
      <w:rFonts w:ascii="Verdana" w:hAnsi="Verdana" w:cs="Times New Roman"/>
      <w:sz w:val="16"/>
      <w:szCs w:val="24"/>
      <w:lang w:eastAsia="pt-BR"/>
    </w:rPr>
  </w:style>
  <w:style w:type="paragraph" w:styleId="Sumrio5">
    <w:name w:val="toc 5"/>
    <w:basedOn w:val="Normal"/>
    <w:next w:val="Normal"/>
    <w:autoRedefine/>
    <w:rsid w:val="00EB48C1"/>
    <w:pPr>
      <w:suppressAutoHyphens w:val="0"/>
      <w:ind w:left="960"/>
    </w:pPr>
    <w:rPr>
      <w:rFonts w:ascii="Times New Roman" w:hAnsi="Times New Roman" w:cs="Times New Roman"/>
      <w:sz w:val="24"/>
      <w:szCs w:val="24"/>
      <w:lang w:eastAsia="pt-BR"/>
    </w:rPr>
  </w:style>
  <w:style w:type="paragraph" w:styleId="Sumrio6">
    <w:name w:val="toc 6"/>
    <w:basedOn w:val="Normal"/>
    <w:next w:val="Normal"/>
    <w:autoRedefine/>
    <w:rsid w:val="00EB48C1"/>
    <w:pPr>
      <w:suppressAutoHyphens w:val="0"/>
      <w:ind w:left="1200"/>
    </w:pPr>
    <w:rPr>
      <w:rFonts w:ascii="Times New Roman" w:hAnsi="Times New Roman" w:cs="Times New Roman"/>
      <w:sz w:val="24"/>
      <w:szCs w:val="24"/>
      <w:lang w:eastAsia="pt-BR"/>
    </w:rPr>
  </w:style>
  <w:style w:type="paragraph" w:styleId="Sumrio7">
    <w:name w:val="toc 7"/>
    <w:basedOn w:val="Normal"/>
    <w:next w:val="Normal"/>
    <w:autoRedefine/>
    <w:rsid w:val="00EB48C1"/>
    <w:pPr>
      <w:suppressAutoHyphens w:val="0"/>
      <w:ind w:left="1440"/>
    </w:pPr>
    <w:rPr>
      <w:rFonts w:ascii="Times New Roman" w:hAnsi="Times New Roman" w:cs="Times New Roman"/>
      <w:sz w:val="24"/>
      <w:szCs w:val="24"/>
      <w:lang w:eastAsia="pt-BR"/>
    </w:rPr>
  </w:style>
  <w:style w:type="paragraph" w:styleId="Sumrio8">
    <w:name w:val="toc 8"/>
    <w:basedOn w:val="Normal"/>
    <w:next w:val="Normal"/>
    <w:autoRedefine/>
    <w:rsid w:val="00EB48C1"/>
    <w:pPr>
      <w:suppressAutoHyphens w:val="0"/>
      <w:ind w:left="1680"/>
    </w:pPr>
    <w:rPr>
      <w:rFonts w:ascii="Times New Roman" w:hAnsi="Times New Roman" w:cs="Times New Roman"/>
      <w:sz w:val="24"/>
      <w:szCs w:val="24"/>
      <w:lang w:eastAsia="pt-BR"/>
    </w:rPr>
  </w:style>
  <w:style w:type="paragraph" w:styleId="Sumrio9">
    <w:name w:val="toc 9"/>
    <w:basedOn w:val="Normal"/>
    <w:next w:val="Normal"/>
    <w:autoRedefine/>
    <w:rsid w:val="00EB48C1"/>
    <w:pPr>
      <w:suppressAutoHyphens w:val="0"/>
      <w:ind w:left="1920"/>
    </w:pPr>
    <w:rPr>
      <w:rFonts w:ascii="Times New Roman" w:hAnsi="Times New Roman" w:cs="Times New Roman"/>
      <w:sz w:val="24"/>
      <w:szCs w:val="24"/>
      <w:lang w:eastAsia="pt-BR"/>
    </w:rPr>
  </w:style>
  <w:style w:type="paragraph" w:styleId="MapadoDocumento">
    <w:name w:val="Document Map"/>
    <w:basedOn w:val="Normal"/>
    <w:link w:val="MapadoDocumentoChar"/>
    <w:rsid w:val="00EB48C1"/>
    <w:pPr>
      <w:shd w:val="clear" w:color="auto" w:fill="000080"/>
      <w:suppressAutoHyphens w:val="0"/>
    </w:pPr>
    <w:rPr>
      <w:rFonts w:ascii="Tahoma" w:hAnsi="Tahoma" w:cs="Tahoma"/>
      <w:sz w:val="20"/>
      <w:lang w:eastAsia="pt-BR"/>
    </w:rPr>
  </w:style>
  <w:style w:type="character" w:customStyle="1" w:styleId="MapadoDocumentoChar">
    <w:name w:val="Mapa do Documento Char"/>
    <w:basedOn w:val="Fontepargpadro"/>
    <w:link w:val="MapadoDocumento"/>
    <w:rsid w:val="00EB48C1"/>
    <w:rPr>
      <w:rFonts w:ascii="Tahoma" w:eastAsia="Times New Roman" w:hAnsi="Tahoma" w:cs="Tahoma"/>
      <w:shd w:val="clear" w:color="auto" w:fill="000080"/>
    </w:rPr>
  </w:style>
  <w:style w:type="paragraph" w:styleId="ndicedeautoridades">
    <w:name w:val="table of authorities"/>
    <w:basedOn w:val="Normal"/>
    <w:next w:val="Normal"/>
    <w:rsid w:val="00EB48C1"/>
    <w:pPr>
      <w:suppressAutoHyphens w:val="0"/>
      <w:ind w:left="240" w:hanging="240"/>
    </w:pPr>
    <w:rPr>
      <w:rFonts w:ascii="Times New Roman" w:hAnsi="Times New Roman" w:cs="Times New Roman"/>
      <w:sz w:val="24"/>
      <w:szCs w:val="24"/>
      <w:lang w:eastAsia="pt-BR"/>
    </w:rPr>
  </w:style>
  <w:style w:type="paragraph" w:styleId="ndicedeilustraes">
    <w:name w:val="table of figures"/>
    <w:basedOn w:val="Normal"/>
    <w:next w:val="Normal"/>
    <w:rsid w:val="00EB48C1"/>
    <w:pPr>
      <w:suppressAutoHyphens w:val="0"/>
    </w:pPr>
    <w:rPr>
      <w:rFonts w:ascii="Times New Roman" w:hAnsi="Times New Roman" w:cs="Times New Roman"/>
      <w:sz w:val="24"/>
      <w:szCs w:val="24"/>
      <w:lang w:eastAsia="pt-BR"/>
    </w:rPr>
  </w:style>
  <w:style w:type="character" w:styleId="Refdenotadefim">
    <w:name w:val="endnote reference"/>
    <w:rsid w:val="00EB48C1"/>
    <w:rPr>
      <w:vertAlign w:val="superscript"/>
    </w:rPr>
  </w:style>
  <w:style w:type="paragraph" w:styleId="Remissivo1">
    <w:name w:val="index 1"/>
    <w:basedOn w:val="Normal"/>
    <w:next w:val="Normal"/>
    <w:autoRedefine/>
    <w:rsid w:val="00EB48C1"/>
    <w:pPr>
      <w:suppressAutoHyphens w:val="0"/>
      <w:ind w:left="240" w:hanging="240"/>
    </w:pPr>
    <w:rPr>
      <w:rFonts w:ascii="Times New Roman" w:hAnsi="Times New Roman" w:cs="Times New Roman"/>
      <w:sz w:val="24"/>
      <w:szCs w:val="24"/>
      <w:lang w:eastAsia="pt-BR"/>
    </w:rPr>
  </w:style>
  <w:style w:type="paragraph" w:styleId="Remissivo2">
    <w:name w:val="index 2"/>
    <w:basedOn w:val="Normal"/>
    <w:next w:val="Normal"/>
    <w:autoRedefine/>
    <w:rsid w:val="00EB48C1"/>
    <w:pPr>
      <w:suppressAutoHyphens w:val="0"/>
      <w:ind w:left="480" w:hanging="240"/>
    </w:pPr>
    <w:rPr>
      <w:rFonts w:ascii="Times New Roman" w:hAnsi="Times New Roman" w:cs="Times New Roman"/>
      <w:sz w:val="24"/>
      <w:szCs w:val="24"/>
      <w:lang w:eastAsia="pt-BR"/>
    </w:rPr>
  </w:style>
  <w:style w:type="paragraph" w:styleId="Remissivo3">
    <w:name w:val="index 3"/>
    <w:basedOn w:val="Normal"/>
    <w:next w:val="Normal"/>
    <w:autoRedefine/>
    <w:rsid w:val="00EB48C1"/>
    <w:pPr>
      <w:suppressAutoHyphens w:val="0"/>
      <w:ind w:left="720" w:hanging="240"/>
    </w:pPr>
    <w:rPr>
      <w:rFonts w:ascii="Times New Roman" w:hAnsi="Times New Roman" w:cs="Times New Roman"/>
      <w:sz w:val="24"/>
      <w:szCs w:val="24"/>
      <w:lang w:eastAsia="pt-BR"/>
    </w:rPr>
  </w:style>
  <w:style w:type="paragraph" w:styleId="Remissivo4">
    <w:name w:val="index 4"/>
    <w:basedOn w:val="Normal"/>
    <w:next w:val="Normal"/>
    <w:autoRedefine/>
    <w:rsid w:val="00EB48C1"/>
    <w:pPr>
      <w:suppressAutoHyphens w:val="0"/>
      <w:ind w:left="960" w:hanging="240"/>
    </w:pPr>
    <w:rPr>
      <w:rFonts w:ascii="Times New Roman" w:hAnsi="Times New Roman" w:cs="Times New Roman"/>
      <w:sz w:val="24"/>
      <w:szCs w:val="24"/>
      <w:lang w:eastAsia="pt-BR"/>
    </w:rPr>
  </w:style>
  <w:style w:type="paragraph" w:styleId="Remissivo5">
    <w:name w:val="index 5"/>
    <w:basedOn w:val="Normal"/>
    <w:next w:val="Normal"/>
    <w:autoRedefine/>
    <w:rsid w:val="00EB48C1"/>
    <w:pPr>
      <w:suppressAutoHyphens w:val="0"/>
      <w:ind w:left="1200" w:hanging="240"/>
    </w:pPr>
    <w:rPr>
      <w:rFonts w:ascii="Times New Roman" w:hAnsi="Times New Roman" w:cs="Times New Roman"/>
      <w:sz w:val="24"/>
      <w:szCs w:val="24"/>
      <w:lang w:eastAsia="pt-BR"/>
    </w:rPr>
  </w:style>
  <w:style w:type="paragraph" w:styleId="Remissivo6">
    <w:name w:val="index 6"/>
    <w:basedOn w:val="Normal"/>
    <w:next w:val="Normal"/>
    <w:autoRedefine/>
    <w:rsid w:val="00EB48C1"/>
    <w:pPr>
      <w:suppressAutoHyphens w:val="0"/>
      <w:ind w:left="1440" w:hanging="240"/>
    </w:pPr>
    <w:rPr>
      <w:rFonts w:ascii="Times New Roman" w:hAnsi="Times New Roman" w:cs="Times New Roman"/>
      <w:sz w:val="24"/>
      <w:szCs w:val="24"/>
      <w:lang w:eastAsia="pt-BR"/>
    </w:rPr>
  </w:style>
  <w:style w:type="paragraph" w:styleId="Remissivo7">
    <w:name w:val="index 7"/>
    <w:basedOn w:val="Normal"/>
    <w:next w:val="Normal"/>
    <w:autoRedefine/>
    <w:rsid w:val="00EB48C1"/>
    <w:pPr>
      <w:suppressAutoHyphens w:val="0"/>
      <w:ind w:left="1680" w:hanging="240"/>
    </w:pPr>
    <w:rPr>
      <w:rFonts w:ascii="Times New Roman" w:hAnsi="Times New Roman" w:cs="Times New Roman"/>
      <w:sz w:val="24"/>
      <w:szCs w:val="24"/>
      <w:lang w:eastAsia="pt-BR"/>
    </w:rPr>
  </w:style>
  <w:style w:type="paragraph" w:styleId="Remissivo8">
    <w:name w:val="index 8"/>
    <w:basedOn w:val="Normal"/>
    <w:next w:val="Normal"/>
    <w:autoRedefine/>
    <w:rsid w:val="00EB48C1"/>
    <w:pPr>
      <w:suppressAutoHyphens w:val="0"/>
      <w:ind w:left="1920" w:hanging="240"/>
    </w:pPr>
    <w:rPr>
      <w:rFonts w:ascii="Times New Roman" w:hAnsi="Times New Roman" w:cs="Times New Roman"/>
      <w:sz w:val="24"/>
      <w:szCs w:val="24"/>
      <w:lang w:eastAsia="pt-BR"/>
    </w:rPr>
  </w:style>
  <w:style w:type="paragraph" w:styleId="Remissivo9">
    <w:name w:val="index 9"/>
    <w:basedOn w:val="Normal"/>
    <w:next w:val="Normal"/>
    <w:autoRedefine/>
    <w:rsid w:val="00EB48C1"/>
    <w:pPr>
      <w:suppressAutoHyphens w:val="0"/>
      <w:ind w:left="2160" w:hanging="240"/>
    </w:pPr>
    <w:rPr>
      <w:rFonts w:ascii="Times New Roman" w:hAnsi="Times New Roman" w:cs="Times New Roman"/>
      <w:sz w:val="24"/>
      <w:szCs w:val="24"/>
      <w:lang w:eastAsia="pt-BR"/>
    </w:rPr>
  </w:style>
  <w:style w:type="paragraph" w:styleId="Textodemacro">
    <w:name w:val="macro"/>
    <w:link w:val="TextodemacroChar"/>
    <w:rsid w:val="00EB48C1"/>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TextodemacroChar">
    <w:name w:val="Texto de macro Char"/>
    <w:basedOn w:val="Fontepargpadro"/>
    <w:link w:val="Textodemacro"/>
    <w:rsid w:val="00EB48C1"/>
    <w:rPr>
      <w:rFonts w:ascii="Courier New" w:eastAsia="Times New Roman" w:hAnsi="Courier New" w:cs="Courier New"/>
    </w:rPr>
  </w:style>
  <w:style w:type="paragraph" w:styleId="Textodenotadefim">
    <w:name w:val="endnote text"/>
    <w:basedOn w:val="Normal"/>
    <w:link w:val="TextodenotadefimChar"/>
    <w:rsid w:val="00EB48C1"/>
    <w:pPr>
      <w:suppressAutoHyphens w:val="0"/>
    </w:pPr>
    <w:rPr>
      <w:rFonts w:ascii="Times New Roman" w:hAnsi="Times New Roman" w:cs="Times New Roman"/>
      <w:sz w:val="20"/>
      <w:lang w:eastAsia="pt-BR"/>
    </w:rPr>
  </w:style>
  <w:style w:type="character" w:customStyle="1" w:styleId="TextodenotadefimChar">
    <w:name w:val="Texto de nota de fim Char"/>
    <w:basedOn w:val="Fontepargpadro"/>
    <w:link w:val="Textodenotadefim"/>
    <w:rsid w:val="00EB48C1"/>
    <w:rPr>
      <w:rFonts w:ascii="Times New Roman" w:eastAsia="Times New Roman" w:hAnsi="Times New Roman"/>
    </w:rPr>
  </w:style>
  <w:style w:type="paragraph" w:styleId="Ttulodendicedeautoridades">
    <w:name w:val="toa heading"/>
    <w:basedOn w:val="Normal"/>
    <w:next w:val="Normal"/>
    <w:rsid w:val="00EB48C1"/>
    <w:pPr>
      <w:suppressAutoHyphens w:val="0"/>
      <w:spacing w:before="120"/>
    </w:pPr>
    <w:rPr>
      <w:b/>
      <w:bCs/>
      <w:sz w:val="24"/>
      <w:szCs w:val="24"/>
      <w:lang w:eastAsia="pt-BR"/>
    </w:rPr>
  </w:style>
  <w:style w:type="paragraph" w:styleId="Ttulodendiceremissivo">
    <w:name w:val="index heading"/>
    <w:basedOn w:val="Normal"/>
    <w:next w:val="Remissivo1"/>
    <w:rsid w:val="00EB48C1"/>
    <w:pPr>
      <w:suppressAutoHyphens w:val="0"/>
    </w:pPr>
    <w:rPr>
      <w:b/>
      <w:bCs/>
      <w:sz w:val="24"/>
      <w:szCs w:val="24"/>
      <w:lang w:eastAsia="pt-BR"/>
    </w:rPr>
  </w:style>
  <w:style w:type="paragraph" w:customStyle="1" w:styleId="ANEXO">
    <w:name w:val="ANEXO"/>
    <w:basedOn w:val="Normal"/>
    <w:autoRedefine/>
    <w:rsid w:val="00EB48C1"/>
    <w:pPr>
      <w:suppressAutoHyphens w:val="0"/>
      <w:spacing w:before="120" w:after="120"/>
    </w:pPr>
    <w:rPr>
      <w:rFonts w:ascii="Verdana" w:hAnsi="Verdana" w:cs="Times New Roman"/>
      <w:b/>
      <w:sz w:val="28"/>
      <w:u w:val="single"/>
      <w:lang w:eastAsia="pt-BR"/>
    </w:rPr>
  </w:style>
  <w:style w:type="character" w:customStyle="1" w:styleId="CharChar1">
    <w:name w:val="Char Char1"/>
    <w:rsid w:val="00EB48C1"/>
    <w:rPr>
      <w:rFonts w:ascii="Cambria" w:eastAsia="Times New Roman" w:hAnsi="Cambria" w:cs="Times New Roman"/>
      <w:b/>
      <w:bCs/>
      <w:i/>
      <w:iCs/>
      <w:sz w:val="28"/>
      <w:szCs w:val="28"/>
    </w:rPr>
  </w:style>
  <w:style w:type="paragraph" w:customStyle="1" w:styleId="EstiloJustificadoPrimeiralinha125cmAntes6ptDepoisd1">
    <w:name w:val="Estilo Justificado Primeira linha:  125 cm Antes:  6 pt Depois d...1"/>
    <w:basedOn w:val="Normal"/>
    <w:rsid w:val="00EB48C1"/>
    <w:pPr>
      <w:suppressAutoHyphens w:val="0"/>
      <w:spacing w:before="120" w:after="120"/>
      <w:ind w:firstLine="709"/>
      <w:jc w:val="both"/>
    </w:pPr>
    <w:rPr>
      <w:rFonts w:ascii="Verdana" w:hAnsi="Verdana" w:cs="Times New Roman"/>
      <w:sz w:val="20"/>
      <w:lang w:eastAsia="pt-BR"/>
    </w:rPr>
  </w:style>
  <w:style w:type="paragraph" w:customStyle="1" w:styleId="EstiloJustificadoAntes6ptDepoisde6pt">
    <w:name w:val="Estilo Justificado Antes:  6 pt Depois de:  6 pt"/>
    <w:basedOn w:val="Normal"/>
    <w:rsid w:val="00EB48C1"/>
    <w:pPr>
      <w:suppressAutoHyphens w:val="0"/>
      <w:spacing w:before="120" w:after="120"/>
      <w:jc w:val="both"/>
    </w:pPr>
    <w:rPr>
      <w:rFonts w:ascii="Verdana" w:hAnsi="Verdana" w:cs="Times New Roman"/>
      <w:sz w:val="20"/>
      <w:lang w:eastAsia="pt-BR"/>
    </w:rPr>
  </w:style>
  <w:style w:type="character" w:customStyle="1" w:styleId="UnresolvedMention">
    <w:name w:val="Unresolved Mention"/>
    <w:basedOn w:val="Fontepargpadro"/>
    <w:uiPriority w:val="99"/>
    <w:semiHidden/>
    <w:unhideWhenUsed/>
    <w:rsid w:val="00937E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45173">
      <w:bodyDiv w:val="1"/>
      <w:marLeft w:val="0"/>
      <w:marRight w:val="0"/>
      <w:marTop w:val="0"/>
      <w:marBottom w:val="0"/>
      <w:divBdr>
        <w:top w:val="none" w:sz="0" w:space="0" w:color="auto"/>
        <w:left w:val="none" w:sz="0" w:space="0" w:color="auto"/>
        <w:bottom w:val="none" w:sz="0" w:space="0" w:color="auto"/>
        <w:right w:val="none" w:sz="0" w:space="0" w:color="auto"/>
      </w:divBdr>
    </w:div>
    <w:div w:id="219364210">
      <w:bodyDiv w:val="1"/>
      <w:marLeft w:val="0"/>
      <w:marRight w:val="0"/>
      <w:marTop w:val="0"/>
      <w:marBottom w:val="0"/>
      <w:divBdr>
        <w:top w:val="none" w:sz="0" w:space="0" w:color="auto"/>
        <w:left w:val="none" w:sz="0" w:space="0" w:color="auto"/>
        <w:bottom w:val="none" w:sz="0" w:space="0" w:color="auto"/>
        <w:right w:val="none" w:sz="0" w:space="0" w:color="auto"/>
      </w:divBdr>
    </w:div>
    <w:div w:id="347603578">
      <w:bodyDiv w:val="1"/>
      <w:marLeft w:val="0"/>
      <w:marRight w:val="0"/>
      <w:marTop w:val="0"/>
      <w:marBottom w:val="0"/>
      <w:divBdr>
        <w:top w:val="none" w:sz="0" w:space="0" w:color="auto"/>
        <w:left w:val="none" w:sz="0" w:space="0" w:color="auto"/>
        <w:bottom w:val="none" w:sz="0" w:space="0" w:color="auto"/>
        <w:right w:val="none" w:sz="0" w:space="0" w:color="auto"/>
      </w:divBdr>
    </w:div>
    <w:div w:id="547255543">
      <w:bodyDiv w:val="1"/>
      <w:marLeft w:val="0"/>
      <w:marRight w:val="0"/>
      <w:marTop w:val="0"/>
      <w:marBottom w:val="0"/>
      <w:divBdr>
        <w:top w:val="none" w:sz="0" w:space="0" w:color="auto"/>
        <w:left w:val="none" w:sz="0" w:space="0" w:color="auto"/>
        <w:bottom w:val="none" w:sz="0" w:space="0" w:color="auto"/>
        <w:right w:val="none" w:sz="0" w:space="0" w:color="auto"/>
      </w:divBdr>
    </w:div>
    <w:div w:id="993022945">
      <w:bodyDiv w:val="1"/>
      <w:marLeft w:val="0"/>
      <w:marRight w:val="0"/>
      <w:marTop w:val="0"/>
      <w:marBottom w:val="0"/>
      <w:divBdr>
        <w:top w:val="none" w:sz="0" w:space="0" w:color="auto"/>
        <w:left w:val="none" w:sz="0" w:space="0" w:color="auto"/>
        <w:bottom w:val="none" w:sz="0" w:space="0" w:color="auto"/>
        <w:right w:val="none" w:sz="0" w:space="0" w:color="auto"/>
      </w:divBdr>
    </w:div>
    <w:div w:id="1230382511">
      <w:bodyDiv w:val="1"/>
      <w:marLeft w:val="0"/>
      <w:marRight w:val="0"/>
      <w:marTop w:val="0"/>
      <w:marBottom w:val="0"/>
      <w:divBdr>
        <w:top w:val="none" w:sz="0" w:space="0" w:color="auto"/>
        <w:left w:val="none" w:sz="0" w:space="0" w:color="auto"/>
        <w:bottom w:val="none" w:sz="0" w:space="0" w:color="auto"/>
        <w:right w:val="none" w:sz="0" w:space="0" w:color="auto"/>
      </w:divBdr>
    </w:div>
    <w:div w:id="1584561061">
      <w:bodyDiv w:val="1"/>
      <w:marLeft w:val="0"/>
      <w:marRight w:val="0"/>
      <w:marTop w:val="0"/>
      <w:marBottom w:val="0"/>
      <w:divBdr>
        <w:top w:val="none" w:sz="0" w:space="0" w:color="auto"/>
        <w:left w:val="none" w:sz="0" w:space="0" w:color="auto"/>
        <w:bottom w:val="none" w:sz="0" w:space="0" w:color="auto"/>
        <w:right w:val="none" w:sz="0" w:space="0" w:color="auto"/>
      </w:divBdr>
    </w:div>
    <w:div w:id="1603882003">
      <w:bodyDiv w:val="1"/>
      <w:marLeft w:val="0"/>
      <w:marRight w:val="0"/>
      <w:marTop w:val="0"/>
      <w:marBottom w:val="0"/>
      <w:divBdr>
        <w:top w:val="none" w:sz="0" w:space="0" w:color="auto"/>
        <w:left w:val="none" w:sz="0" w:space="0" w:color="auto"/>
        <w:bottom w:val="none" w:sz="0" w:space="0" w:color="auto"/>
        <w:right w:val="none" w:sz="0" w:space="0" w:color="auto"/>
      </w:divBdr>
    </w:div>
    <w:div w:id="1810128392">
      <w:bodyDiv w:val="1"/>
      <w:marLeft w:val="0"/>
      <w:marRight w:val="0"/>
      <w:marTop w:val="0"/>
      <w:marBottom w:val="0"/>
      <w:divBdr>
        <w:top w:val="none" w:sz="0" w:space="0" w:color="auto"/>
        <w:left w:val="none" w:sz="0" w:space="0" w:color="auto"/>
        <w:bottom w:val="none" w:sz="0" w:space="0" w:color="auto"/>
        <w:right w:val="none" w:sz="0" w:space="0" w:color="auto"/>
      </w:divBdr>
    </w:div>
    <w:div w:id="2144885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aixa.gov.br/Downloads/sinapi-encargos-sociais-sem-desoneracao/SINAPI_Encargos_Sociais_A_PARTIR_DE_OUTUBRO_2018.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https://upload.wikimedia.org/wikipedia/pt/a/a2/Brasao_UFPA.jpg"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caixa.gov.br/Downloads/sinapi-encargos-sociais-memorias-de-calculo/MEMORIA_DE_CALCULO_A_PARTIR_DE_OUTUBRO_2018.pdf"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F76124-D661-4DF9-BE3E-F2871FE36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57</Pages>
  <Words>25259</Words>
  <Characters>136400</Characters>
  <Application>Microsoft Office Word</Application>
  <DocSecurity>0</DocSecurity>
  <Lines>1136</Lines>
  <Paragraphs>322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161337</CharactersWithSpaces>
  <SharedDoc>false</SharedDoc>
  <HLinks>
    <vt:vector size="42" baseType="variant">
      <vt:variant>
        <vt:i4>2424928</vt:i4>
      </vt:variant>
      <vt:variant>
        <vt:i4>18</vt:i4>
      </vt:variant>
      <vt:variant>
        <vt:i4>0</vt:i4>
      </vt:variant>
      <vt:variant>
        <vt:i4>5</vt:i4>
      </vt:variant>
      <vt:variant>
        <vt:lpwstr>https://contas.tcu.gov.br/juris/SvlHighLight?key=ACORDAO-LEGADO-119232&amp;texto=2b2532384e554d41434f5244414f2533413632382b4f522b4e554d52454c4143414f2533413632382532392b414e442b2b2532384e554d414e4f41434f5244414f253341323031342b4f522b4e554d414e4f52454c4143414f253341323031342532392b414e442b2b434f4c45474941444f253341253232504c454e4152494f253232&amp;sort=DTRELEVANCIA&amp;ordem=DESC&amp;bases=ACORDAO-LEGADO;DECISAO-LEGADO;RELACAO-LEGADO;ACORDAO-RELACAO-LEGADO;&amp;highlight=&amp;posicaoDocumento=0&amp;numDocumento=1&amp;totalDocumentos=1%20</vt:lpwstr>
      </vt:variant>
      <vt:variant>
        <vt:lpwstr/>
      </vt:variant>
      <vt:variant>
        <vt:i4>2490487</vt:i4>
      </vt:variant>
      <vt:variant>
        <vt:i4>15</vt:i4>
      </vt:variant>
      <vt:variant>
        <vt:i4>0</vt:i4>
      </vt:variant>
      <vt:variant>
        <vt:i4>5</vt:i4>
      </vt:variant>
      <vt:variant>
        <vt:lpwstr>https://contas.tcu.gov.br/juris/SvlHighLight?key=ACORDAO-LEGADO-114467&amp;texto=2b434f4c45474941444f253341253232504c454e4152494f2532322b414e442b2b2532384e554d41434f5244414f253341313231342b4f522b4e554d52454c4143414f25334131323134253239&amp;sort=DTRELEVANCIA&amp;ordem=DESC&amp;bases=ACORDAO-LEGADO;DECISAO-LEGADO;RELACAO-LEGADO;ACORDAO-RELACAO-LEGADO;&amp;highlight=&amp;posicaoDocumento=0%20%20%20%20</vt:lpwstr>
      </vt:variant>
      <vt:variant>
        <vt:lpwstr/>
      </vt:variant>
      <vt:variant>
        <vt:i4>2490487</vt:i4>
      </vt:variant>
      <vt:variant>
        <vt:i4>12</vt:i4>
      </vt:variant>
      <vt:variant>
        <vt:i4>0</vt:i4>
      </vt:variant>
      <vt:variant>
        <vt:i4>5</vt:i4>
      </vt:variant>
      <vt:variant>
        <vt:lpwstr>https://contas.tcu.gov.br/juris/SvlHighLight?key=ACORDAO-LEGADO-114467&amp;texto=2b434f4c45474941444f253341253232504c454e4152494f2532322b414e442b2b2532384e554d41434f5244414f253341313231342b4f522b4e554d52454c4143414f25334131323134253239&amp;sort=DTRELEVANCIA&amp;ordem=DESC&amp;bases=ACORDAO-LEGADO;DECISAO-LEGADO;RELACAO-LEGADO;ACORDAO-RELACAO-LEGADO;&amp;highlight=&amp;posicaoDocumento=0%20%20%20%20</vt:lpwstr>
      </vt:variant>
      <vt:variant>
        <vt:lpwstr/>
      </vt:variant>
      <vt:variant>
        <vt:i4>2490487</vt:i4>
      </vt:variant>
      <vt:variant>
        <vt:i4>9</vt:i4>
      </vt:variant>
      <vt:variant>
        <vt:i4>0</vt:i4>
      </vt:variant>
      <vt:variant>
        <vt:i4>5</vt:i4>
      </vt:variant>
      <vt:variant>
        <vt:lpwstr>https://contas.tcu.gov.br/juris/SvlHighLight?key=ACORDAO-LEGADO-114467&amp;texto=2b434f4c45474941444f253341253232504c454e4152494f2532322b414e442b2b2532384e554d41434f5244414f253341313231342b4f522b4e554d52454c4143414f25334131323134253239&amp;sort=DTRELEVANCIA&amp;ordem=DESC&amp;bases=ACORDAO-LEGADO;DECISAO-LEGADO;RELACAO-LEGADO;ACORDAO-RELACAO-LEGADO;&amp;highlight=&amp;posicaoDocumento=0%20%20%20%20</vt:lpwstr>
      </vt:variant>
      <vt:variant>
        <vt:lpwstr/>
      </vt:variant>
      <vt:variant>
        <vt:i4>2490487</vt:i4>
      </vt:variant>
      <vt:variant>
        <vt:i4>6</vt:i4>
      </vt:variant>
      <vt:variant>
        <vt:i4>0</vt:i4>
      </vt:variant>
      <vt:variant>
        <vt:i4>5</vt:i4>
      </vt:variant>
      <vt:variant>
        <vt:lpwstr>https://contas.tcu.gov.br/juris/SvlHighLight?key=ACORDAO-LEGADO-114467&amp;texto=2b434f4c45474941444f253341253232504c454e4152494f2532322b414e442b2b2532384e554d41434f5244414f253341313231342b4f522b4e554d52454c4143414f25334131323134253239&amp;sort=DTRELEVANCIA&amp;ordem=DESC&amp;bases=ACORDAO-LEGADO;DECISAO-LEGADO;RELACAO-LEGADO;ACORDAO-RELACAO-LEGADO;&amp;highlight=&amp;posicaoDocumento=0%20%20%20%20</vt:lpwstr>
      </vt:variant>
      <vt:variant>
        <vt:lpwstr/>
      </vt:variant>
      <vt:variant>
        <vt:i4>2490487</vt:i4>
      </vt:variant>
      <vt:variant>
        <vt:i4>3</vt:i4>
      </vt:variant>
      <vt:variant>
        <vt:i4>0</vt:i4>
      </vt:variant>
      <vt:variant>
        <vt:i4>5</vt:i4>
      </vt:variant>
      <vt:variant>
        <vt:lpwstr>https://contas.tcu.gov.br/juris/SvlHighLight?key=ACORDAO-LEGADO-114467&amp;texto=2b434f4c45474941444f253341253232504c454e4152494f2532322b414e442b2b2532384e554d41434f5244414f253341313231342b4f522b4e554d52454c4143414f25334131323134253239&amp;sort=DTRELEVANCIA&amp;ordem=DESC&amp;bases=ACORDAO-LEGADO;DECISAO-LEGADO;RELACAO-LEGADO;ACORDAO-RELACAO-LEGADO;&amp;highlight=&amp;posicaoDocumento=0%20%20%20%20</vt:lpwstr>
      </vt:variant>
      <vt:variant>
        <vt:lpwstr/>
      </vt:variant>
      <vt:variant>
        <vt:i4>2490487</vt:i4>
      </vt:variant>
      <vt:variant>
        <vt:i4>0</vt:i4>
      </vt:variant>
      <vt:variant>
        <vt:i4>0</vt:i4>
      </vt:variant>
      <vt:variant>
        <vt:i4>5</vt:i4>
      </vt:variant>
      <vt:variant>
        <vt:lpwstr>https://contas.tcu.gov.br/juris/SvlHighLight?key=ACORDAO-LEGADO-114467&amp;texto=2b434f4c45474941444f253341253232504c454e4152494f2532322b414e442b2b2532384e554d41434f5244414f253341313231342b4f522b4e554d52454c4143414f25334131323134253239&amp;sort=DTRELEVANCIA&amp;ordem=DESC&amp;bases=ACORDAO-LEGADO;DECISAO-LEGADO;RELACAO-LEGADO;ACORDAO-RELACAO-LEGADO;&amp;highlight=&amp;posicaoDocumento=0%20%20%20%20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Ordilei Rocha Pereira</dc:creator>
  <cp:lastModifiedBy>isaias barros</cp:lastModifiedBy>
  <cp:revision>23</cp:revision>
  <cp:lastPrinted>2019-09-03T18:37:00Z</cp:lastPrinted>
  <dcterms:created xsi:type="dcterms:W3CDTF">2019-09-16T17:46:00Z</dcterms:created>
  <dcterms:modified xsi:type="dcterms:W3CDTF">2019-10-21T19:46:00Z</dcterms:modified>
</cp:coreProperties>
</file>